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B013D" w14:textId="77777777" w:rsidR="00EF0850" w:rsidRPr="00D80A7F" w:rsidRDefault="00EF0850" w:rsidP="00EF0850">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1</w:t>
      </w:r>
      <w:r w:rsidRPr="00D80A7F">
        <w:rPr>
          <w:rFonts w:ascii="Times New Roman" w:hAnsi="Times New Roman" w:cs="Times New Roman"/>
          <w:b/>
          <w:sz w:val="24"/>
          <w:szCs w:val="24"/>
        </w:rPr>
        <w:t>- Birim Eğitim Sorumlusu Kanaat Formları:</w:t>
      </w:r>
    </w:p>
    <w:p w14:paraId="4BDB6D82" w14:textId="77777777" w:rsidR="00EF0850" w:rsidRDefault="00EF0850" w:rsidP="00EF0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Birim eğitim sorumlusu kanaat formları 6 (altı) aylık dönemler halinde 6 (altı) ayın sonunda doldurularak </w:t>
      </w:r>
      <w:proofErr w:type="spellStart"/>
      <w:r>
        <w:rPr>
          <w:rFonts w:ascii="Times New Roman" w:hAnsi="Times New Roman" w:cs="Times New Roman"/>
          <w:sz w:val="24"/>
          <w:szCs w:val="24"/>
        </w:rPr>
        <w:t>UEYS’ye</w:t>
      </w:r>
      <w:proofErr w:type="spellEnd"/>
      <w:r>
        <w:rPr>
          <w:rFonts w:ascii="Times New Roman" w:hAnsi="Times New Roman" w:cs="Times New Roman"/>
          <w:sz w:val="24"/>
          <w:szCs w:val="24"/>
        </w:rPr>
        <w:t xml:space="preserve"> yüklenir ve Dekanlığa gönderilir. (6 aylık süre başlangıç ve bitiş tarihleri </w:t>
      </w:r>
      <w:proofErr w:type="spellStart"/>
      <w:r>
        <w:rPr>
          <w:rFonts w:ascii="Times New Roman" w:hAnsi="Times New Roman" w:cs="Times New Roman"/>
          <w:sz w:val="24"/>
          <w:szCs w:val="24"/>
        </w:rPr>
        <w:t>UEYS’de</w:t>
      </w:r>
      <w:proofErr w:type="spellEnd"/>
      <w:r>
        <w:rPr>
          <w:rFonts w:ascii="Times New Roman" w:hAnsi="Times New Roman" w:cs="Times New Roman"/>
          <w:sz w:val="24"/>
          <w:szCs w:val="24"/>
        </w:rPr>
        <w:t xml:space="preserve"> yazan tarihler </w:t>
      </w:r>
      <w:proofErr w:type="gramStart"/>
      <w:r>
        <w:rPr>
          <w:rFonts w:ascii="Times New Roman" w:hAnsi="Times New Roman" w:cs="Times New Roman"/>
          <w:sz w:val="24"/>
          <w:szCs w:val="24"/>
        </w:rPr>
        <w:t>baz</w:t>
      </w:r>
      <w:proofErr w:type="gramEnd"/>
      <w:r>
        <w:rPr>
          <w:rFonts w:ascii="Times New Roman" w:hAnsi="Times New Roman" w:cs="Times New Roman"/>
          <w:sz w:val="24"/>
          <w:szCs w:val="24"/>
        </w:rPr>
        <w:t xml:space="preserve"> alınarak doldurulur.)</w:t>
      </w:r>
    </w:p>
    <w:p w14:paraId="3C04E0BB" w14:textId="77777777" w:rsidR="00EF0850" w:rsidRDefault="00EF0850" w:rsidP="00EF0850">
      <w:pPr>
        <w:spacing w:after="0"/>
        <w:ind w:firstLine="708"/>
        <w:jc w:val="both"/>
        <w:rPr>
          <w:rFonts w:ascii="Times New Roman" w:hAnsi="Times New Roman" w:cs="Times New Roman"/>
          <w:sz w:val="24"/>
          <w:szCs w:val="24"/>
        </w:rPr>
      </w:pPr>
    </w:p>
    <w:p w14:paraId="222E2ADF" w14:textId="77777777" w:rsidR="00EF0850" w:rsidRPr="00FF4690" w:rsidRDefault="00EF0850" w:rsidP="00EF0850">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2</w:t>
      </w:r>
      <w:r w:rsidRPr="00FF4690">
        <w:rPr>
          <w:rFonts w:ascii="Times New Roman" w:hAnsi="Times New Roman" w:cs="Times New Roman"/>
          <w:b/>
          <w:sz w:val="24"/>
          <w:szCs w:val="24"/>
        </w:rPr>
        <w:t>- Rotasyonlar</w:t>
      </w:r>
      <w:r>
        <w:rPr>
          <w:rFonts w:ascii="Times New Roman" w:hAnsi="Times New Roman" w:cs="Times New Roman"/>
          <w:b/>
          <w:sz w:val="24"/>
          <w:szCs w:val="24"/>
        </w:rPr>
        <w:t>:</w:t>
      </w:r>
    </w:p>
    <w:p w14:paraId="602F64AF" w14:textId="77777777" w:rsidR="00EF0850" w:rsidRDefault="00EF0850" w:rsidP="00EF0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Uzmanlık eğitimi süresi içerisinde tüm rotasyonları tamamlattırılır ve tamamlanan rotasyon başarı belgeleri </w:t>
      </w:r>
      <w:proofErr w:type="spellStart"/>
      <w:r>
        <w:rPr>
          <w:rFonts w:ascii="Times New Roman" w:hAnsi="Times New Roman" w:cs="Times New Roman"/>
          <w:sz w:val="24"/>
          <w:szCs w:val="24"/>
        </w:rPr>
        <w:t>UEYS’ye</w:t>
      </w:r>
      <w:proofErr w:type="spellEnd"/>
      <w:r>
        <w:rPr>
          <w:rFonts w:ascii="Times New Roman" w:hAnsi="Times New Roman" w:cs="Times New Roman"/>
          <w:sz w:val="24"/>
          <w:szCs w:val="24"/>
        </w:rPr>
        <w:t xml:space="preserve"> yüklenerek Dekanlığımıza gönderilir.</w:t>
      </w:r>
    </w:p>
    <w:p w14:paraId="153665D8" w14:textId="77777777" w:rsidR="00EF0850" w:rsidRDefault="00EF0850" w:rsidP="00EF0850">
      <w:pPr>
        <w:spacing w:after="0"/>
        <w:ind w:firstLine="708"/>
        <w:jc w:val="both"/>
        <w:rPr>
          <w:rFonts w:ascii="Times New Roman" w:hAnsi="Times New Roman" w:cs="Times New Roman"/>
          <w:sz w:val="24"/>
          <w:szCs w:val="24"/>
        </w:rPr>
      </w:pPr>
    </w:p>
    <w:p w14:paraId="62EDC1E5" w14:textId="77777777" w:rsidR="00EF0850" w:rsidRPr="00D80A7F" w:rsidRDefault="00EF0850" w:rsidP="00EF0850">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3</w:t>
      </w:r>
      <w:r w:rsidRPr="00D80A7F">
        <w:rPr>
          <w:rFonts w:ascii="Times New Roman" w:hAnsi="Times New Roman" w:cs="Times New Roman"/>
          <w:b/>
          <w:sz w:val="24"/>
          <w:szCs w:val="24"/>
        </w:rPr>
        <w:t>- Tez Danışmanı ve Konusunun Belirlenmesi:</w:t>
      </w:r>
    </w:p>
    <w:p w14:paraId="56345165" w14:textId="77777777" w:rsidR="00EF0850" w:rsidRDefault="00EF0850" w:rsidP="00EF0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80A7F">
        <w:rPr>
          <w:rFonts w:ascii="Times New Roman" w:hAnsi="Times New Roman" w:cs="Times New Roman"/>
          <w:sz w:val="24"/>
          <w:szCs w:val="24"/>
        </w:rPr>
        <w:t>Uzman</w:t>
      </w:r>
      <w:r>
        <w:rPr>
          <w:rFonts w:ascii="Times New Roman" w:hAnsi="Times New Roman" w:cs="Times New Roman"/>
          <w:sz w:val="24"/>
          <w:szCs w:val="24"/>
        </w:rPr>
        <w:t>lık eğitiminin ilk yarısı içerisinde tez danışmanı ve konusu aynı tarihte belirlenerek Dekanlığa gönderilir.</w:t>
      </w:r>
    </w:p>
    <w:p w14:paraId="30237C6A" w14:textId="77777777" w:rsidR="00EF0850" w:rsidRDefault="00EF0850" w:rsidP="00EF0850">
      <w:pPr>
        <w:spacing w:after="0"/>
        <w:ind w:firstLine="708"/>
        <w:jc w:val="both"/>
        <w:rPr>
          <w:rFonts w:ascii="Times New Roman" w:hAnsi="Times New Roman" w:cs="Times New Roman"/>
          <w:sz w:val="24"/>
          <w:szCs w:val="24"/>
        </w:rPr>
      </w:pPr>
    </w:p>
    <w:p w14:paraId="5C68B77D" w14:textId="77777777" w:rsidR="00EF0850" w:rsidRDefault="00EF0850" w:rsidP="00EF0850">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4- </w:t>
      </w:r>
      <w:r w:rsidRPr="00FF4690">
        <w:rPr>
          <w:rFonts w:ascii="Times New Roman" w:hAnsi="Times New Roman" w:cs="Times New Roman"/>
          <w:b/>
          <w:sz w:val="24"/>
          <w:szCs w:val="24"/>
        </w:rPr>
        <w:t xml:space="preserve">Tez </w:t>
      </w:r>
      <w:r>
        <w:rPr>
          <w:rFonts w:ascii="Times New Roman" w:hAnsi="Times New Roman" w:cs="Times New Roman"/>
          <w:b/>
          <w:sz w:val="24"/>
          <w:szCs w:val="24"/>
        </w:rPr>
        <w:t>İlerleme Raporlarının</w:t>
      </w:r>
      <w:r w:rsidRPr="00FF4690">
        <w:rPr>
          <w:rFonts w:ascii="Times New Roman" w:hAnsi="Times New Roman" w:cs="Times New Roman"/>
          <w:b/>
          <w:sz w:val="24"/>
          <w:szCs w:val="24"/>
        </w:rPr>
        <w:t xml:space="preserve"> Doldurulması</w:t>
      </w:r>
      <w:r>
        <w:rPr>
          <w:rFonts w:ascii="Times New Roman" w:hAnsi="Times New Roman" w:cs="Times New Roman"/>
          <w:b/>
          <w:sz w:val="24"/>
          <w:szCs w:val="24"/>
        </w:rPr>
        <w:t>:</w:t>
      </w:r>
    </w:p>
    <w:p w14:paraId="38540D1A" w14:textId="77777777" w:rsidR="00EF0850" w:rsidRDefault="00EF0850" w:rsidP="00EF0850">
      <w:pPr>
        <w:spacing w:after="0"/>
        <w:ind w:firstLine="708"/>
        <w:jc w:val="both"/>
        <w:rPr>
          <w:rFonts w:ascii="Times New Roman" w:hAnsi="Times New Roman" w:cs="Times New Roman"/>
          <w:sz w:val="24"/>
          <w:szCs w:val="24"/>
        </w:rPr>
      </w:pPr>
      <w:r w:rsidRPr="00FF4690">
        <w:rPr>
          <w:rFonts w:ascii="Times New Roman" w:hAnsi="Times New Roman" w:cs="Times New Roman"/>
          <w:sz w:val="24"/>
          <w:szCs w:val="24"/>
        </w:rPr>
        <w:t xml:space="preserve">Tez konusu belirlendiği tarihten itibaren </w:t>
      </w:r>
      <w:r>
        <w:rPr>
          <w:rFonts w:ascii="Times New Roman" w:hAnsi="Times New Roman" w:cs="Times New Roman"/>
          <w:sz w:val="24"/>
          <w:szCs w:val="24"/>
        </w:rPr>
        <w:t xml:space="preserve">üçer aylık sürelerin bitiminde tez danışmanınca tez değerlendirme formu doldurularak </w:t>
      </w:r>
      <w:proofErr w:type="spellStart"/>
      <w:r>
        <w:rPr>
          <w:rFonts w:ascii="Times New Roman" w:hAnsi="Times New Roman" w:cs="Times New Roman"/>
          <w:sz w:val="24"/>
          <w:szCs w:val="24"/>
        </w:rPr>
        <w:t>UEYS’ye</w:t>
      </w:r>
      <w:proofErr w:type="spellEnd"/>
      <w:r>
        <w:rPr>
          <w:rFonts w:ascii="Times New Roman" w:hAnsi="Times New Roman" w:cs="Times New Roman"/>
          <w:sz w:val="24"/>
          <w:szCs w:val="24"/>
        </w:rPr>
        <w:t xml:space="preserve"> yüklenir ve Dekanlığa gönderilir.</w:t>
      </w:r>
    </w:p>
    <w:p w14:paraId="0B877E5B" w14:textId="77777777" w:rsidR="00EF0850" w:rsidRPr="00FF4690" w:rsidRDefault="00EF0850" w:rsidP="00EF0850">
      <w:pPr>
        <w:spacing w:after="0"/>
        <w:ind w:firstLine="708"/>
        <w:jc w:val="both"/>
        <w:rPr>
          <w:rFonts w:ascii="Times New Roman" w:hAnsi="Times New Roman" w:cs="Times New Roman"/>
          <w:b/>
          <w:sz w:val="24"/>
          <w:szCs w:val="24"/>
        </w:rPr>
      </w:pPr>
    </w:p>
    <w:p w14:paraId="68072FB7" w14:textId="77777777" w:rsidR="00EF0850" w:rsidRDefault="00EF0850" w:rsidP="00EF0850">
      <w:pPr>
        <w:spacing w:after="0"/>
        <w:jc w:val="both"/>
        <w:rPr>
          <w:rFonts w:ascii="Times New Roman" w:hAnsi="Times New Roman" w:cs="Times New Roman"/>
          <w:b/>
          <w:sz w:val="24"/>
          <w:szCs w:val="24"/>
        </w:rPr>
      </w:pPr>
      <w:r>
        <w:rPr>
          <w:rFonts w:ascii="Times New Roman" w:hAnsi="Times New Roman" w:cs="Times New Roman"/>
          <w:sz w:val="24"/>
          <w:szCs w:val="24"/>
        </w:rPr>
        <w:tab/>
      </w:r>
      <w:r w:rsidRPr="00E00F1C">
        <w:rPr>
          <w:rFonts w:ascii="Times New Roman" w:hAnsi="Times New Roman" w:cs="Times New Roman"/>
          <w:b/>
          <w:sz w:val="24"/>
          <w:szCs w:val="24"/>
        </w:rPr>
        <w:t>5-</w:t>
      </w:r>
      <w:r>
        <w:rPr>
          <w:rFonts w:ascii="Times New Roman" w:hAnsi="Times New Roman" w:cs="Times New Roman"/>
          <w:b/>
          <w:sz w:val="24"/>
          <w:szCs w:val="24"/>
        </w:rPr>
        <w:t xml:space="preserve"> Tez Savunma Sınavı:</w:t>
      </w:r>
    </w:p>
    <w:p w14:paraId="76BE6455" w14:textId="77777777" w:rsidR="00EF0850" w:rsidRDefault="00EF0850" w:rsidP="00EF0850">
      <w:pPr>
        <w:spacing w:after="0"/>
        <w:jc w:val="both"/>
        <w:rPr>
          <w:rFonts w:ascii="Times New Roman" w:hAnsi="Times New Roman" w:cs="Times New Roman"/>
          <w:sz w:val="24"/>
          <w:szCs w:val="24"/>
        </w:rPr>
      </w:pPr>
      <w:r>
        <w:rPr>
          <w:rFonts w:ascii="Times New Roman" w:hAnsi="Times New Roman" w:cs="Times New Roman"/>
          <w:b/>
          <w:sz w:val="24"/>
          <w:szCs w:val="24"/>
        </w:rPr>
        <w:tab/>
      </w:r>
      <w:r w:rsidRPr="00E00F1C">
        <w:rPr>
          <w:rFonts w:ascii="Times New Roman" w:hAnsi="Times New Roman" w:cs="Times New Roman"/>
          <w:sz w:val="24"/>
          <w:szCs w:val="24"/>
        </w:rPr>
        <w:t xml:space="preserve">Tez, </w:t>
      </w:r>
      <w:r>
        <w:rPr>
          <w:rFonts w:ascii="Times New Roman" w:hAnsi="Times New Roman" w:cs="Times New Roman"/>
          <w:sz w:val="24"/>
          <w:szCs w:val="24"/>
        </w:rPr>
        <w:t>en geç uzmanlık eğitimi süresinin bitiminden 3 ay öncesinde, kurum içinden ya da dışından belirlenen ve en az 3 asıl 1 yedek üyeden oluşan jüriye sunulmak üzere birim eğitim sorumlusuna teslim edilir.</w:t>
      </w:r>
    </w:p>
    <w:p w14:paraId="011BFD74" w14:textId="77777777" w:rsidR="00EF0850" w:rsidRDefault="00EF0850" w:rsidP="00EF0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Jüri en geç 1 ay içerisinde (eğitim süresi bitimine 2 ay kalarak) tezi inceler ve uzmanlık öğrencisinin tez savunmasını sözlü olarak yaptırır. Tez savunma sınavında başarılı olunması halinde sınav sonucu </w:t>
      </w:r>
      <w:proofErr w:type="spellStart"/>
      <w:r>
        <w:rPr>
          <w:rFonts w:ascii="Times New Roman" w:hAnsi="Times New Roman" w:cs="Times New Roman"/>
          <w:sz w:val="24"/>
          <w:szCs w:val="24"/>
        </w:rPr>
        <w:t>UEYS’ye</w:t>
      </w:r>
      <w:proofErr w:type="spellEnd"/>
      <w:r>
        <w:rPr>
          <w:rFonts w:ascii="Times New Roman" w:hAnsi="Times New Roman" w:cs="Times New Roman"/>
          <w:sz w:val="24"/>
          <w:szCs w:val="24"/>
        </w:rPr>
        <w:t xml:space="preserve"> girilir ve ilgili evraklar Dekanlığa gönderilir.</w:t>
      </w:r>
    </w:p>
    <w:p w14:paraId="29D70643" w14:textId="77777777" w:rsidR="00EF0850" w:rsidRDefault="00EF0850" w:rsidP="00EF0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Tez savunma sınavında başarısız olunması halinde uzmanlık öğrencisine 6 (altı) aylık ek süre verilir ve yine sınav sonucu </w:t>
      </w:r>
      <w:proofErr w:type="spellStart"/>
      <w:r>
        <w:rPr>
          <w:rFonts w:ascii="Times New Roman" w:hAnsi="Times New Roman" w:cs="Times New Roman"/>
          <w:sz w:val="24"/>
          <w:szCs w:val="24"/>
        </w:rPr>
        <w:t>UEYS’ye</w:t>
      </w:r>
      <w:proofErr w:type="spellEnd"/>
      <w:r>
        <w:rPr>
          <w:rFonts w:ascii="Times New Roman" w:hAnsi="Times New Roman" w:cs="Times New Roman"/>
          <w:sz w:val="24"/>
          <w:szCs w:val="24"/>
        </w:rPr>
        <w:t xml:space="preserve"> girilir ve ilgili evraklar Dekanlığa gönderilir. Bu sürenin uzmanlık eğitimi süresini aşan kısmı uzmanlık eğitimi süresine eklenir.</w:t>
      </w:r>
    </w:p>
    <w:p w14:paraId="3917F7E2" w14:textId="77777777" w:rsidR="00EF0850" w:rsidRDefault="00EF0850" w:rsidP="00EF0850">
      <w:pPr>
        <w:spacing w:after="0"/>
        <w:ind w:firstLine="708"/>
        <w:jc w:val="both"/>
        <w:rPr>
          <w:rFonts w:ascii="Times New Roman" w:hAnsi="Times New Roman" w:cs="Times New Roman"/>
          <w:sz w:val="24"/>
          <w:szCs w:val="24"/>
        </w:rPr>
      </w:pPr>
      <w:r>
        <w:rPr>
          <w:rFonts w:ascii="Times New Roman" w:hAnsi="Times New Roman" w:cs="Times New Roman"/>
          <w:sz w:val="24"/>
          <w:szCs w:val="24"/>
        </w:rPr>
        <w:t>Bu süre içerisinde de tez savunma sınavından başarısız olunması halinde uzmanlık öğrencisinin uzmanlık öğrenciliği ile ilişiği kesilir.</w:t>
      </w:r>
    </w:p>
    <w:p w14:paraId="678D5947" w14:textId="77777777" w:rsidR="00EF0850" w:rsidRPr="00796022" w:rsidRDefault="00EF0850" w:rsidP="00EF0850">
      <w:pPr>
        <w:spacing w:after="0"/>
        <w:ind w:firstLine="708"/>
        <w:jc w:val="both"/>
        <w:rPr>
          <w:rFonts w:ascii="Times New Roman" w:hAnsi="Times New Roman" w:cs="Times New Roman"/>
          <w:b/>
          <w:sz w:val="24"/>
          <w:szCs w:val="24"/>
        </w:rPr>
      </w:pPr>
    </w:p>
    <w:p w14:paraId="34A6D58E" w14:textId="77777777" w:rsidR="00EF0850" w:rsidRPr="00796022" w:rsidRDefault="00EF0850" w:rsidP="00EF0850">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6- </w:t>
      </w:r>
      <w:r w:rsidRPr="00796022">
        <w:rPr>
          <w:rFonts w:ascii="Times New Roman" w:hAnsi="Times New Roman" w:cs="Times New Roman"/>
          <w:b/>
          <w:sz w:val="24"/>
          <w:szCs w:val="24"/>
        </w:rPr>
        <w:t>Uzmanlık Eğitimini Bitirme Sınavı:</w:t>
      </w:r>
    </w:p>
    <w:p w14:paraId="7F5B7D7A" w14:textId="77777777" w:rsidR="00EF0850" w:rsidRDefault="00EF0850" w:rsidP="00EF0850">
      <w:pPr>
        <w:spacing w:after="0"/>
        <w:jc w:val="both"/>
        <w:rPr>
          <w:rFonts w:ascii="Times New Roman" w:hAnsi="Times New Roman" w:cs="Times New Roman"/>
          <w:sz w:val="24"/>
          <w:szCs w:val="24"/>
        </w:rPr>
      </w:pPr>
      <w:r>
        <w:rPr>
          <w:rFonts w:ascii="Times New Roman" w:hAnsi="Times New Roman" w:cs="Times New Roman"/>
          <w:sz w:val="24"/>
          <w:szCs w:val="24"/>
        </w:rPr>
        <w:tab/>
        <w:t>Tez savunma sınavından başarılı olan, rotasyonlarını başarılı bir şekilde tamamlayan ve çekirdek eğitim müfredatını tamamlayan uzmanlık öğrencisinin 15 iş günü içerisinde jüri üyeleri belirlenir, jüri üyelerinin belirlendiği tarihten itibaren 30 iş günü içerisinde uzmanlık eğitimi bitirme sınavına alınır.</w:t>
      </w:r>
    </w:p>
    <w:p w14:paraId="73E9A9CD" w14:textId="77777777" w:rsidR="00EF0850" w:rsidRDefault="00EF0850" w:rsidP="00EF0850">
      <w:pPr>
        <w:spacing w:after="0"/>
        <w:jc w:val="both"/>
        <w:rPr>
          <w:rFonts w:ascii="Times New Roman" w:hAnsi="Times New Roman" w:cs="Times New Roman"/>
          <w:sz w:val="24"/>
          <w:szCs w:val="24"/>
        </w:rPr>
      </w:pPr>
      <w:r>
        <w:rPr>
          <w:rFonts w:ascii="Times New Roman" w:hAnsi="Times New Roman" w:cs="Times New Roman"/>
          <w:sz w:val="24"/>
          <w:szCs w:val="24"/>
        </w:rPr>
        <w:tab/>
        <w:t xml:space="preserve">Sınav sonucunda başarısız olunması veya sınava girilmemesi halinde 1 hafta içerisinde gerekçeli sınav tutanağı </w:t>
      </w:r>
      <w:proofErr w:type="spellStart"/>
      <w:r>
        <w:rPr>
          <w:rFonts w:ascii="Times New Roman" w:hAnsi="Times New Roman" w:cs="Times New Roman"/>
          <w:sz w:val="24"/>
          <w:szCs w:val="24"/>
        </w:rPr>
        <w:t>UEYS’ye</w:t>
      </w:r>
      <w:proofErr w:type="spellEnd"/>
      <w:r>
        <w:rPr>
          <w:rFonts w:ascii="Times New Roman" w:hAnsi="Times New Roman" w:cs="Times New Roman"/>
          <w:sz w:val="24"/>
          <w:szCs w:val="24"/>
        </w:rPr>
        <w:t xml:space="preserve"> girilerek ikinci sınav tarihi ile birlikte Sağlık Bakanlığına iletilmek üzere Dekanlığa gönderilir. İkinci sınav, ilk sınav tarihinden itibaren 3 ay içerisinde yapılır.</w:t>
      </w:r>
    </w:p>
    <w:p w14:paraId="3F1573EB" w14:textId="662420AC" w:rsidR="00524BA6" w:rsidRPr="00AC5CD6" w:rsidRDefault="00EF0850" w:rsidP="00EF0850">
      <w:pPr>
        <w:ind w:firstLine="708"/>
        <w:jc w:val="both"/>
        <w:rPr>
          <w:rFonts w:ascii="Times New Roman" w:hAnsi="Times New Roman" w:cs="Times New Roman"/>
        </w:rPr>
      </w:pPr>
      <w:bookmarkStart w:id="0" w:name="_GoBack"/>
      <w:bookmarkEnd w:id="0"/>
      <w:r>
        <w:rPr>
          <w:rFonts w:ascii="Times New Roman" w:hAnsi="Times New Roman" w:cs="Times New Roman"/>
          <w:sz w:val="24"/>
          <w:szCs w:val="24"/>
        </w:rPr>
        <w:t xml:space="preserve">Sınav sonucunda başarılı olunması halinde ise sınav tutanağı </w:t>
      </w:r>
      <w:proofErr w:type="spellStart"/>
      <w:r>
        <w:rPr>
          <w:rFonts w:ascii="Times New Roman" w:hAnsi="Times New Roman" w:cs="Times New Roman"/>
          <w:sz w:val="24"/>
          <w:szCs w:val="24"/>
        </w:rPr>
        <w:t>UEYS’ye</w:t>
      </w:r>
      <w:proofErr w:type="spellEnd"/>
      <w:r>
        <w:rPr>
          <w:rFonts w:ascii="Times New Roman" w:hAnsi="Times New Roman" w:cs="Times New Roman"/>
          <w:sz w:val="24"/>
          <w:szCs w:val="24"/>
        </w:rPr>
        <w:t xml:space="preserve"> girilerek uzmanlık evrakları ile birlikte 7 gün çerisinde Dekanlığa gönderilir.</w:t>
      </w:r>
    </w:p>
    <w:sectPr w:rsidR="00524BA6" w:rsidRPr="00AC5CD6" w:rsidSect="005665B8">
      <w:headerReference w:type="default" r:id="rId8"/>
      <w:pgSz w:w="11906" w:h="16838"/>
      <w:pgMar w:top="1418" w:right="1418" w:bottom="567"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C979E" w14:textId="77777777" w:rsidR="006D387B" w:rsidRDefault="006D387B" w:rsidP="00CD6CFB">
      <w:pPr>
        <w:spacing w:after="0" w:line="240" w:lineRule="auto"/>
      </w:pPr>
      <w:r>
        <w:separator/>
      </w:r>
    </w:p>
  </w:endnote>
  <w:endnote w:type="continuationSeparator" w:id="0">
    <w:p w14:paraId="1C3B508E" w14:textId="77777777" w:rsidR="006D387B" w:rsidRDefault="006D387B" w:rsidP="00CD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530DA" w14:textId="77777777" w:rsidR="006D387B" w:rsidRDefault="006D387B" w:rsidP="00CD6CFB">
      <w:pPr>
        <w:spacing w:after="0" w:line="240" w:lineRule="auto"/>
      </w:pPr>
      <w:r>
        <w:separator/>
      </w:r>
    </w:p>
  </w:footnote>
  <w:footnote w:type="continuationSeparator" w:id="0">
    <w:p w14:paraId="7ABA239B" w14:textId="77777777" w:rsidR="006D387B" w:rsidRDefault="006D387B" w:rsidP="00CD6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tblInd w:w="-147" w:type="dxa"/>
      <w:tblLook w:val="04A0" w:firstRow="1" w:lastRow="0" w:firstColumn="1" w:lastColumn="0" w:noHBand="0" w:noVBand="1"/>
    </w:tblPr>
    <w:tblGrid>
      <w:gridCol w:w="2016"/>
      <w:gridCol w:w="5071"/>
      <w:gridCol w:w="1510"/>
      <w:gridCol w:w="1037"/>
    </w:tblGrid>
    <w:tr w:rsidR="00CD6CFB" w14:paraId="2B2A601A" w14:textId="77777777" w:rsidTr="00C45D74">
      <w:trPr>
        <w:trHeight w:val="332"/>
      </w:trPr>
      <w:tc>
        <w:tcPr>
          <w:tcW w:w="2016" w:type="dxa"/>
          <w:vMerge w:val="restart"/>
          <w:vAlign w:val="center"/>
        </w:tcPr>
        <w:p w14:paraId="201A9E76" w14:textId="77777777" w:rsidR="00CD6CFB" w:rsidRPr="00822E7B" w:rsidRDefault="00CD6CFB" w:rsidP="00CD6CFB">
          <w:pPr>
            <w:pStyle w:val="stBilgi"/>
            <w:jc w:val="center"/>
            <w:rPr>
              <w:sz w:val="20"/>
              <w:szCs w:val="20"/>
            </w:rPr>
          </w:pPr>
          <w:r>
            <w:rPr>
              <w:noProof/>
              <w:sz w:val="20"/>
              <w:szCs w:val="20"/>
              <w:lang w:eastAsia="tr-TR"/>
            </w:rPr>
            <w:drawing>
              <wp:inline distT="0" distB="0" distL="0" distR="0" wp14:anchorId="10887751" wp14:editId="5E5619FE">
                <wp:extent cx="1133475" cy="1133475"/>
                <wp:effectExtent l="0" t="0" r="9525" b="9525"/>
                <wp:docPr id="5" name="Resim 5"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5071" w:type="dxa"/>
          <w:vMerge w:val="restart"/>
          <w:vAlign w:val="center"/>
        </w:tcPr>
        <w:p w14:paraId="383DCBDE" w14:textId="77777777" w:rsidR="00CD6CFB" w:rsidRPr="00051F41" w:rsidRDefault="00CD6CFB" w:rsidP="00CD6CFB">
          <w:pPr>
            <w:pStyle w:val="stBilgi"/>
            <w:jc w:val="center"/>
            <w:rPr>
              <w:b/>
              <w:szCs w:val="20"/>
            </w:rPr>
          </w:pPr>
          <w:r>
            <w:rPr>
              <w:b/>
              <w:szCs w:val="20"/>
            </w:rPr>
            <w:t>SÜLEYMAN DEMİREL ÜNİVERSİTESİ</w:t>
          </w:r>
        </w:p>
        <w:p w14:paraId="35C2C390" w14:textId="77777777" w:rsidR="00CD6CFB" w:rsidRDefault="00CD6CFB" w:rsidP="00CD6CFB">
          <w:pPr>
            <w:pStyle w:val="stBilgi"/>
            <w:jc w:val="center"/>
            <w:rPr>
              <w:b/>
              <w:szCs w:val="20"/>
            </w:rPr>
          </w:pPr>
          <w:r>
            <w:rPr>
              <w:b/>
              <w:szCs w:val="20"/>
            </w:rPr>
            <w:t>Tıp Fakültesi Dekanlığı</w:t>
          </w:r>
        </w:p>
        <w:p w14:paraId="0BD542D5" w14:textId="77777777" w:rsidR="00CD6CFB" w:rsidRPr="00051F41" w:rsidRDefault="00CD6CFB" w:rsidP="00CD6CFB">
          <w:pPr>
            <w:pStyle w:val="stBilgi"/>
            <w:jc w:val="center"/>
            <w:rPr>
              <w:b/>
              <w:szCs w:val="20"/>
            </w:rPr>
          </w:pPr>
        </w:p>
        <w:p w14:paraId="0F719EDA" w14:textId="384750FF" w:rsidR="00CD6CFB" w:rsidRPr="00EF0850" w:rsidRDefault="00EF0850" w:rsidP="00EF0850">
          <w:pPr>
            <w:pStyle w:val="stBilgi"/>
            <w:jc w:val="center"/>
            <w:rPr>
              <w:b/>
              <w:szCs w:val="20"/>
            </w:rPr>
          </w:pPr>
          <w:r>
            <w:rPr>
              <w:b/>
              <w:szCs w:val="20"/>
            </w:rPr>
            <w:t>TIPTA UZMANLIK ÖĞRENCİLERİNİN İŞ TAKİBİ</w:t>
          </w:r>
        </w:p>
      </w:tc>
      <w:tc>
        <w:tcPr>
          <w:tcW w:w="1510" w:type="dxa"/>
          <w:vAlign w:val="center"/>
        </w:tcPr>
        <w:p w14:paraId="14E7D0E3" w14:textId="77777777" w:rsidR="00CD6CFB" w:rsidRPr="00507B2F" w:rsidRDefault="00CD6CFB" w:rsidP="00CD6CFB">
          <w:pPr>
            <w:pStyle w:val="stBilgi"/>
            <w:rPr>
              <w:color w:val="000000"/>
              <w:sz w:val="18"/>
              <w:szCs w:val="18"/>
            </w:rPr>
          </w:pPr>
          <w:r w:rsidRPr="00507B2F">
            <w:rPr>
              <w:color w:val="000000"/>
              <w:sz w:val="18"/>
              <w:szCs w:val="18"/>
            </w:rPr>
            <w:t>Doküman No</w:t>
          </w:r>
        </w:p>
      </w:tc>
      <w:tc>
        <w:tcPr>
          <w:tcW w:w="1037" w:type="dxa"/>
          <w:vAlign w:val="center"/>
        </w:tcPr>
        <w:p w14:paraId="1C455714" w14:textId="44445B6A" w:rsidR="00CD6CFB" w:rsidRPr="00507B2F" w:rsidRDefault="00EF0850" w:rsidP="00CD6CFB">
          <w:pPr>
            <w:pStyle w:val="stBilgi"/>
            <w:rPr>
              <w:color w:val="000000"/>
              <w:sz w:val="18"/>
              <w:szCs w:val="18"/>
            </w:rPr>
          </w:pPr>
          <w:r>
            <w:rPr>
              <w:color w:val="000000"/>
              <w:sz w:val="18"/>
              <w:szCs w:val="18"/>
            </w:rPr>
            <w:t>İA-102</w:t>
          </w:r>
        </w:p>
      </w:tc>
    </w:tr>
    <w:tr w:rsidR="00CD6CFB" w14:paraId="439F7DFB" w14:textId="77777777" w:rsidTr="00C45D74">
      <w:trPr>
        <w:trHeight w:val="332"/>
      </w:trPr>
      <w:tc>
        <w:tcPr>
          <w:tcW w:w="2016" w:type="dxa"/>
          <w:vMerge/>
          <w:vAlign w:val="center"/>
        </w:tcPr>
        <w:p w14:paraId="13B58403" w14:textId="77777777" w:rsidR="00CD6CFB" w:rsidRPr="00822E7B" w:rsidRDefault="00CD6CFB" w:rsidP="00CD6CFB">
          <w:pPr>
            <w:pStyle w:val="stBilgi"/>
            <w:jc w:val="center"/>
            <w:rPr>
              <w:sz w:val="20"/>
              <w:szCs w:val="20"/>
            </w:rPr>
          </w:pPr>
        </w:p>
      </w:tc>
      <w:tc>
        <w:tcPr>
          <w:tcW w:w="5071" w:type="dxa"/>
          <w:vMerge/>
          <w:vAlign w:val="center"/>
        </w:tcPr>
        <w:p w14:paraId="35963444" w14:textId="77777777" w:rsidR="00CD6CFB" w:rsidRPr="00822E7B" w:rsidRDefault="00CD6CFB" w:rsidP="00CD6CFB">
          <w:pPr>
            <w:pStyle w:val="stBilgi"/>
            <w:jc w:val="center"/>
            <w:rPr>
              <w:b/>
              <w:sz w:val="20"/>
              <w:szCs w:val="20"/>
            </w:rPr>
          </w:pPr>
        </w:p>
      </w:tc>
      <w:tc>
        <w:tcPr>
          <w:tcW w:w="1510" w:type="dxa"/>
          <w:vAlign w:val="center"/>
        </w:tcPr>
        <w:p w14:paraId="5E5FF1FD" w14:textId="77777777" w:rsidR="00CD6CFB" w:rsidRPr="00507B2F" w:rsidRDefault="00CD6CFB" w:rsidP="00CD6CFB">
          <w:pPr>
            <w:pStyle w:val="stBilgi"/>
            <w:rPr>
              <w:color w:val="000000"/>
              <w:sz w:val="18"/>
              <w:szCs w:val="18"/>
            </w:rPr>
          </w:pPr>
          <w:r w:rsidRPr="00507B2F">
            <w:rPr>
              <w:color w:val="000000"/>
              <w:sz w:val="18"/>
              <w:szCs w:val="18"/>
            </w:rPr>
            <w:t>İlk Yayın Tarihi</w:t>
          </w:r>
        </w:p>
      </w:tc>
      <w:tc>
        <w:tcPr>
          <w:tcW w:w="1037" w:type="dxa"/>
          <w:vAlign w:val="center"/>
        </w:tcPr>
        <w:p w14:paraId="21D35639" w14:textId="09689466" w:rsidR="00CD6CFB" w:rsidRPr="00507B2F" w:rsidRDefault="00EF0850" w:rsidP="00CD6CFB">
          <w:pPr>
            <w:pStyle w:val="stBilgi"/>
            <w:rPr>
              <w:color w:val="000000"/>
              <w:sz w:val="18"/>
              <w:szCs w:val="18"/>
            </w:rPr>
          </w:pPr>
          <w:r>
            <w:rPr>
              <w:color w:val="000000"/>
              <w:sz w:val="18"/>
              <w:szCs w:val="18"/>
            </w:rPr>
            <w:t>14.10.2025</w:t>
          </w:r>
        </w:p>
      </w:tc>
    </w:tr>
    <w:tr w:rsidR="00CD6CFB" w14:paraId="37BCB646" w14:textId="77777777" w:rsidTr="00C45D74">
      <w:trPr>
        <w:trHeight w:val="332"/>
      </w:trPr>
      <w:tc>
        <w:tcPr>
          <w:tcW w:w="2016" w:type="dxa"/>
          <w:vMerge/>
          <w:vAlign w:val="center"/>
        </w:tcPr>
        <w:p w14:paraId="58B0E5A4" w14:textId="77777777" w:rsidR="00CD6CFB" w:rsidRPr="00822E7B" w:rsidRDefault="00CD6CFB" w:rsidP="00CD6CFB">
          <w:pPr>
            <w:pStyle w:val="stBilgi"/>
            <w:jc w:val="center"/>
            <w:rPr>
              <w:sz w:val="20"/>
              <w:szCs w:val="20"/>
            </w:rPr>
          </w:pPr>
        </w:p>
      </w:tc>
      <w:tc>
        <w:tcPr>
          <w:tcW w:w="5071" w:type="dxa"/>
          <w:vMerge/>
          <w:vAlign w:val="center"/>
        </w:tcPr>
        <w:p w14:paraId="1566AE28" w14:textId="77777777" w:rsidR="00CD6CFB" w:rsidRPr="00822E7B" w:rsidRDefault="00CD6CFB" w:rsidP="00CD6CFB">
          <w:pPr>
            <w:pStyle w:val="stBilgi"/>
            <w:jc w:val="center"/>
            <w:rPr>
              <w:b/>
              <w:sz w:val="20"/>
              <w:szCs w:val="20"/>
            </w:rPr>
          </w:pPr>
        </w:p>
      </w:tc>
      <w:tc>
        <w:tcPr>
          <w:tcW w:w="1510" w:type="dxa"/>
          <w:vAlign w:val="center"/>
        </w:tcPr>
        <w:p w14:paraId="1F33E563" w14:textId="77777777" w:rsidR="00CD6CFB" w:rsidRPr="00507B2F" w:rsidRDefault="00CD6CFB" w:rsidP="00CD6CFB">
          <w:pPr>
            <w:pStyle w:val="stBilgi"/>
            <w:rPr>
              <w:color w:val="000000"/>
              <w:sz w:val="18"/>
              <w:szCs w:val="18"/>
            </w:rPr>
          </w:pPr>
          <w:r w:rsidRPr="00507B2F">
            <w:rPr>
              <w:color w:val="000000"/>
              <w:sz w:val="18"/>
              <w:szCs w:val="18"/>
            </w:rPr>
            <w:t>Revizyon Tarihi</w:t>
          </w:r>
        </w:p>
      </w:tc>
      <w:tc>
        <w:tcPr>
          <w:tcW w:w="1037" w:type="dxa"/>
          <w:vAlign w:val="center"/>
        </w:tcPr>
        <w:p w14:paraId="24F3CAED" w14:textId="68E3244E" w:rsidR="00CD6CFB" w:rsidRPr="00507B2F" w:rsidRDefault="00CD6CFB" w:rsidP="00CD6CFB">
          <w:pPr>
            <w:pStyle w:val="stBilgi"/>
            <w:rPr>
              <w:color w:val="000000"/>
              <w:sz w:val="18"/>
              <w:szCs w:val="18"/>
            </w:rPr>
          </w:pPr>
        </w:p>
      </w:tc>
    </w:tr>
    <w:tr w:rsidR="00CD6CFB" w14:paraId="7DA62F42" w14:textId="77777777" w:rsidTr="00C45D74">
      <w:trPr>
        <w:trHeight w:val="332"/>
      </w:trPr>
      <w:tc>
        <w:tcPr>
          <w:tcW w:w="2016" w:type="dxa"/>
          <w:vMerge/>
          <w:vAlign w:val="center"/>
        </w:tcPr>
        <w:p w14:paraId="5DA95C8A" w14:textId="77777777" w:rsidR="00CD6CFB" w:rsidRPr="00822E7B" w:rsidRDefault="00CD6CFB" w:rsidP="00CD6CFB">
          <w:pPr>
            <w:pStyle w:val="stBilgi"/>
            <w:jc w:val="center"/>
            <w:rPr>
              <w:sz w:val="20"/>
              <w:szCs w:val="20"/>
            </w:rPr>
          </w:pPr>
        </w:p>
      </w:tc>
      <w:tc>
        <w:tcPr>
          <w:tcW w:w="5071" w:type="dxa"/>
          <w:vMerge/>
          <w:vAlign w:val="center"/>
        </w:tcPr>
        <w:p w14:paraId="4550146A" w14:textId="77777777" w:rsidR="00CD6CFB" w:rsidRPr="00822E7B" w:rsidRDefault="00CD6CFB" w:rsidP="00CD6CFB">
          <w:pPr>
            <w:pStyle w:val="stBilgi"/>
            <w:jc w:val="center"/>
            <w:rPr>
              <w:b/>
              <w:sz w:val="20"/>
              <w:szCs w:val="20"/>
            </w:rPr>
          </w:pPr>
        </w:p>
      </w:tc>
      <w:tc>
        <w:tcPr>
          <w:tcW w:w="1510" w:type="dxa"/>
          <w:vAlign w:val="center"/>
        </w:tcPr>
        <w:p w14:paraId="2C2C1122" w14:textId="77777777" w:rsidR="00CD6CFB" w:rsidRPr="00507B2F" w:rsidRDefault="00CD6CFB" w:rsidP="00CD6CFB">
          <w:pPr>
            <w:pStyle w:val="stBilgi"/>
            <w:rPr>
              <w:color w:val="000000"/>
              <w:sz w:val="18"/>
              <w:szCs w:val="18"/>
            </w:rPr>
          </w:pPr>
          <w:r w:rsidRPr="00507B2F">
            <w:rPr>
              <w:color w:val="000000"/>
              <w:sz w:val="18"/>
              <w:szCs w:val="18"/>
            </w:rPr>
            <w:t>Revizyon No</w:t>
          </w:r>
        </w:p>
      </w:tc>
      <w:tc>
        <w:tcPr>
          <w:tcW w:w="1037" w:type="dxa"/>
          <w:vAlign w:val="center"/>
        </w:tcPr>
        <w:p w14:paraId="319A0B09" w14:textId="08ED3613" w:rsidR="00CD6CFB" w:rsidRPr="00507B2F" w:rsidRDefault="00EF0850" w:rsidP="00CD6CFB">
          <w:pPr>
            <w:pStyle w:val="stBilgi"/>
            <w:rPr>
              <w:color w:val="000000"/>
              <w:sz w:val="18"/>
              <w:szCs w:val="18"/>
            </w:rPr>
          </w:pPr>
          <w:r>
            <w:rPr>
              <w:color w:val="000000"/>
              <w:sz w:val="18"/>
              <w:szCs w:val="18"/>
            </w:rPr>
            <w:t>000</w:t>
          </w:r>
        </w:p>
      </w:tc>
    </w:tr>
    <w:tr w:rsidR="00CD6CFB" w14:paraId="17256460" w14:textId="77777777" w:rsidTr="00C45D74">
      <w:trPr>
        <w:trHeight w:val="332"/>
      </w:trPr>
      <w:tc>
        <w:tcPr>
          <w:tcW w:w="2016" w:type="dxa"/>
          <w:vMerge/>
        </w:tcPr>
        <w:p w14:paraId="6B6FF2C1" w14:textId="77777777" w:rsidR="00CD6CFB" w:rsidRPr="00822E7B" w:rsidRDefault="00CD6CFB" w:rsidP="00CD6CFB">
          <w:pPr>
            <w:pStyle w:val="stBilgi"/>
            <w:rPr>
              <w:sz w:val="20"/>
              <w:szCs w:val="20"/>
            </w:rPr>
          </w:pPr>
        </w:p>
      </w:tc>
      <w:tc>
        <w:tcPr>
          <w:tcW w:w="5071" w:type="dxa"/>
          <w:vMerge/>
          <w:vAlign w:val="center"/>
        </w:tcPr>
        <w:p w14:paraId="40C0D903" w14:textId="77777777" w:rsidR="00CD6CFB" w:rsidRPr="00822E7B" w:rsidRDefault="00CD6CFB" w:rsidP="00CD6CFB">
          <w:pPr>
            <w:pStyle w:val="stBilgi"/>
            <w:jc w:val="center"/>
            <w:rPr>
              <w:sz w:val="20"/>
              <w:szCs w:val="20"/>
            </w:rPr>
          </w:pPr>
        </w:p>
      </w:tc>
      <w:tc>
        <w:tcPr>
          <w:tcW w:w="1510" w:type="dxa"/>
          <w:vAlign w:val="center"/>
        </w:tcPr>
        <w:p w14:paraId="41522E84" w14:textId="77777777" w:rsidR="00CD6CFB" w:rsidRPr="00507B2F" w:rsidRDefault="00CD6CFB" w:rsidP="00CD6CFB">
          <w:pPr>
            <w:pStyle w:val="stBilgi"/>
            <w:rPr>
              <w:color w:val="000000"/>
              <w:sz w:val="18"/>
              <w:szCs w:val="18"/>
            </w:rPr>
          </w:pPr>
          <w:r w:rsidRPr="00507B2F">
            <w:rPr>
              <w:color w:val="000000"/>
              <w:sz w:val="18"/>
              <w:szCs w:val="18"/>
            </w:rPr>
            <w:t>Sayfa No</w:t>
          </w:r>
        </w:p>
      </w:tc>
      <w:tc>
        <w:tcPr>
          <w:tcW w:w="1037" w:type="dxa"/>
          <w:vAlign w:val="center"/>
        </w:tcPr>
        <w:p w14:paraId="08CF6369" w14:textId="44B3AF19" w:rsidR="00CD6CFB" w:rsidRDefault="00CD6CFB" w:rsidP="00CD6CFB">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EF0850">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EF0850">
            <w:rPr>
              <w:noProof/>
              <w:color w:val="000000"/>
              <w:sz w:val="18"/>
              <w:szCs w:val="18"/>
            </w:rPr>
            <w:t>1</w:t>
          </w:r>
          <w:r>
            <w:rPr>
              <w:color w:val="000000"/>
              <w:sz w:val="18"/>
              <w:szCs w:val="18"/>
            </w:rPr>
            <w:fldChar w:fldCharType="end"/>
          </w:r>
        </w:p>
      </w:tc>
    </w:tr>
  </w:tbl>
  <w:p w14:paraId="0969507B" w14:textId="77777777" w:rsidR="00CD6CFB" w:rsidRDefault="00CD6C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C4895"/>
    <w:multiLevelType w:val="hybridMultilevel"/>
    <w:tmpl w:val="86668A72"/>
    <w:lvl w:ilvl="0" w:tplc="9F3AEE04">
      <w:start w:val="1"/>
      <w:numFmt w:val="bullet"/>
      <w:lvlText w:val="•"/>
      <w:lvlJc w:val="left"/>
      <w:pPr>
        <w:tabs>
          <w:tab w:val="num" w:pos="720"/>
        </w:tabs>
        <w:ind w:left="720" w:hanging="360"/>
      </w:pPr>
      <w:rPr>
        <w:rFonts w:ascii="Times New Roman" w:hAnsi="Times New Roman" w:hint="default"/>
      </w:rPr>
    </w:lvl>
    <w:lvl w:ilvl="1" w:tplc="C83AF908" w:tentative="1">
      <w:start w:val="1"/>
      <w:numFmt w:val="bullet"/>
      <w:lvlText w:val="•"/>
      <w:lvlJc w:val="left"/>
      <w:pPr>
        <w:tabs>
          <w:tab w:val="num" w:pos="1440"/>
        </w:tabs>
        <w:ind w:left="1440" w:hanging="360"/>
      </w:pPr>
      <w:rPr>
        <w:rFonts w:ascii="Times New Roman" w:hAnsi="Times New Roman" w:hint="default"/>
      </w:rPr>
    </w:lvl>
    <w:lvl w:ilvl="2" w:tplc="33129324" w:tentative="1">
      <w:start w:val="1"/>
      <w:numFmt w:val="bullet"/>
      <w:lvlText w:val="•"/>
      <w:lvlJc w:val="left"/>
      <w:pPr>
        <w:tabs>
          <w:tab w:val="num" w:pos="2160"/>
        </w:tabs>
        <w:ind w:left="2160" w:hanging="360"/>
      </w:pPr>
      <w:rPr>
        <w:rFonts w:ascii="Times New Roman" w:hAnsi="Times New Roman" w:hint="default"/>
      </w:rPr>
    </w:lvl>
    <w:lvl w:ilvl="3" w:tplc="3FC4B608" w:tentative="1">
      <w:start w:val="1"/>
      <w:numFmt w:val="bullet"/>
      <w:lvlText w:val="•"/>
      <w:lvlJc w:val="left"/>
      <w:pPr>
        <w:tabs>
          <w:tab w:val="num" w:pos="2880"/>
        </w:tabs>
        <w:ind w:left="2880" w:hanging="360"/>
      </w:pPr>
      <w:rPr>
        <w:rFonts w:ascii="Times New Roman" w:hAnsi="Times New Roman" w:hint="default"/>
      </w:rPr>
    </w:lvl>
    <w:lvl w:ilvl="4" w:tplc="ECE48E9C" w:tentative="1">
      <w:start w:val="1"/>
      <w:numFmt w:val="bullet"/>
      <w:lvlText w:val="•"/>
      <w:lvlJc w:val="left"/>
      <w:pPr>
        <w:tabs>
          <w:tab w:val="num" w:pos="3600"/>
        </w:tabs>
        <w:ind w:left="3600" w:hanging="360"/>
      </w:pPr>
      <w:rPr>
        <w:rFonts w:ascii="Times New Roman" w:hAnsi="Times New Roman" w:hint="default"/>
      </w:rPr>
    </w:lvl>
    <w:lvl w:ilvl="5" w:tplc="8ACA13A6" w:tentative="1">
      <w:start w:val="1"/>
      <w:numFmt w:val="bullet"/>
      <w:lvlText w:val="•"/>
      <w:lvlJc w:val="left"/>
      <w:pPr>
        <w:tabs>
          <w:tab w:val="num" w:pos="4320"/>
        </w:tabs>
        <w:ind w:left="4320" w:hanging="360"/>
      </w:pPr>
      <w:rPr>
        <w:rFonts w:ascii="Times New Roman" w:hAnsi="Times New Roman" w:hint="default"/>
      </w:rPr>
    </w:lvl>
    <w:lvl w:ilvl="6" w:tplc="3CDADDBC" w:tentative="1">
      <w:start w:val="1"/>
      <w:numFmt w:val="bullet"/>
      <w:lvlText w:val="•"/>
      <w:lvlJc w:val="left"/>
      <w:pPr>
        <w:tabs>
          <w:tab w:val="num" w:pos="5040"/>
        </w:tabs>
        <w:ind w:left="5040" w:hanging="360"/>
      </w:pPr>
      <w:rPr>
        <w:rFonts w:ascii="Times New Roman" w:hAnsi="Times New Roman" w:hint="default"/>
      </w:rPr>
    </w:lvl>
    <w:lvl w:ilvl="7" w:tplc="F5707E78" w:tentative="1">
      <w:start w:val="1"/>
      <w:numFmt w:val="bullet"/>
      <w:lvlText w:val="•"/>
      <w:lvlJc w:val="left"/>
      <w:pPr>
        <w:tabs>
          <w:tab w:val="num" w:pos="5760"/>
        </w:tabs>
        <w:ind w:left="5760" w:hanging="360"/>
      </w:pPr>
      <w:rPr>
        <w:rFonts w:ascii="Times New Roman" w:hAnsi="Times New Roman" w:hint="default"/>
      </w:rPr>
    </w:lvl>
    <w:lvl w:ilvl="8" w:tplc="1E805BF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7623B4"/>
    <w:multiLevelType w:val="hybridMultilevel"/>
    <w:tmpl w:val="F02C83D8"/>
    <w:lvl w:ilvl="0" w:tplc="2B9420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3F5FFF"/>
    <w:multiLevelType w:val="hybridMultilevel"/>
    <w:tmpl w:val="247C143E"/>
    <w:lvl w:ilvl="0" w:tplc="041F000F">
      <w:start w:val="1"/>
      <w:numFmt w:val="decimal"/>
      <w:lvlText w:val="%1."/>
      <w:lvlJc w:val="left"/>
      <w:pPr>
        <w:ind w:left="2220" w:hanging="360"/>
      </w:pPr>
    </w:lvl>
    <w:lvl w:ilvl="1" w:tplc="041F0019" w:tentative="1">
      <w:start w:val="1"/>
      <w:numFmt w:val="lowerLetter"/>
      <w:lvlText w:val="%2."/>
      <w:lvlJc w:val="left"/>
      <w:pPr>
        <w:ind w:left="2940" w:hanging="360"/>
      </w:pPr>
    </w:lvl>
    <w:lvl w:ilvl="2" w:tplc="041F001B" w:tentative="1">
      <w:start w:val="1"/>
      <w:numFmt w:val="lowerRoman"/>
      <w:lvlText w:val="%3."/>
      <w:lvlJc w:val="right"/>
      <w:pPr>
        <w:ind w:left="3660" w:hanging="180"/>
      </w:pPr>
    </w:lvl>
    <w:lvl w:ilvl="3" w:tplc="041F000F" w:tentative="1">
      <w:start w:val="1"/>
      <w:numFmt w:val="decimal"/>
      <w:lvlText w:val="%4."/>
      <w:lvlJc w:val="left"/>
      <w:pPr>
        <w:ind w:left="4380" w:hanging="360"/>
      </w:pPr>
    </w:lvl>
    <w:lvl w:ilvl="4" w:tplc="041F0019" w:tentative="1">
      <w:start w:val="1"/>
      <w:numFmt w:val="lowerLetter"/>
      <w:lvlText w:val="%5."/>
      <w:lvlJc w:val="left"/>
      <w:pPr>
        <w:ind w:left="5100" w:hanging="360"/>
      </w:pPr>
    </w:lvl>
    <w:lvl w:ilvl="5" w:tplc="041F001B" w:tentative="1">
      <w:start w:val="1"/>
      <w:numFmt w:val="lowerRoman"/>
      <w:lvlText w:val="%6."/>
      <w:lvlJc w:val="right"/>
      <w:pPr>
        <w:ind w:left="5820" w:hanging="180"/>
      </w:pPr>
    </w:lvl>
    <w:lvl w:ilvl="6" w:tplc="041F000F" w:tentative="1">
      <w:start w:val="1"/>
      <w:numFmt w:val="decimal"/>
      <w:lvlText w:val="%7."/>
      <w:lvlJc w:val="left"/>
      <w:pPr>
        <w:ind w:left="6540" w:hanging="360"/>
      </w:pPr>
    </w:lvl>
    <w:lvl w:ilvl="7" w:tplc="041F0019" w:tentative="1">
      <w:start w:val="1"/>
      <w:numFmt w:val="lowerLetter"/>
      <w:lvlText w:val="%8."/>
      <w:lvlJc w:val="left"/>
      <w:pPr>
        <w:ind w:left="7260" w:hanging="360"/>
      </w:pPr>
    </w:lvl>
    <w:lvl w:ilvl="8" w:tplc="041F001B" w:tentative="1">
      <w:start w:val="1"/>
      <w:numFmt w:val="lowerRoman"/>
      <w:lvlText w:val="%9."/>
      <w:lvlJc w:val="right"/>
      <w:pPr>
        <w:ind w:left="7980" w:hanging="180"/>
      </w:pPr>
    </w:lvl>
  </w:abstractNum>
  <w:abstractNum w:abstractNumId="3" w15:restartNumberingAfterBreak="0">
    <w:nsid w:val="2F050E18"/>
    <w:multiLevelType w:val="hybridMultilevel"/>
    <w:tmpl w:val="C0D8AB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C321E5"/>
    <w:multiLevelType w:val="hybridMultilevel"/>
    <w:tmpl w:val="ED4286DE"/>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5" w15:restartNumberingAfterBreak="0">
    <w:nsid w:val="4ADB0B68"/>
    <w:multiLevelType w:val="hybridMultilevel"/>
    <w:tmpl w:val="C55AC7FA"/>
    <w:lvl w:ilvl="0" w:tplc="74A69BB4">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7A064A"/>
    <w:multiLevelType w:val="hybridMultilevel"/>
    <w:tmpl w:val="8118EB24"/>
    <w:lvl w:ilvl="0" w:tplc="65DABB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02399D"/>
    <w:multiLevelType w:val="hybridMultilevel"/>
    <w:tmpl w:val="02FCD78E"/>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8" w15:restartNumberingAfterBreak="0">
    <w:nsid w:val="62D70D18"/>
    <w:multiLevelType w:val="hybridMultilevel"/>
    <w:tmpl w:val="8716E25C"/>
    <w:lvl w:ilvl="0" w:tplc="2B9420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45C675A"/>
    <w:multiLevelType w:val="hybridMultilevel"/>
    <w:tmpl w:val="CE763334"/>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0" w15:restartNumberingAfterBreak="0">
    <w:nsid w:val="6B090F5E"/>
    <w:multiLevelType w:val="hybridMultilevel"/>
    <w:tmpl w:val="547A42F8"/>
    <w:lvl w:ilvl="0" w:tplc="74A69BB4">
      <w:start w:val="4"/>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6D3A0DF8"/>
    <w:multiLevelType w:val="hybridMultilevel"/>
    <w:tmpl w:val="D70C7CF8"/>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2" w15:restartNumberingAfterBreak="0">
    <w:nsid w:val="7A1C44FF"/>
    <w:multiLevelType w:val="hybridMultilevel"/>
    <w:tmpl w:val="61CA05EA"/>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num w:numId="1">
    <w:abstractNumId w:val="6"/>
  </w:num>
  <w:num w:numId="2">
    <w:abstractNumId w:val="1"/>
  </w:num>
  <w:num w:numId="3">
    <w:abstractNumId w:val="9"/>
  </w:num>
  <w:num w:numId="4">
    <w:abstractNumId w:val="11"/>
  </w:num>
  <w:num w:numId="5">
    <w:abstractNumId w:val="7"/>
  </w:num>
  <w:num w:numId="6">
    <w:abstractNumId w:val="2"/>
  </w:num>
  <w:num w:numId="7">
    <w:abstractNumId w:val="3"/>
  </w:num>
  <w:num w:numId="8">
    <w:abstractNumId w:val="12"/>
  </w:num>
  <w:num w:numId="9">
    <w:abstractNumId w:val="8"/>
  </w:num>
  <w:num w:numId="10">
    <w:abstractNumId w:val="4"/>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81"/>
    <w:rsid w:val="000257C3"/>
    <w:rsid w:val="00076289"/>
    <w:rsid w:val="000A0B04"/>
    <w:rsid w:val="001011B1"/>
    <w:rsid w:val="00134DAB"/>
    <w:rsid w:val="001352FC"/>
    <w:rsid w:val="00146F5C"/>
    <w:rsid w:val="00155D5E"/>
    <w:rsid w:val="001A1010"/>
    <w:rsid w:val="001B0560"/>
    <w:rsid w:val="001E224A"/>
    <w:rsid w:val="00221001"/>
    <w:rsid w:val="00227F6B"/>
    <w:rsid w:val="0027657D"/>
    <w:rsid w:val="00287082"/>
    <w:rsid w:val="002B23E1"/>
    <w:rsid w:val="002D6BC7"/>
    <w:rsid w:val="002F747C"/>
    <w:rsid w:val="003020C7"/>
    <w:rsid w:val="00304BC1"/>
    <w:rsid w:val="00312B1C"/>
    <w:rsid w:val="00321FF3"/>
    <w:rsid w:val="00323405"/>
    <w:rsid w:val="00326416"/>
    <w:rsid w:val="00331627"/>
    <w:rsid w:val="0033208B"/>
    <w:rsid w:val="0033575B"/>
    <w:rsid w:val="003447B4"/>
    <w:rsid w:val="00370DB5"/>
    <w:rsid w:val="003C35AC"/>
    <w:rsid w:val="003C35DD"/>
    <w:rsid w:val="003C62F1"/>
    <w:rsid w:val="003E7FC9"/>
    <w:rsid w:val="00426DF4"/>
    <w:rsid w:val="0045412B"/>
    <w:rsid w:val="004657ED"/>
    <w:rsid w:val="00472642"/>
    <w:rsid w:val="0049798A"/>
    <w:rsid w:val="00501405"/>
    <w:rsid w:val="00513419"/>
    <w:rsid w:val="00524BA6"/>
    <w:rsid w:val="005665B8"/>
    <w:rsid w:val="00582931"/>
    <w:rsid w:val="005B38E6"/>
    <w:rsid w:val="005D12A8"/>
    <w:rsid w:val="005D7DCC"/>
    <w:rsid w:val="00605895"/>
    <w:rsid w:val="00605C04"/>
    <w:rsid w:val="00620232"/>
    <w:rsid w:val="00627CBE"/>
    <w:rsid w:val="00634EFF"/>
    <w:rsid w:val="006416AC"/>
    <w:rsid w:val="006707CE"/>
    <w:rsid w:val="006C6AAD"/>
    <w:rsid w:val="006C6BF4"/>
    <w:rsid w:val="006D387B"/>
    <w:rsid w:val="0072148D"/>
    <w:rsid w:val="00723D77"/>
    <w:rsid w:val="00746B76"/>
    <w:rsid w:val="00797EBF"/>
    <w:rsid w:val="008576DB"/>
    <w:rsid w:val="008A2E90"/>
    <w:rsid w:val="008E10D2"/>
    <w:rsid w:val="008F2629"/>
    <w:rsid w:val="0094569C"/>
    <w:rsid w:val="009F0A14"/>
    <w:rsid w:val="009F3A76"/>
    <w:rsid w:val="00A833FC"/>
    <w:rsid w:val="00AC5117"/>
    <w:rsid w:val="00AC5CD6"/>
    <w:rsid w:val="00AC72CB"/>
    <w:rsid w:val="00AF0925"/>
    <w:rsid w:val="00B06653"/>
    <w:rsid w:val="00B20738"/>
    <w:rsid w:val="00B5410F"/>
    <w:rsid w:val="00B55372"/>
    <w:rsid w:val="00B77D1C"/>
    <w:rsid w:val="00BA5F19"/>
    <w:rsid w:val="00BB6E1D"/>
    <w:rsid w:val="00BD6E29"/>
    <w:rsid w:val="00C12ECD"/>
    <w:rsid w:val="00C22BD8"/>
    <w:rsid w:val="00C26AD3"/>
    <w:rsid w:val="00C45D74"/>
    <w:rsid w:val="00C56DA0"/>
    <w:rsid w:val="00C920C7"/>
    <w:rsid w:val="00CA745A"/>
    <w:rsid w:val="00CD6CFB"/>
    <w:rsid w:val="00D22CC2"/>
    <w:rsid w:val="00D65020"/>
    <w:rsid w:val="00DD3D4B"/>
    <w:rsid w:val="00DE1C81"/>
    <w:rsid w:val="00DF0CD8"/>
    <w:rsid w:val="00E05B8E"/>
    <w:rsid w:val="00E0754B"/>
    <w:rsid w:val="00E563A7"/>
    <w:rsid w:val="00E93825"/>
    <w:rsid w:val="00EC316B"/>
    <w:rsid w:val="00EE2CE3"/>
    <w:rsid w:val="00EF0850"/>
    <w:rsid w:val="00F263B0"/>
    <w:rsid w:val="00F26F90"/>
    <w:rsid w:val="00F3332A"/>
    <w:rsid w:val="00F6597B"/>
    <w:rsid w:val="00F85FC1"/>
    <w:rsid w:val="00FB4103"/>
    <w:rsid w:val="00FC4C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D028"/>
  <w15:chartTrackingRefBased/>
  <w15:docId w15:val="{42A3FA54-CC22-4538-8BB2-029F1C42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2ECD"/>
    <w:pPr>
      <w:ind w:left="720"/>
      <w:contextualSpacing/>
    </w:pPr>
  </w:style>
  <w:style w:type="paragraph" w:styleId="BalonMetni">
    <w:name w:val="Balloon Text"/>
    <w:basedOn w:val="Normal"/>
    <w:link w:val="BalonMetniChar"/>
    <w:uiPriority w:val="99"/>
    <w:semiHidden/>
    <w:unhideWhenUsed/>
    <w:rsid w:val="00B77D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7D1C"/>
    <w:rPr>
      <w:rFonts w:ascii="Segoe UI" w:hAnsi="Segoe UI" w:cs="Segoe UI"/>
      <w:sz w:val="18"/>
      <w:szCs w:val="18"/>
    </w:rPr>
  </w:style>
  <w:style w:type="character" w:styleId="Kpr">
    <w:name w:val="Hyperlink"/>
    <w:uiPriority w:val="99"/>
    <w:rsid w:val="00746B76"/>
    <w:rPr>
      <w:color w:val="0000FF"/>
      <w:u w:val="single"/>
    </w:rPr>
  </w:style>
  <w:style w:type="character" w:customStyle="1" w:styleId="UnresolvedMention">
    <w:name w:val="Unresolved Mention"/>
    <w:basedOn w:val="VarsaylanParagrafYazTipi"/>
    <w:uiPriority w:val="99"/>
    <w:semiHidden/>
    <w:unhideWhenUsed/>
    <w:rsid w:val="00746B76"/>
    <w:rPr>
      <w:color w:val="605E5C"/>
      <w:shd w:val="clear" w:color="auto" w:fill="E1DFDD"/>
    </w:rPr>
  </w:style>
  <w:style w:type="paragraph" w:styleId="stBilgi">
    <w:name w:val="header"/>
    <w:basedOn w:val="Normal"/>
    <w:link w:val="stBilgiChar"/>
    <w:uiPriority w:val="99"/>
    <w:unhideWhenUsed/>
    <w:rsid w:val="00CD6C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6CFB"/>
  </w:style>
  <w:style w:type="paragraph" w:styleId="AltBilgi">
    <w:name w:val="footer"/>
    <w:basedOn w:val="Normal"/>
    <w:link w:val="AltBilgiChar"/>
    <w:uiPriority w:val="99"/>
    <w:unhideWhenUsed/>
    <w:rsid w:val="00CD6C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6CFB"/>
  </w:style>
  <w:style w:type="table" w:styleId="TabloKlavuzu">
    <w:name w:val="Table Grid"/>
    <w:basedOn w:val="NormalTablo"/>
    <w:uiPriority w:val="39"/>
    <w:rsid w:val="00CD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9410">
      <w:bodyDiv w:val="1"/>
      <w:marLeft w:val="0"/>
      <w:marRight w:val="0"/>
      <w:marTop w:val="0"/>
      <w:marBottom w:val="0"/>
      <w:divBdr>
        <w:top w:val="none" w:sz="0" w:space="0" w:color="auto"/>
        <w:left w:val="none" w:sz="0" w:space="0" w:color="auto"/>
        <w:bottom w:val="none" w:sz="0" w:space="0" w:color="auto"/>
        <w:right w:val="none" w:sz="0" w:space="0" w:color="auto"/>
      </w:divBdr>
      <w:divsChild>
        <w:div w:id="10553552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01A47-3909-49BE-A351-50D7774C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cp:lastPrinted>2023-12-21T07:39:00Z</cp:lastPrinted>
  <dcterms:created xsi:type="dcterms:W3CDTF">2025-10-14T14:00:00Z</dcterms:created>
  <dcterms:modified xsi:type="dcterms:W3CDTF">2025-10-14T14:00:00Z</dcterms:modified>
</cp:coreProperties>
</file>