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1DE" w:rsidRDefault="00B111DE" w:rsidP="00AE115B">
      <w:pPr>
        <w:jc w:val="center"/>
        <w:rPr>
          <w:rFonts w:ascii="Times New Roman" w:hAnsi="Times New Roman" w:cs="Times New Roman"/>
          <w:sz w:val="18"/>
          <w:szCs w:val="18"/>
        </w:rPr>
      </w:pPr>
    </w:p>
    <w:p w:rsidR="00B111DE" w:rsidRDefault="00B111DE" w:rsidP="00AE115B">
      <w:pPr>
        <w:jc w:val="center"/>
        <w:rPr>
          <w:rFonts w:ascii="Times New Roman" w:hAnsi="Times New Roman" w:cs="Times New Roman"/>
          <w:sz w:val="18"/>
          <w:szCs w:val="18"/>
        </w:rPr>
      </w:pPr>
    </w:p>
    <w:p w:rsidR="00B111DE" w:rsidRDefault="00B111DE" w:rsidP="00AE115B">
      <w:pPr>
        <w:jc w:val="center"/>
        <w:rPr>
          <w:rFonts w:ascii="Times New Roman" w:hAnsi="Times New Roman" w:cs="Times New Roman"/>
          <w:sz w:val="18"/>
          <w:szCs w:val="18"/>
        </w:rPr>
      </w:pPr>
    </w:p>
    <w:p w:rsidR="00B111DE" w:rsidRDefault="00B111DE" w:rsidP="00AE115B">
      <w:pPr>
        <w:jc w:val="center"/>
        <w:rPr>
          <w:rFonts w:ascii="Times New Roman" w:hAnsi="Times New Roman" w:cs="Times New Roman"/>
          <w:sz w:val="18"/>
          <w:szCs w:val="18"/>
        </w:rPr>
      </w:pPr>
    </w:p>
    <w:p w:rsidR="00B111DE" w:rsidRDefault="00B111DE" w:rsidP="00AE115B">
      <w:pPr>
        <w:jc w:val="center"/>
        <w:rPr>
          <w:rFonts w:ascii="Times New Roman" w:hAnsi="Times New Roman" w:cs="Times New Roman"/>
          <w:sz w:val="18"/>
          <w:szCs w:val="18"/>
        </w:rPr>
      </w:pPr>
    </w:p>
    <w:p w:rsidR="001336AE" w:rsidRPr="00D57D68" w:rsidRDefault="00AE115B" w:rsidP="00AE115B">
      <w:pPr>
        <w:jc w:val="center"/>
        <w:rPr>
          <w:rFonts w:ascii="Times New Roman" w:hAnsi="Times New Roman" w:cs="Times New Roman"/>
          <w:sz w:val="18"/>
          <w:szCs w:val="18"/>
        </w:rPr>
      </w:pPr>
      <w:r w:rsidRPr="00D57D68">
        <w:rPr>
          <w:rFonts w:ascii="Times New Roman" w:hAnsi="Times New Roman" w:cs="Times New Roman"/>
          <w:noProof/>
          <w:sz w:val="18"/>
          <w:szCs w:val="18"/>
          <w:lang w:eastAsia="tr-TR"/>
        </w:rPr>
        <w:drawing>
          <wp:inline distT="0" distB="0" distL="0" distR="0">
            <wp:extent cx="1905000" cy="1905000"/>
            <wp:effectExtent l="0" t="0" r="0" b="0"/>
            <wp:docPr id="1" name="Resim 1" descr="SDÃ TIP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Ã TIP LOGO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E115B" w:rsidRPr="005B44C8" w:rsidRDefault="00AE115B" w:rsidP="00AE115B">
      <w:pPr>
        <w:jc w:val="center"/>
        <w:rPr>
          <w:rFonts w:ascii="Times New Roman" w:hAnsi="Times New Roman" w:cs="Times New Roman"/>
          <w:sz w:val="24"/>
          <w:szCs w:val="24"/>
        </w:rPr>
      </w:pPr>
    </w:p>
    <w:p w:rsidR="000F2F2E" w:rsidRPr="00FF4536" w:rsidRDefault="000F2F2E" w:rsidP="000F2F2E">
      <w:pPr>
        <w:jc w:val="center"/>
        <w:rPr>
          <w:rFonts w:ascii="Times New Roman" w:hAnsi="Times New Roman" w:cs="Times New Roman"/>
          <w:b/>
          <w:sz w:val="24"/>
          <w:szCs w:val="24"/>
        </w:rPr>
      </w:pPr>
      <w:r w:rsidRPr="00FF4536">
        <w:rPr>
          <w:rFonts w:ascii="Times New Roman" w:hAnsi="Times New Roman" w:cs="Times New Roman"/>
          <w:b/>
          <w:sz w:val="24"/>
          <w:szCs w:val="24"/>
        </w:rPr>
        <w:t xml:space="preserve">Süleyman Demirel Üniversitesi </w:t>
      </w:r>
    </w:p>
    <w:p w:rsidR="000F2F2E" w:rsidRPr="00FF4536" w:rsidRDefault="000F2F2E" w:rsidP="000F2F2E">
      <w:pPr>
        <w:jc w:val="center"/>
        <w:rPr>
          <w:rFonts w:ascii="Times New Roman" w:hAnsi="Times New Roman" w:cs="Times New Roman"/>
          <w:b/>
          <w:sz w:val="24"/>
          <w:szCs w:val="24"/>
        </w:rPr>
      </w:pPr>
      <w:r w:rsidRPr="00FF4536">
        <w:rPr>
          <w:rFonts w:ascii="Times New Roman" w:hAnsi="Times New Roman" w:cs="Times New Roman"/>
          <w:b/>
          <w:sz w:val="24"/>
          <w:szCs w:val="24"/>
        </w:rPr>
        <w:t>Tıp Fakültesi</w:t>
      </w:r>
    </w:p>
    <w:p w:rsidR="000F2F2E" w:rsidRPr="00FF4536" w:rsidRDefault="000F2F2E" w:rsidP="000F2F2E">
      <w:pPr>
        <w:jc w:val="center"/>
        <w:rPr>
          <w:rFonts w:ascii="Times New Roman" w:hAnsi="Times New Roman" w:cs="Times New Roman"/>
          <w:b/>
          <w:sz w:val="24"/>
          <w:szCs w:val="24"/>
        </w:rPr>
      </w:pPr>
      <w:r w:rsidRPr="00FF4536">
        <w:rPr>
          <w:rFonts w:ascii="Times New Roman" w:hAnsi="Times New Roman" w:cs="Times New Roman"/>
          <w:b/>
          <w:sz w:val="24"/>
          <w:szCs w:val="24"/>
        </w:rPr>
        <w:t>2018-2019 Eğitim Öğretim Yılı</w:t>
      </w:r>
    </w:p>
    <w:p w:rsidR="000F2F2E" w:rsidRPr="00FF4536" w:rsidRDefault="000F2F2E" w:rsidP="000F2F2E">
      <w:pPr>
        <w:jc w:val="center"/>
        <w:rPr>
          <w:rFonts w:ascii="Times New Roman" w:hAnsi="Times New Roman" w:cs="Times New Roman"/>
          <w:b/>
          <w:sz w:val="24"/>
          <w:szCs w:val="24"/>
        </w:rPr>
      </w:pPr>
      <w:r w:rsidRPr="00FF4536">
        <w:rPr>
          <w:rFonts w:ascii="Times New Roman" w:hAnsi="Times New Roman" w:cs="Times New Roman"/>
          <w:b/>
          <w:sz w:val="24"/>
          <w:szCs w:val="24"/>
        </w:rPr>
        <w:t>Dönem II</w:t>
      </w:r>
    </w:p>
    <w:p w:rsidR="000F2F2E" w:rsidRPr="00FF4536" w:rsidRDefault="000F2F2E" w:rsidP="000F2F2E">
      <w:pPr>
        <w:jc w:val="center"/>
        <w:rPr>
          <w:rFonts w:ascii="Times New Roman" w:hAnsi="Times New Roman" w:cs="Times New Roman"/>
          <w:b/>
          <w:sz w:val="24"/>
          <w:szCs w:val="24"/>
        </w:rPr>
      </w:pPr>
      <w:r w:rsidRPr="00FF4536">
        <w:rPr>
          <w:rFonts w:ascii="Times New Roman" w:hAnsi="Times New Roman" w:cs="Times New Roman"/>
          <w:b/>
          <w:sz w:val="24"/>
          <w:szCs w:val="24"/>
        </w:rPr>
        <w:t>Tanıtım Rehberi</w:t>
      </w:r>
    </w:p>
    <w:p w:rsidR="000F2F2E" w:rsidRPr="00FF4536" w:rsidRDefault="000F2F2E" w:rsidP="000F2F2E">
      <w:pPr>
        <w:jc w:val="center"/>
        <w:rPr>
          <w:rFonts w:ascii="Times New Roman" w:hAnsi="Times New Roman" w:cs="Times New Roman"/>
          <w:b/>
          <w:sz w:val="24"/>
          <w:szCs w:val="24"/>
        </w:rPr>
      </w:pPr>
      <w:r w:rsidRPr="00FF4536">
        <w:rPr>
          <w:rFonts w:ascii="Times New Roman" w:hAnsi="Times New Roman" w:cs="Times New Roman"/>
          <w:b/>
          <w:sz w:val="24"/>
          <w:szCs w:val="24"/>
        </w:rPr>
        <w:t xml:space="preserve">Hazırlayan </w:t>
      </w:r>
    </w:p>
    <w:p w:rsidR="000F2F2E" w:rsidRPr="00FF4536" w:rsidRDefault="000F2F2E" w:rsidP="000F2F2E">
      <w:pPr>
        <w:jc w:val="center"/>
        <w:rPr>
          <w:rFonts w:ascii="Times New Roman" w:hAnsi="Times New Roman" w:cs="Times New Roman"/>
          <w:b/>
          <w:sz w:val="24"/>
          <w:szCs w:val="24"/>
        </w:rPr>
      </w:pPr>
      <w:r w:rsidRPr="00FF4536">
        <w:rPr>
          <w:rFonts w:ascii="Times New Roman" w:hAnsi="Times New Roman" w:cs="Times New Roman"/>
          <w:b/>
          <w:sz w:val="24"/>
          <w:szCs w:val="24"/>
        </w:rPr>
        <w:t>Dönem II Koordinatörlüğü</w:t>
      </w:r>
    </w:p>
    <w:p w:rsidR="00AE115B" w:rsidRPr="00D57D68" w:rsidRDefault="00AE115B" w:rsidP="00AE115B">
      <w:pPr>
        <w:jc w:val="center"/>
        <w:rPr>
          <w:rFonts w:ascii="Times New Roman" w:hAnsi="Times New Roman" w:cs="Times New Roman"/>
          <w:sz w:val="18"/>
          <w:szCs w:val="18"/>
        </w:rPr>
      </w:pPr>
    </w:p>
    <w:p w:rsidR="00AE115B" w:rsidRPr="00D57D68" w:rsidRDefault="00AE115B" w:rsidP="00AE115B">
      <w:pPr>
        <w:jc w:val="center"/>
        <w:rPr>
          <w:rFonts w:ascii="Times New Roman" w:hAnsi="Times New Roman" w:cs="Times New Roman"/>
          <w:sz w:val="18"/>
          <w:szCs w:val="18"/>
        </w:rPr>
      </w:pPr>
    </w:p>
    <w:p w:rsidR="00AE115B" w:rsidRPr="00D57D68" w:rsidRDefault="00AE115B" w:rsidP="00AE115B">
      <w:pPr>
        <w:jc w:val="center"/>
        <w:rPr>
          <w:rFonts w:ascii="Times New Roman" w:hAnsi="Times New Roman" w:cs="Times New Roman"/>
          <w:sz w:val="18"/>
          <w:szCs w:val="18"/>
        </w:rPr>
      </w:pPr>
    </w:p>
    <w:p w:rsidR="00AE115B" w:rsidRPr="00D57D68" w:rsidRDefault="00AE115B" w:rsidP="00AE115B">
      <w:pPr>
        <w:jc w:val="center"/>
        <w:rPr>
          <w:rFonts w:ascii="Times New Roman" w:hAnsi="Times New Roman" w:cs="Times New Roman"/>
          <w:sz w:val="18"/>
          <w:szCs w:val="18"/>
        </w:rPr>
      </w:pPr>
    </w:p>
    <w:p w:rsidR="00AE115B" w:rsidRPr="00D57D68" w:rsidRDefault="00AE115B" w:rsidP="00AE115B">
      <w:pPr>
        <w:jc w:val="center"/>
        <w:rPr>
          <w:rFonts w:ascii="Times New Roman" w:hAnsi="Times New Roman" w:cs="Times New Roman"/>
          <w:sz w:val="18"/>
          <w:szCs w:val="18"/>
        </w:rPr>
      </w:pPr>
    </w:p>
    <w:p w:rsidR="00A233B0" w:rsidRPr="00D57D68" w:rsidRDefault="00A233B0">
      <w:pPr>
        <w:rPr>
          <w:rFonts w:ascii="Times New Roman" w:hAnsi="Times New Roman" w:cs="Times New Roman"/>
          <w:b/>
          <w:sz w:val="18"/>
          <w:szCs w:val="18"/>
        </w:rPr>
      </w:pPr>
      <w:r w:rsidRPr="00D57D68">
        <w:rPr>
          <w:rFonts w:ascii="Times New Roman" w:hAnsi="Times New Roman" w:cs="Times New Roman"/>
          <w:b/>
          <w:sz w:val="18"/>
          <w:szCs w:val="18"/>
        </w:rPr>
        <w:br w:type="page"/>
      </w:r>
    </w:p>
    <w:p w:rsidR="00B111DE" w:rsidRDefault="00B111DE" w:rsidP="00B111DE">
      <w:pPr>
        <w:spacing w:line="360" w:lineRule="auto"/>
      </w:pPr>
      <w:r w:rsidRPr="006A53EE">
        <w:rPr>
          <w:b/>
          <w:u w:val="single"/>
        </w:rPr>
        <w:lastRenderedPageBreak/>
        <w:t>Süleyman Demirel Üniversitesi Tıp Fakültesi mezuniyet öncesi eğitim programı amacı;</w:t>
      </w:r>
    </w:p>
    <w:p w:rsidR="00B111DE" w:rsidRDefault="00B111DE" w:rsidP="00B111DE">
      <w:pPr>
        <w:spacing w:line="360" w:lineRule="auto"/>
      </w:pPr>
      <w:r w:rsidRPr="006A53EE">
        <w:t>Bilimsel ve toplumsal gereksinimler ile hekimlik uygulamalarını bütünleştirip toplumun sağlık sorunlarına nitelikli koruyucu ve tedavi edici sağlık hizmeti ile cevap verebilecek bilgi, beceri ve tutuma sahip, sürekli tıp eğitimi becerisi kazanmış, tıp bilimine katkıda bulunabilecek yeterlik ve yetkinlikte, etik değerlere bağlı ve insan haklarına sa</w:t>
      </w:r>
      <w:r>
        <w:t xml:space="preserve">ygılı hekimler yetiştirmektir </w:t>
      </w:r>
    </w:p>
    <w:p w:rsidR="00B111DE" w:rsidRPr="006A53EE" w:rsidRDefault="00B111DE" w:rsidP="00B111DE">
      <w:pPr>
        <w:spacing w:line="360" w:lineRule="auto"/>
        <w:rPr>
          <w:b/>
          <w:u w:val="single"/>
        </w:rPr>
      </w:pPr>
      <w:r>
        <w:rPr>
          <w:noProof/>
          <w:lang w:eastAsia="tr-TR"/>
        </w:rPr>
        <mc:AlternateContent>
          <mc:Choice Requires="wps">
            <w:drawing>
              <wp:anchor distT="45720" distB="45720" distL="114300" distR="114300" simplePos="0" relativeHeight="251659264" behindDoc="0" locked="0" layoutInCell="1" allowOverlap="1" wp14:anchorId="1E064608" wp14:editId="71B96CCE">
                <wp:simplePos x="0" y="0"/>
                <wp:positionH relativeFrom="column">
                  <wp:posOffset>3716655</wp:posOffset>
                </wp:positionH>
                <wp:positionV relativeFrom="paragraph">
                  <wp:posOffset>273050</wp:posOffset>
                </wp:positionV>
                <wp:extent cx="1762760" cy="1808480"/>
                <wp:effectExtent l="0" t="0" r="27940" b="2032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1808480"/>
                        </a:xfrm>
                        <a:prstGeom prst="rect">
                          <a:avLst/>
                        </a:prstGeom>
                        <a:solidFill>
                          <a:srgbClr val="FFFFFF"/>
                        </a:solidFill>
                        <a:ln w="9525">
                          <a:solidFill>
                            <a:srgbClr val="000000"/>
                          </a:solidFill>
                          <a:miter lim="800000"/>
                          <a:headEnd/>
                          <a:tailEnd/>
                        </a:ln>
                      </wps:spPr>
                      <wps:txbx>
                        <w:txbxContent>
                          <w:p w:rsidR="001C7123" w:rsidRDefault="001C7123" w:rsidP="00B111DE">
                            <w:r w:rsidRPr="007F418A">
                              <w:rPr>
                                <w:noProof/>
                                <w:lang w:eastAsia="tr-TR"/>
                              </w:rPr>
                              <w:drawing>
                                <wp:inline distT="0" distB="0" distL="0" distR="0" wp14:anchorId="15690D69" wp14:editId="7A3433A2">
                                  <wp:extent cx="1555521" cy="1729946"/>
                                  <wp:effectExtent l="0" t="0" r="6985"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9620" cy="17678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E064608" id="_x0000_t202" coordsize="21600,21600" o:spt="202" path="m,l,21600r21600,l21600,xe">
                <v:stroke joinstyle="miter"/>
                <v:path gradientshapeok="t" o:connecttype="rect"/>
              </v:shapetype>
              <v:shape id="Metin Kutusu 2" o:spid="_x0000_s1026" type="#_x0000_t202" style="position:absolute;margin-left:292.65pt;margin-top:21.5pt;width:138.8pt;height:14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">
                <v:textbox>
                  <w:txbxContent>
                    <w:p w:rsidR="001C7123" w:rsidRDefault="001C7123" w:rsidP="00B111DE">
                      <w:r w:rsidRPr="007F418A">
                        <w:rPr>
                          <w:noProof/>
                        </w:rPr>
                        <w:drawing>
                          <wp:inline distT="0" distB="0" distL="0" distR="0" wp14:anchorId="15690D69" wp14:editId="7A3433A2">
                            <wp:extent cx="1555521" cy="1729946"/>
                            <wp:effectExtent l="0" t="0" r="6985"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9620" cy="1767869"/>
                                    </a:xfrm>
                                    <a:prstGeom prst="rect">
                                      <a:avLst/>
                                    </a:prstGeom>
                                    <a:noFill/>
                                    <a:ln>
                                      <a:noFill/>
                                    </a:ln>
                                  </pic:spPr>
                                </pic:pic>
                              </a:graphicData>
                            </a:graphic>
                          </wp:inline>
                        </w:drawing>
                      </w:r>
                    </w:p>
                  </w:txbxContent>
                </v:textbox>
                <w10:wrap type="square"/>
              </v:shape>
            </w:pict>
          </mc:Fallback>
        </mc:AlternateContent>
      </w:r>
      <w:r w:rsidRPr="006A53EE">
        <w:rPr>
          <w:b/>
          <w:u w:val="single"/>
        </w:rPr>
        <w:t xml:space="preserve">Süleyman Demirel Üniversitesi Tıp Fakültesi Mezunu bir hekimden beklenen 7 temel rol </w:t>
      </w:r>
    </w:p>
    <w:p w:rsidR="00B111DE" w:rsidRPr="006A53EE" w:rsidRDefault="00B111DE" w:rsidP="00B111DE">
      <w:pPr>
        <w:pStyle w:val="ListeParagraf"/>
        <w:numPr>
          <w:ilvl w:val="0"/>
          <w:numId w:val="16"/>
        </w:numPr>
        <w:spacing w:line="360" w:lineRule="auto"/>
      </w:pPr>
      <w:r w:rsidRPr="006A53EE">
        <w:t>Hekimlik Alanında Uzman</w:t>
      </w:r>
    </w:p>
    <w:p w:rsidR="00B111DE" w:rsidRPr="006A53EE" w:rsidRDefault="00B111DE" w:rsidP="00B111DE">
      <w:pPr>
        <w:pStyle w:val="ListeParagraf"/>
        <w:numPr>
          <w:ilvl w:val="0"/>
          <w:numId w:val="16"/>
        </w:numPr>
        <w:spacing w:line="360" w:lineRule="auto"/>
      </w:pPr>
      <w:r w:rsidRPr="006A53EE">
        <w:t>Sağlık Savunucusu</w:t>
      </w:r>
      <w:r w:rsidRPr="007F418A">
        <w:rPr>
          <w:noProof/>
          <w:lang w:val="en-GB" w:eastAsia="en-GB"/>
        </w:rPr>
        <w:t xml:space="preserve"> </w:t>
      </w:r>
    </w:p>
    <w:p w:rsidR="00B111DE" w:rsidRPr="006A53EE" w:rsidRDefault="00B111DE" w:rsidP="00B111DE">
      <w:pPr>
        <w:pStyle w:val="ListeParagraf"/>
        <w:numPr>
          <w:ilvl w:val="0"/>
          <w:numId w:val="16"/>
        </w:numPr>
        <w:spacing w:line="360" w:lineRule="auto"/>
      </w:pPr>
      <w:r w:rsidRPr="006A53EE">
        <w:t>Analitik ve Bilimsel Düşünen</w:t>
      </w:r>
    </w:p>
    <w:p w:rsidR="00B111DE" w:rsidRPr="006A53EE" w:rsidRDefault="00B111DE" w:rsidP="00B111DE">
      <w:pPr>
        <w:pStyle w:val="ListeParagraf"/>
        <w:numPr>
          <w:ilvl w:val="0"/>
          <w:numId w:val="16"/>
        </w:numPr>
        <w:spacing w:line="360" w:lineRule="auto"/>
      </w:pPr>
      <w:r w:rsidRPr="006A53EE">
        <w:t>İletişimci</w:t>
      </w:r>
    </w:p>
    <w:p w:rsidR="00B111DE" w:rsidRPr="006A53EE" w:rsidRDefault="00B111DE" w:rsidP="00B111DE">
      <w:pPr>
        <w:pStyle w:val="ListeParagraf"/>
        <w:numPr>
          <w:ilvl w:val="0"/>
          <w:numId w:val="16"/>
        </w:numPr>
        <w:spacing w:line="360" w:lineRule="auto"/>
      </w:pPr>
      <w:r w:rsidRPr="006A53EE">
        <w:t>Ekip üyesi</w:t>
      </w:r>
    </w:p>
    <w:p w:rsidR="00B111DE" w:rsidRPr="006A53EE" w:rsidRDefault="00B111DE" w:rsidP="00B111DE">
      <w:pPr>
        <w:pStyle w:val="ListeParagraf"/>
        <w:numPr>
          <w:ilvl w:val="0"/>
          <w:numId w:val="16"/>
        </w:numPr>
        <w:spacing w:line="360" w:lineRule="auto"/>
      </w:pPr>
      <w:r w:rsidRPr="006A53EE">
        <w:t>Yönetici / Lider</w:t>
      </w:r>
    </w:p>
    <w:p w:rsidR="00B111DE" w:rsidRDefault="00B111DE" w:rsidP="00B111DE">
      <w:pPr>
        <w:pStyle w:val="ListeParagraf"/>
        <w:numPr>
          <w:ilvl w:val="0"/>
          <w:numId w:val="16"/>
        </w:numPr>
        <w:spacing w:line="360" w:lineRule="auto"/>
      </w:pPr>
      <w:r w:rsidRPr="006A53EE">
        <w:t xml:space="preserve">Profesyonel  </w:t>
      </w:r>
    </w:p>
    <w:p w:rsidR="00B111DE" w:rsidRPr="006A53EE" w:rsidRDefault="00B111DE" w:rsidP="00B111DE">
      <w:pPr>
        <w:spacing w:line="360" w:lineRule="auto"/>
        <w:rPr>
          <w:b/>
          <w:u w:val="single"/>
        </w:rPr>
      </w:pPr>
      <w:r w:rsidRPr="006A53EE">
        <w:rPr>
          <w:b/>
          <w:u w:val="single"/>
        </w:rPr>
        <w:t>SDÜTF Mezuniyet Hedefleri /Yeterlik ve Yetkinlik Alanları;</w:t>
      </w:r>
    </w:p>
    <w:p w:rsidR="00B111DE" w:rsidRPr="006A53EE" w:rsidRDefault="00B111DE" w:rsidP="00B111DE">
      <w:pPr>
        <w:spacing w:after="0" w:line="360" w:lineRule="auto"/>
        <w:jc w:val="both"/>
        <w:rPr>
          <w:rFonts w:ascii="Calibri" w:eastAsia="Calibri" w:hAnsi="Calibri" w:cs="Calibri"/>
          <w:lang w:eastAsia="tr-TR"/>
        </w:rPr>
      </w:pPr>
      <w:r w:rsidRPr="006A53EE">
        <w:rPr>
          <w:rFonts w:ascii="Calibri" w:eastAsia="Calibri" w:hAnsi="Calibri" w:cs="Calibri"/>
          <w:lang w:eastAsia="tr-TR"/>
        </w:rPr>
        <w:t>Hekimliğin teknik ve prosedürel yönü ile ilgili olarak belirlenen 7 yetkinlik alanı şunlardır:</w:t>
      </w:r>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 xml:space="preserve">Temel klinik becerileri ve girişimleri yapmada yetkinlik.  </w:t>
      </w:r>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Tanı, tedavi, rehabilitasyon ve izlem basamakları dâhil olmak üzere hasta ve hastalık sürecini etik ve maliyet</w:t>
      </w:r>
      <w:r w:rsidRPr="006A53EE">
        <w:rPr>
          <w:rFonts w:eastAsia="Times New Roman" w:cs="Cambria Math"/>
          <w:szCs w:val="24"/>
        </w:rPr>
        <w:t>‐</w:t>
      </w:r>
      <w:r w:rsidRPr="006A53EE">
        <w:rPr>
          <w:rFonts w:eastAsia="Times New Roman" w:cs="Times New Roman"/>
          <w:szCs w:val="24"/>
        </w:rPr>
        <w:t>etkin olarak planlama ve yönetmede yetkinlik.</w:t>
      </w:r>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Sağlık bakım sürecini etik ve maliyet etkin olarak planlama ve yönetmede yetkinlik.</w:t>
      </w:r>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Birinci basamak sağlık kuruluşlarını  (Aile Sağlığı Merkezi,  Toplum Sağlığı Merkezi vb.)  yönetmede yetkinlik.</w:t>
      </w:r>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 xml:space="preserve">Sağlıkla ilgili süreçlerde hasta ve çalışan güvenliğini sağlama ve geliştirme, güvenli, olumlu ve destekleyici çalışma ortamları oluşturma; riskleri belirleme, riskleri ve hataları ortadan kaldırmaya yönelik önlemleri almada yetkinlik.  </w:t>
      </w:r>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Hastalıklardan korunma,  sağlığın korunması ve geliştirilmesi süreçlerini planlama ve yönetmede yetkinlik.</w:t>
      </w:r>
    </w:p>
    <w:p w:rsidR="00B111DE" w:rsidRPr="006A53EE" w:rsidRDefault="00B111DE" w:rsidP="00B111DE">
      <w:pPr>
        <w:pStyle w:val="ListeParagraf"/>
        <w:numPr>
          <w:ilvl w:val="0"/>
          <w:numId w:val="17"/>
        </w:numPr>
        <w:spacing w:after="0" w:line="360" w:lineRule="auto"/>
        <w:jc w:val="both"/>
        <w:rPr>
          <w:rFonts w:eastAsia="Times New Roman" w:cs="Times New Roman"/>
          <w:szCs w:val="24"/>
        </w:rPr>
      </w:pPr>
      <w:r w:rsidRPr="006A53EE">
        <w:rPr>
          <w:rFonts w:eastAsia="Times New Roman" w:cs="Times New Roman"/>
          <w:szCs w:val="24"/>
        </w:rPr>
        <w:t>Sağlıkla ilgili tüm süreçlerde hasta ve hasta yakınları ile etkin iletişim kurma, bilgilendirme, yönlendirme, danışmanlık verme, hasta ve hasta yakınlarını karar sürecine dâhil etmede yetkinlik.</w:t>
      </w:r>
    </w:p>
    <w:p w:rsidR="00B111DE" w:rsidRPr="006A53EE" w:rsidRDefault="00B111DE" w:rsidP="00B111DE">
      <w:pPr>
        <w:spacing w:after="0" w:line="360" w:lineRule="auto"/>
        <w:jc w:val="both"/>
        <w:rPr>
          <w:rFonts w:eastAsia="Times New Roman" w:cs="Times New Roman"/>
        </w:rPr>
      </w:pPr>
      <w:r w:rsidRPr="006A53EE">
        <w:rPr>
          <w:rFonts w:eastAsia="Times New Roman" w:cs="Times New Roman"/>
        </w:rPr>
        <w:t>Hekimlikte karar verme ve eleştirel düşünme ile ilgili 8 yetkinlik alanı belirlenmiştir. Bunlar şu şekilde sıralanabilir;</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Bilgiye  ulaşma  ve  yönetme,  öğrenme  ve  sağlık  bakım  süreçlerinde  bilgi  ve  sağlık  teknolojilerini kullanmada yetkinlik.</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lastRenderedPageBreak/>
        <w:t>Temel,  klinik  ve  sosyal davranışsal bilgileri anlama, entegre etme, analitik düşünme, durumlara uyarlama, etkin karar vermede yetkinlik.</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Problemleri, belirsizlikleri, karmaşıklıkları ve çelişkileri yönetmede yetkinlik.</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Sağlık süreçlerinde karşılaşılan profesyonelliğe / etiğe ilişkin durumlarda karar verme,  değerlendirme, ikilemlerle / çatışmalarla baş etmede yetkinlik.</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 xml:space="preserve">Sağlık süreçleri ile ilgili hukuki ve adli durumlarda karar verme ve yönetmede yetkinlik.  </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Bilimsel yaklaşımı benimseme, kanıta dayalı hekimlik uygulamalarını yürütmede yetkinlik.</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Bilimsel araştırma planlama ve yürütmede yetkinlik</w:t>
      </w:r>
    </w:p>
    <w:p w:rsidR="00B111DE" w:rsidRPr="006A53EE" w:rsidRDefault="00B111DE" w:rsidP="00B111DE">
      <w:pPr>
        <w:pStyle w:val="ListeParagraf"/>
        <w:numPr>
          <w:ilvl w:val="0"/>
          <w:numId w:val="18"/>
        </w:numPr>
        <w:spacing w:after="0" w:line="360" w:lineRule="auto"/>
        <w:jc w:val="both"/>
        <w:rPr>
          <w:rFonts w:eastAsia="Times New Roman" w:cs="Times New Roman"/>
        </w:rPr>
      </w:pPr>
      <w:r w:rsidRPr="006A53EE">
        <w:rPr>
          <w:rFonts w:eastAsia="Times New Roman" w:cs="Times New Roman"/>
        </w:rPr>
        <w:t>Toplumun sağlık göstergelerine yönelik veri toplama, toplanmış veriyi yorumlama, hizmet sunumunda kullanmada yetkinlik.</w:t>
      </w:r>
    </w:p>
    <w:p w:rsidR="00B111DE" w:rsidRPr="006A53EE" w:rsidRDefault="00B111DE" w:rsidP="00B111DE">
      <w:pPr>
        <w:pStyle w:val="ListeParagraf"/>
        <w:spacing w:after="0" w:line="360" w:lineRule="auto"/>
        <w:ind w:left="360"/>
        <w:jc w:val="both"/>
        <w:rPr>
          <w:rFonts w:eastAsia="Times New Roman" w:cs="Times New Roman"/>
        </w:rPr>
      </w:pPr>
    </w:p>
    <w:p w:rsidR="00B111DE" w:rsidRPr="006A53EE" w:rsidRDefault="00B111DE" w:rsidP="00B111DE">
      <w:pPr>
        <w:spacing w:after="0" w:line="360" w:lineRule="auto"/>
        <w:jc w:val="both"/>
        <w:rPr>
          <w:rFonts w:eastAsia="Times New Roman" w:cs="Times New Roman"/>
        </w:rPr>
      </w:pPr>
      <w:r w:rsidRPr="006A53EE">
        <w:rPr>
          <w:rFonts w:eastAsia="Times New Roman" w:cs="Times New Roman"/>
        </w:rPr>
        <w:t>İnsani, mesleki değer ve davranışlar ile ilgili olarak belirlenen 10 yetkinlik alanı ise şunlardır;</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 xml:space="preserve">Kişiler arası ilişkileri etkin bir şekilde yürütme, ekip çalışmasında yetkinlik.  </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Sağlıkla ilgili tüm süreçlerde ve uygulamalarda insani, toplumsal ve kültürel değerleri  gözetme,  insan  haklarını  savunma,  farklılıklara  saygı  duyma,  insani  ve  toplumsal  sorumluluklarını yerine getirmede yetkinlik.</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Tıp  tarihi  ve  düşünce/değerler  tarihi  perspektifinde  hekimlik  kimliği  ve  bilincini  geliştirme;  etik  ve  mesleki  değerleri  gözetme,  sağlıkla  ilgili  tüm  süreçlerde  ve  uygulamalarda bu değerlere uygun davranış sergileme, ortaya çıkan profesyonelliğe/etiğe aykırı durumlara müdahalede yetkinlik.</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 xml:space="preserve">Mesleki ve hukuksal sorumluluklara  sahip  olma,  yerine  getirme;  hasta  haklarını  ve  meslektaşlarının haklarını gözetme ve savunma; hasta sağlığı ve güvenliği, kendisinin ve  birlikte çalıştığı diğer sağlık çalışanlarının sağlığı ve güvenliğini gözetmede yetkinlik.  </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Reflektif düşünme ve uygulama ile bireysel ve mesleki rollerinin, sınırlarının ve gelişim alanlarının farkında olma; çevresinden aldığı geri bildirimlerle sürekli gelişime ve değişime açık olma, gelişimini planlama ve yönetmede yetkinlik.</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Sağlıkla ilgili kurumsal, ulusal ve uluslararası gelişim ve değişim süreçlerine katılma,  gelişim ve değişim süreçlerine açık olma, yönetme, liderlik etmede yetkinlik.</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Sağlık sistemlerini, politikalarını ve yönetimini, bireyin ve toplumun sağlığını önceleyecek şekilde, eleştirel olarak, süreç ve sonuçlarıyla birlikte değerlendirmede yetkinlik.</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 xml:space="preserve">Sağlığa hakkaniyetli yaklaşımı benimseme, sağlıkta fırsat eşitliğini sağlama, sağlık hizmetlerine erişimi kolaylaştırmada yetkinlik.  </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t>Sağlıkla ilgili süreçlerde zaman ve kaynakları etkin kullanmada yetkinlik.</w:t>
      </w:r>
    </w:p>
    <w:p w:rsidR="00B111DE" w:rsidRPr="006A53EE" w:rsidRDefault="00B111DE" w:rsidP="00B111DE">
      <w:pPr>
        <w:pStyle w:val="ListeParagraf"/>
        <w:numPr>
          <w:ilvl w:val="0"/>
          <w:numId w:val="19"/>
        </w:numPr>
        <w:spacing w:after="0" w:line="360" w:lineRule="auto"/>
        <w:jc w:val="both"/>
        <w:rPr>
          <w:rFonts w:eastAsia="Times New Roman" w:cs="Times New Roman"/>
        </w:rPr>
      </w:pPr>
      <w:r w:rsidRPr="006A53EE">
        <w:rPr>
          <w:rFonts w:eastAsia="Times New Roman" w:cs="Times New Roman"/>
        </w:rPr>
        <w:lastRenderedPageBreak/>
        <w:t>Biyopsikososyal ve kültürel bakış açısı ile sağlığın belirleyicilerini dikkate alarak sağlığın korunması ve geliştirilmesi için birey ve toplum ile birlikte hareket etme, sağlık uygulamalarına toplum katılımını sağlama, birey ve toplum sağlığı ile ilgili eğitim ve danışmanlık süreçlerini planlama ve yürütmede yetkinlik.</w:t>
      </w:r>
    </w:p>
    <w:p w:rsidR="00B111DE" w:rsidRPr="006A53EE" w:rsidRDefault="00B111DE" w:rsidP="00B111DE">
      <w:pPr>
        <w:spacing w:line="360" w:lineRule="auto"/>
      </w:pPr>
    </w:p>
    <w:p w:rsidR="00B111DE" w:rsidRPr="006A53EE" w:rsidRDefault="00B111DE" w:rsidP="00B111DE">
      <w:pPr>
        <w:spacing w:line="360" w:lineRule="auto"/>
      </w:pPr>
    </w:p>
    <w:p w:rsidR="00B111DE" w:rsidRPr="006A53EE" w:rsidRDefault="00B111DE" w:rsidP="00B111DE"/>
    <w:p w:rsidR="0012325D" w:rsidRPr="00B111DE" w:rsidRDefault="00B111DE" w:rsidP="00D87083">
      <w:pPr>
        <w:rPr>
          <w:rFonts w:ascii="Times New Roman" w:eastAsiaTheme="majorEastAsia" w:hAnsi="Times New Roman" w:cstheme="majorBidi"/>
          <w:b/>
          <w:sz w:val="24"/>
          <w:szCs w:val="32"/>
        </w:rPr>
      </w:pPr>
      <w:r>
        <w:br w:type="page"/>
      </w:r>
      <w:r w:rsidR="0012325D" w:rsidRPr="00172122">
        <w:rPr>
          <w:rStyle w:val="Balk2Char"/>
        </w:rPr>
        <w:lastRenderedPageBreak/>
        <w:t xml:space="preserve">Dekan </w:t>
      </w:r>
      <w:r w:rsidR="0012325D" w:rsidRPr="00172122">
        <w:rPr>
          <w:rStyle w:val="Balk2Char"/>
        </w:rPr>
        <w:tab/>
      </w:r>
      <w:r w:rsidR="0012325D">
        <w:rPr>
          <w:rFonts w:ascii="Times New Roman" w:hAnsi="Times New Roman" w:cs="Times New Roman"/>
          <w:b/>
          <w:sz w:val="24"/>
          <w:szCs w:val="24"/>
        </w:rPr>
        <w:tab/>
      </w:r>
      <w:r w:rsidR="0012325D">
        <w:rPr>
          <w:rFonts w:ascii="Times New Roman" w:hAnsi="Times New Roman" w:cs="Times New Roman"/>
          <w:b/>
          <w:sz w:val="24"/>
          <w:szCs w:val="24"/>
        </w:rPr>
        <w:tab/>
      </w:r>
      <w:r w:rsidR="0012325D">
        <w:rPr>
          <w:rFonts w:ascii="Times New Roman" w:hAnsi="Times New Roman" w:cs="Times New Roman"/>
          <w:b/>
          <w:sz w:val="24"/>
          <w:szCs w:val="24"/>
        </w:rPr>
        <w:tab/>
        <w:t>:</w:t>
      </w:r>
      <w:r w:rsidR="0012325D" w:rsidRPr="0012325D">
        <w:rPr>
          <w:rFonts w:ascii="Times New Roman" w:hAnsi="Times New Roman" w:cs="Times New Roman"/>
          <w:sz w:val="24"/>
          <w:szCs w:val="24"/>
        </w:rPr>
        <w:t>Prof. Dr. Alim KOŞAR</w:t>
      </w:r>
    </w:p>
    <w:p w:rsidR="0012325D" w:rsidRDefault="0012325D" w:rsidP="00D87083">
      <w:pPr>
        <w:rPr>
          <w:rFonts w:ascii="Times New Roman" w:hAnsi="Times New Roman" w:cs="Times New Roman"/>
          <w:b/>
          <w:sz w:val="24"/>
          <w:szCs w:val="24"/>
        </w:rPr>
      </w:pPr>
      <w:r w:rsidRPr="00172122">
        <w:rPr>
          <w:rStyle w:val="Balk2Char"/>
        </w:rPr>
        <w:t>Eğitim Öğretim Baş Koordinatörü</w:t>
      </w:r>
      <w:r w:rsidR="00172122">
        <w:rPr>
          <w:rStyle w:val="Balk2Char"/>
        </w:rPr>
        <w:tab/>
      </w:r>
      <w:r w:rsidRPr="00172122">
        <w:rPr>
          <w:rStyle w:val="Balk1Char"/>
        </w:rPr>
        <w:t>:</w:t>
      </w:r>
      <w:r w:rsidRPr="0012325D">
        <w:rPr>
          <w:rFonts w:ascii="Times New Roman" w:hAnsi="Times New Roman" w:cs="Times New Roman"/>
          <w:sz w:val="24"/>
          <w:szCs w:val="24"/>
        </w:rPr>
        <w:t>Prof. Dr. Münire ÇAKIR</w:t>
      </w:r>
    </w:p>
    <w:p w:rsidR="00172122" w:rsidRPr="00172122" w:rsidRDefault="00AE115B" w:rsidP="00D87083">
      <w:pPr>
        <w:pStyle w:val="Balk2"/>
      </w:pPr>
      <w:r w:rsidRPr="005B44C8">
        <w:t>Dön</w:t>
      </w:r>
      <w:r w:rsidR="000F2F2E">
        <w:t>em 2</w:t>
      </w:r>
      <w:r w:rsidRPr="005B44C8">
        <w:t xml:space="preserve"> Koordinatörlüğü</w:t>
      </w:r>
    </w:p>
    <w:p w:rsidR="000F2F2E" w:rsidRDefault="000F2F2E" w:rsidP="000F2F2E">
      <w:pPr>
        <w:rPr>
          <w:rStyle w:val="Balk2Char"/>
          <w:rFonts w:eastAsiaTheme="minorHAnsi" w:cs="Times New Roman"/>
          <w:b w:val="0"/>
          <w:i w:val="0"/>
          <w:szCs w:val="24"/>
        </w:rPr>
      </w:pPr>
      <w:r w:rsidRPr="00172122">
        <w:rPr>
          <w:rStyle w:val="Balk2Char"/>
        </w:rPr>
        <w:t>Koordinatörler</w:t>
      </w:r>
      <w:r w:rsidRPr="00172122">
        <w:rPr>
          <w:rStyle w:val="Balk1Char"/>
        </w:rPr>
        <w:tab/>
      </w:r>
      <w:r w:rsidRPr="005B44C8">
        <w:rPr>
          <w:rFonts w:ascii="Times New Roman" w:hAnsi="Times New Roman" w:cs="Times New Roman"/>
          <w:b/>
          <w:sz w:val="24"/>
          <w:szCs w:val="24"/>
        </w:rPr>
        <w:tab/>
      </w:r>
      <w:r>
        <w:rPr>
          <w:rFonts w:ascii="Times New Roman" w:hAnsi="Times New Roman" w:cs="Times New Roman"/>
          <w:b/>
          <w:sz w:val="24"/>
          <w:szCs w:val="24"/>
        </w:rPr>
        <w:tab/>
      </w:r>
      <w:r w:rsidRPr="005B44C8">
        <w:rPr>
          <w:rFonts w:ascii="Times New Roman" w:hAnsi="Times New Roman" w:cs="Times New Roman"/>
          <w:b/>
          <w:sz w:val="24"/>
          <w:szCs w:val="24"/>
        </w:rPr>
        <w:t>:</w:t>
      </w:r>
      <w:r w:rsidRPr="003A16B1">
        <w:t xml:space="preserve"> </w:t>
      </w:r>
      <w:r w:rsidRPr="003A16B1">
        <w:rPr>
          <w:rFonts w:ascii="Times New Roman" w:hAnsi="Times New Roman" w:cs="Times New Roman"/>
          <w:sz w:val="24"/>
          <w:szCs w:val="24"/>
        </w:rPr>
        <w:t>Dr. Öğretim Üyesi İlkay ARMAĞAN</w:t>
      </w:r>
      <w:r w:rsidRPr="003A16B1">
        <w:rPr>
          <w:rStyle w:val="Balk2Char"/>
          <w:rFonts w:eastAsiaTheme="minorHAnsi" w:cs="Times New Roman"/>
          <w:b w:val="0"/>
          <w:i w:val="0"/>
          <w:szCs w:val="24"/>
        </w:rPr>
        <w:t xml:space="preserve"> </w:t>
      </w:r>
    </w:p>
    <w:p w:rsidR="000F2F2E" w:rsidRDefault="000F2F2E" w:rsidP="000F2F2E">
      <w:pPr>
        <w:rPr>
          <w:rStyle w:val="Balk2Char"/>
          <w:rFonts w:eastAsiaTheme="minorHAnsi" w:cs="Times New Roman"/>
          <w:b w:val="0"/>
          <w:i w:val="0"/>
          <w:szCs w:val="24"/>
        </w:rPr>
      </w:pPr>
      <w:r>
        <w:rPr>
          <w:rStyle w:val="Balk2Char"/>
          <w:rFonts w:eastAsiaTheme="minorHAnsi" w:cs="Times New Roman"/>
          <w:b w:val="0"/>
          <w:i w:val="0"/>
          <w:szCs w:val="24"/>
        </w:rPr>
        <w:tab/>
      </w:r>
      <w:r>
        <w:rPr>
          <w:rStyle w:val="Balk2Char"/>
          <w:rFonts w:eastAsiaTheme="minorHAnsi" w:cs="Times New Roman"/>
          <w:b w:val="0"/>
          <w:i w:val="0"/>
          <w:szCs w:val="24"/>
        </w:rPr>
        <w:tab/>
      </w:r>
      <w:r>
        <w:rPr>
          <w:rStyle w:val="Balk2Char"/>
          <w:rFonts w:eastAsiaTheme="minorHAnsi" w:cs="Times New Roman"/>
          <w:b w:val="0"/>
          <w:i w:val="0"/>
          <w:szCs w:val="24"/>
        </w:rPr>
        <w:tab/>
      </w:r>
      <w:r>
        <w:rPr>
          <w:rStyle w:val="Balk2Char"/>
          <w:rFonts w:eastAsiaTheme="minorHAnsi" w:cs="Times New Roman"/>
          <w:b w:val="0"/>
          <w:i w:val="0"/>
          <w:szCs w:val="24"/>
        </w:rPr>
        <w:tab/>
      </w:r>
      <w:r>
        <w:rPr>
          <w:rStyle w:val="Balk2Char"/>
          <w:rFonts w:eastAsiaTheme="minorHAnsi" w:cs="Times New Roman"/>
          <w:b w:val="0"/>
          <w:i w:val="0"/>
          <w:szCs w:val="24"/>
        </w:rPr>
        <w:tab/>
        <w:t>Histoloji ve Embriyoloji Ana Bilim Dalı</w:t>
      </w:r>
    </w:p>
    <w:p w:rsidR="000F2F2E" w:rsidRDefault="000F2F2E" w:rsidP="000F2F2E">
      <w:pPr>
        <w:rPr>
          <w:rFonts w:ascii="Times New Roman" w:hAnsi="Times New Roman" w:cs="Times New Roman"/>
          <w:sz w:val="24"/>
          <w:szCs w:val="24"/>
        </w:rPr>
      </w:pPr>
      <w:r w:rsidRPr="00172122">
        <w:rPr>
          <w:rStyle w:val="Balk2Char"/>
        </w:rPr>
        <w:t>Koordinatör yardımcıları</w:t>
      </w:r>
      <w:r w:rsidRPr="00172122">
        <w:rPr>
          <w:rStyle w:val="Balk2Char"/>
        </w:rPr>
        <w:tab/>
      </w:r>
      <w:r>
        <w:rPr>
          <w:rFonts w:ascii="Times New Roman" w:hAnsi="Times New Roman" w:cs="Times New Roman"/>
          <w:b/>
          <w:sz w:val="24"/>
          <w:szCs w:val="24"/>
        </w:rPr>
        <w:tab/>
      </w:r>
      <w:r w:rsidRPr="005B44C8">
        <w:rPr>
          <w:rFonts w:ascii="Times New Roman" w:hAnsi="Times New Roman" w:cs="Times New Roman"/>
          <w:b/>
          <w:sz w:val="24"/>
          <w:szCs w:val="24"/>
        </w:rPr>
        <w:t>:</w:t>
      </w:r>
      <w:r>
        <w:rPr>
          <w:rFonts w:ascii="Times New Roman" w:hAnsi="Times New Roman" w:cs="Times New Roman"/>
          <w:b/>
          <w:sz w:val="24"/>
          <w:szCs w:val="24"/>
        </w:rPr>
        <w:t xml:space="preserve"> </w:t>
      </w:r>
      <w:r w:rsidRPr="003A16B1">
        <w:rPr>
          <w:rFonts w:ascii="Times New Roman" w:hAnsi="Times New Roman" w:cs="Times New Roman"/>
          <w:sz w:val="24"/>
          <w:szCs w:val="24"/>
        </w:rPr>
        <w:t>Dr. Öğretim Üyesi Ahmet DURSUN</w:t>
      </w:r>
    </w:p>
    <w:p w:rsidR="000F2F2E" w:rsidRPr="005B44C8" w:rsidRDefault="000F2F2E" w:rsidP="000F2F2E">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Anatomi Ana Bilim Dalı</w:t>
      </w:r>
    </w:p>
    <w:p w:rsidR="000F462C" w:rsidRDefault="000F462C" w:rsidP="000F2F2E">
      <w:pPr>
        <w:rPr>
          <w:rFonts w:ascii="Times New Roman" w:hAnsi="Times New Roman" w:cs="Times New Roman"/>
          <w:sz w:val="24"/>
          <w:szCs w:val="24"/>
        </w:rPr>
      </w:pPr>
    </w:p>
    <w:p w:rsidR="00D87083" w:rsidRDefault="00D87083">
      <w:pPr>
        <w:rPr>
          <w:rFonts w:ascii="Times New Roman" w:eastAsiaTheme="majorEastAsia" w:hAnsi="Times New Roman" w:cstheme="majorBidi"/>
          <w:b/>
          <w:sz w:val="24"/>
          <w:szCs w:val="32"/>
        </w:rPr>
      </w:pPr>
      <w:r>
        <w:br w:type="page"/>
      </w:r>
    </w:p>
    <w:p w:rsidR="00B111DE" w:rsidRPr="00172122" w:rsidRDefault="00B111DE" w:rsidP="00B111DE">
      <w:pPr>
        <w:pStyle w:val="Balk1"/>
      </w:pPr>
      <w:r>
        <w:lastRenderedPageBreak/>
        <w:t xml:space="preserve">Dönem </w:t>
      </w:r>
      <w:r w:rsidR="000F2F2E">
        <w:t>2</w:t>
      </w:r>
      <w:r>
        <w:t xml:space="preserve"> İçin </w:t>
      </w:r>
      <w:r w:rsidRPr="00172122">
        <w:t>Akademik Takvim (2018-2019 eğitim öğretim yılı)</w:t>
      </w:r>
    </w:p>
    <w:tbl>
      <w:tblPr>
        <w:tblStyle w:val="OrtaGlgeleme2-Vurgu5"/>
        <w:tblW w:w="4846"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558"/>
        <w:gridCol w:w="857"/>
        <w:gridCol w:w="1788"/>
        <w:gridCol w:w="1405"/>
        <w:gridCol w:w="1581"/>
        <w:gridCol w:w="2594"/>
      </w:tblGrid>
      <w:tr w:rsidR="000F2F2E" w:rsidRPr="000F2F2E" w:rsidTr="00062210">
        <w:trPr>
          <w:cnfStyle w:val="100000000000" w:firstRow="1" w:lastRow="0" w:firstColumn="0" w:lastColumn="0" w:oddVBand="0" w:evenVBand="0" w:oddHBand="0" w:evenHBand="0" w:firstRowFirstColumn="0" w:firstRowLastColumn="0" w:lastRowFirstColumn="0" w:lastRowLastColumn="0"/>
          <w:trHeight w:val="425"/>
        </w:trPr>
        <w:tc>
          <w:tcPr>
            <w:tcW w:w="5000" w:type="pct"/>
            <w:gridSpan w:val="6"/>
            <w:tcBorders>
              <w:top w:val="none" w:sz="0" w:space="0" w:color="auto"/>
              <w:left w:val="none" w:sz="0" w:space="0" w:color="auto"/>
              <w:bottom w:val="none" w:sz="0" w:space="0" w:color="auto"/>
              <w:right w:val="none" w:sz="0" w:space="0" w:color="auto"/>
            </w:tcBorders>
            <w:shd w:val="clear" w:color="auto" w:fill="808080" w:themeFill="background1" w:themeFillShade="80"/>
          </w:tcPr>
          <w:p w:rsidR="000F2F2E" w:rsidRPr="000F2F2E" w:rsidRDefault="000F2F2E" w:rsidP="000F2F2E">
            <w:pPr>
              <w:spacing w:line="259" w:lineRule="auto"/>
              <w:rPr>
                <w:rFonts w:ascii="Times New Roman" w:eastAsiaTheme="minorHAnsi" w:hAnsi="Times New Roman" w:cs="Times New Roman"/>
                <w:bCs w:val="0"/>
                <w:color w:val="auto"/>
                <w:sz w:val="24"/>
                <w:szCs w:val="24"/>
                <w:lang w:eastAsia="en-US"/>
              </w:rPr>
            </w:pPr>
            <w:r w:rsidRPr="000F2F2E">
              <w:rPr>
                <w:rFonts w:ascii="Times New Roman" w:eastAsiaTheme="minorHAnsi" w:hAnsi="Times New Roman" w:cs="Times New Roman"/>
                <w:bCs w:val="0"/>
                <w:color w:val="auto"/>
                <w:sz w:val="24"/>
                <w:szCs w:val="24"/>
                <w:lang w:eastAsia="en-US"/>
              </w:rPr>
              <w:t xml:space="preserve">DÖNEM II </w:t>
            </w:r>
          </w:p>
          <w:p w:rsidR="000F2F2E" w:rsidRPr="000F2F2E" w:rsidRDefault="000F2F2E" w:rsidP="000F2F2E">
            <w:pPr>
              <w:spacing w:line="259" w:lineRule="auto"/>
              <w:rPr>
                <w:rFonts w:ascii="Times New Roman" w:eastAsiaTheme="minorHAnsi" w:hAnsi="Times New Roman" w:cs="Times New Roman"/>
                <w:bCs w:val="0"/>
                <w:color w:val="auto"/>
                <w:sz w:val="24"/>
                <w:szCs w:val="24"/>
                <w:lang w:eastAsia="en-US"/>
              </w:rPr>
            </w:pPr>
            <w:r w:rsidRPr="000F2F2E">
              <w:rPr>
                <w:rFonts w:ascii="Times New Roman" w:eastAsiaTheme="minorHAnsi" w:hAnsi="Times New Roman" w:cs="Times New Roman"/>
                <w:bCs w:val="0"/>
                <w:color w:val="auto"/>
                <w:sz w:val="24"/>
                <w:szCs w:val="24"/>
                <w:lang w:eastAsia="en-US"/>
              </w:rPr>
              <w:t>SINAV TAKVİMİ</w:t>
            </w:r>
          </w:p>
        </w:tc>
      </w:tr>
      <w:tr w:rsidR="000F2F2E" w:rsidRPr="000F2F2E" w:rsidTr="000F2F2E">
        <w:trPr>
          <w:trHeight w:val="796"/>
        </w:trPr>
        <w:tc>
          <w:tcPr>
            <w:tcW w:w="317" w:type="pct"/>
            <w:vMerge w:val="restart"/>
            <w:shd w:val="clear" w:color="auto" w:fill="808080" w:themeFill="background1" w:themeFillShade="80"/>
            <w:textDirection w:val="btLr"/>
          </w:tcPr>
          <w:p w:rsidR="000F2F2E" w:rsidRPr="000F2F2E" w:rsidRDefault="000F2F2E" w:rsidP="000F2F2E">
            <w:pPr>
              <w:spacing w:line="259" w:lineRule="auto"/>
              <w:jc w:val="right"/>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DÖNEM II</w:t>
            </w: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Dönem I</w:t>
            </w: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488" w:type="pct"/>
            <w:vMerge w:val="restart"/>
            <w:noWrap/>
          </w:tcPr>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1</w:t>
            </w:r>
          </w:p>
        </w:tc>
        <w:tc>
          <w:tcPr>
            <w:tcW w:w="1018" w:type="pct"/>
            <w:vMerge w:val="restart"/>
          </w:tcPr>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17-26 Ekim 2018</w:t>
            </w:r>
          </w:p>
          <w:p w:rsidR="001C7123" w:rsidRPr="000F2F2E" w:rsidRDefault="001C7123"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 hafta)</w:t>
            </w:r>
          </w:p>
        </w:tc>
        <w:tc>
          <w:tcPr>
            <w:tcW w:w="1700" w:type="pct"/>
            <w:gridSpan w:val="2"/>
            <w:shd w:val="clear" w:color="auto" w:fill="D9D9D9" w:themeFill="background1" w:themeFillShade="D9"/>
          </w:tcPr>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t xml:space="preserve">25 Ekim 2018 </w:t>
            </w:r>
          </w:p>
        </w:tc>
        <w:tc>
          <w:tcPr>
            <w:tcW w:w="1477" w:type="pct"/>
            <w:shd w:val="clear" w:color="auto" w:fill="D9D9D9" w:themeFill="background1" w:themeFillShade="D9"/>
          </w:tcPr>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t>26 Ekim 2018</w:t>
            </w:r>
          </w:p>
        </w:tc>
      </w:tr>
      <w:tr w:rsidR="000F2F2E" w:rsidRPr="000F2F2E" w:rsidTr="00062210">
        <w:trPr>
          <w:trHeight w:val="1352"/>
        </w:trPr>
        <w:tc>
          <w:tcPr>
            <w:tcW w:w="317" w:type="pct"/>
            <w:vMerge/>
            <w:shd w:val="clear" w:color="auto" w:fill="808080" w:themeFill="background1" w:themeFillShade="80"/>
          </w:tcPr>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488" w:type="pct"/>
            <w:vMerge/>
            <w:noWrap/>
          </w:tcPr>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1018" w:type="pct"/>
            <w:vMerge/>
          </w:tcPr>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1700" w:type="pct"/>
            <w:gridSpan w:val="2"/>
          </w:tcPr>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Anatomi Uygulama Sınavı</w:t>
            </w:r>
            <w:r w:rsidRPr="000F2F2E">
              <w:rPr>
                <w:rFonts w:ascii="Times New Roman" w:eastAsiaTheme="minorHAnsi" w:hAnsi="Times New Roman" w:cs="Times New Roman"/>
                <w:b/>
                <w:sz w:val="24"/>
                <w:szCs w:val="24"/>
                <w:lang w:eastAsia="en-US"/>
              </w:rPr>
              <w:br/>
              <w:t>_________________</w:t>
            </w:r>
          </w:p>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Histoloji Uygulama Sınavı</w:t>
            </w:r>
          </w:p>
        </w:tc>
        <w:tc>
          <w:tcPr>
            <w:tcW w:w="1477" w:type="pct"/>
          </w:tcPr>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SINAVI</w:t>
            </w:r>
          </w:p>
        </w:tc>
      </w:tr>
      <w:tr w:rsidR="000F2F2E" w:rsidRPr="000F2F2E" w:rsidTr="00062210">
        <w:trPr>
          <w:trHeight w:val="663"/>
        </w:trPr>
        <w:tc>
          <w:tcPr>
            <w:tcW w:w="317" w:type="pct"/>
            <w:vMerge/>
            <w:shd w:val="clear" w:color="auto" w:fill="808080" w:themeFill="background1" w:themeFillShade="80"/>
          </w:tcPr>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488" w:type="pct"/>
            <w:vMerge w:val="restart"/>
            <w:noWrap/>
          </w:tcPr>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2</w:t>
            </w:r>
          </w:p>
        </w:tc>
        <w:tc>
          <w:tcPr>
            <w:tcW w:w="1018" w:type="pct"/>
            <w:vMerge w:val="restart"/>
          </w:tcPr>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29 Ekim-</w:t>
            </w:r>
          </w:p>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14 Aralık 2018</w:t>
            </w:r>
          </w:p>
          <w:p w:rsidR="000F2F2E" w:rsidRPr="000F2F2E" w:rsidRDefault="0035658E"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(7</w:t>
            </w:r>
            <w:r w:rsidR="006016E6">
              <w:rPr>
                <w:rFonts w:ascii="Times New Roman" w:eastAsiaTheme="minorHAnsi" w:hAnsi="Times New Roman" w:cs="Times New Roman"/>
                <w:b/>
                <w:sz w:val="24"/>
                <w:szCs w:val="24"/>
                <w:lang w:eastAsia="en-US"/>
              </w:rPr>
              <w:t xml:space="preserve"> hafta)</w:t>
            </w:r>
          </w:p>
        </w:tc>
        <w:tc>
          <w:tcPr>
            <w:tcW w:w="1700" w:type="pct"/>
            <w:gridSpan w:val="2"/>
            <w:shd w:val="clear" w:color="auto" w:fill="D9D9D9" w:themeFill="background1" w:themeFillShade="D9"/>
          </w:tcPr>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t>11 Aralık 2018</w:t>
            </w:r>
          </w:p>
        </w:tc>
        <w:tc>
          <w:tcPr>
            <w:tcW w:w="1477" w:type="pct"/>
            <w:shd w:val="clear" w:color="auto" w:fill="D9D9D9" w:themeFill="background1" w:themeFillShade="D9"/>
          </w:tcPr>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t>13 Aralık 2018</w:t>
            </w:r>
          </w:p>
        </w:tc>
      </w:tr>
      <w:tr w:rsidR="000F2F2E" w:rsidRPr="000F2F2E" w:rsidTr="000F2F2E">
        <w:trPr>
          <w:trHeight w:val="1397"/>
        </w:trPr>
        <w:tc>
          <w:tcPr>
            <w:tcW w:w="317" w:type="pct"/>
            <w:vMerge/>
            <w:shd w:val="clear" w:color="auto" w:fill="808080" w:themeFill="background1" w:themeFillShade="80"/>
          </w:tcPr>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488" w:type="pct"/>
            <w:vMerge/>
            <w:noWrap/>
          </w:tcPr>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1018" w:type="pct"/>
            <w:vMerge/>
          </w:tcPr>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1700" w:type="pct"/>
            <w:gridSpan w:val="2"/>
          </w:tcPr>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Biyofizik Uygulama Sınavı _________________</w:t>
            </w:r>
          </w:p>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Fizyoloji Uygulama Sınavı</w:t>
            </w:r>
          </w:p>
        </w:tc>
        <w:tc>
          <w:tcPr>
            <w:tcW w:w="1477" w:type="pct"/>
          </w:tcPr>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bCs/>
                <w:sz w:val="24"/>
                <w:szCs w:val="24"/>
                <w:lang w:eastAsia="en-US"/>
              </w:rPr>
            </w:pPr>
            <w:r w:rsidRPr="000F2F2E">
              <w:rPr>
                <w:rFonts w:ascii="Times New Roman" w:eastAsiaTheme="minorHAnsi" w:hAnsi="Times New Roman" w:cs="Times New Roman"/>
                <w:b/>
                <w:sz w:val="24"/>
                <w:szCs w:val="24"/>
                <w:lang w:eastAsia="en-US"/>
              </w:rPr>
              <w:t>KURUL SINAVI</w:t>
            </w:r>
          </w:p>
        </w:tc>
      </w:tr>
      <w:tr w:rsidR="000F2F2E" w:rsidRPr="000F2F2E" w:rsidTr="00062210">
        <w:trPr>
          <w:trHeight w:val="663"/>
        </w:trPr>
        <w:tc>
          <w:tcPr>
            <w:tcW w:w="317" w:type="pct"/>
            <w:vMerge/>
            <w:shd w:val="clear" w:color="auto" w:fill="808080" w:themeFill="background1" w:themeFillShade="80"/>
          </w:tcPr>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488" w:type="pct"/>
            <w:vMerge w:val="restart"/>
            <w:noWrap/>
          </w:tcPr>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3</w:t>
            </w:r>
          </w:p>
        </w:tc>
        <w:tc>
          <w:tcPr>
            <w:tcW w:w="1018" w:type="pct"/>
            <w:vMerge w:val="restart"/>
          </w:tcPr>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r>
            <w:r w:rsidRPr="000F2F2E">
              <w:rPr>
                <w:rFonts w:ascii="Times New Roman" w:eastAsiaTheme="minorHAnsi" w:hAnsi="Times New Roman" w:cs="Times New Roman"/>
                <w:b/>
                <w:sz w:val="24"/>
                <w:szCs w:val="24"/>
                <w:lang w:eastAsia="en-US"/>
              </w:rPr>
              <w:br/>
            </w:r>
          </w:p>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 xml:space="preserve">17 Aralık 2018 </w:t>
            </w:r>
          </w:p>
          <w:p w:rsid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18 Ocak 2019</w:t>
            </w:r>
          </w:p>
          <w:p w:rsidR="001C7123" w:rsidRPr="000F2F2E" w:rsidRDefault="001C7123"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(5 hafta)</w:t>
            </w:r>
          </w:p>
        </w:tc>
        <w:tc>
          <w:tcPr>
            <w:tcW w:w="1700" w:type="pct"/>
            <w:gridSpan w:val="2"/>
            <w:shd w:val="clear" w:color="auto" w:fill="D9D9D9" w:themeFill="background1" w:themeFillShade="D9"/>
          </w:tcPr>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t>17 Ocak 2019</w:t>
            </w:r>
          </w:p>
        </w:tc>
        <w:tc>
          <w:tcPr>
            <w:tcW w:w="1477" w:type="pct"/>
            <w:shd w:val="clear" w:color="auto" w:fill="D9D9D9" w:themeFill="background1" w:themeFillShade="D9"/>
          </w:tcPr>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t>18 Ocak 2019</w:t>
            </w:r>
          </w:p>
        </w:tc>
      </w:tr>
      <w:tr w:rsidR="000F2F2E" w:rsidRPr="000F2F2E" w:rsidTr="00062210">
        <w:trPr>
          <w:trHeight w:val="1437"/>
        </w:trPr>
        <w:tc>
          <w:tcPr>
            <w:tcW w:w="317" w:type="pct"/>
            <w:vMerge/>
            <w:shd w:val="clear" w:color="auto" w:fill="808080" w:themeFill="background1" w:themeFillShade="80"/>
          </w:tcPr>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488" w:type="pct"/>
            <w:vMerge/>
            <w:noWrap/>
          </w:tcPr>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1018" w:type="pct"/>
            <w:vMerge/>
          </w:tcPr>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1700" w:type="pct"/>
            <w:gridSpan w:val="2"/>
          </w:tcPr>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Histoloji Uygulama Sınavı</w:t>
            </w:r>
            <w:r w:rsidRPr="000F2F2E">
              <w:rPr>
                <w:rFonts w:ascii="Times New Roman" w:eastAsiaTheme="minorHAnsi" w:hAnsi="Times New Roman" w:cs="Times New Roman"/>
                <w:b/>
                <w:sz w:val="24"/>
                <w:szCs w:val="24"/>
                <w:lang w:eastAsia="en-US"/>
              </w:rPr>
              <w:br/>
              <w:t>_________________</w:t>
            </w:r>
            <w:r w:rsidRPr="000F2F2E">
              <w:rPr>
                <w:rFonts w:ascii="Times New Roman" w:eastAsiaTheme="minorHAnsi" w:hAnsi="Times New Roman" w:cs="Times New Roman"/>
                <w:b/>
                <w:sz w:val="24"/>
                <w:szCs w:val="24"/>
                <w:lang w:eastAsia="en-US"/>
              </w:rPr>
              <w:br/>
              <w:t>Anatomi Uygulama Sınavı</w:t>
            </w:r>
          </w:p>
        </w:tc>
        <w:tc>
          <w:tcPr>
            <w:tcW w:w="1477" w:type="pct"/>
          </w:tcPr>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SINAVI</w:t>
            </w:r>
          </w:p>
        </w:tc>
      </w:tr>
      <w:tr w:rsidR="000F2F2E" w:rsidRPr="000F2F2E" w:rsidTr="00062210">
        <w:trPr>
          <w:trHeight w:val="672"/>
        </w:trPr>
        <w:tc>
          <w:tcPr>
            <w:tcW w:w="317" w:type="pct"/>
            <w:vMerge/>
            <w:shd w:val="clear" w:color="auto" w:fill="808080" w:themeFill="background1" w:themeFillShade="80"/>
          </w:tcPr>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488" w:type="pct"/>
            <w:vMerge w:val="restart"/>
            <w:noWrap/>
          </w:tcPr>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4</w:t>
            </w: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1018" w:type="pct"/>
            <w:vMerge w:val="restart"/>
          </w:tcPr>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r>
          </w:p>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08 Şubat-</w:t>
            </w:r>
          </w:p>
          <w:p w:rsid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22 Mart 2019</w:t>
            </w:r>
          </w:p>
          <w:p w:rsidR="001C7123" w:rsidRPr="000F2F2E" w:rsidRDefault="001C7123"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(7 hafta)</w:t>
            </w:r>
          </w:p>
        </w:tc>
        <w:tc>
          <w:tcPr>
            <w:tcW w:w="800" w:type="pct"/>
            <w:shd w:val="clear" w:color="auto" w:fill="D9D9D9" w:themeFill="background1" w:themeFillShade="D9"/>
          </w:tcPr>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t>20 Mart 2019</w:t>
            </w:r>
          </w:p>
        </w:tc>
        <w:tc>
          <w:tcPr>
            <w:tcW w:w="900" w:type="pct"/>
            <w:shd w:val="clear" w:color="auto" w:fill="D9D9D9" w:themeFill="background1" w:themeFillShade="D9"/>
          </w:tcPr>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t>21 Mart 2019</w:t>
            </w:r>
          </w:p>
        </w:tc>
        <w:tc>
          <w:tcPr>
            <w:tcW w:w="1477" w:type="pct"/>
            <w:shd w:val="clear" w:color="auto" w:fill="D9D9D9" w:themeFill="background1" w:themeFillShade="D9"/>
          </w:tcPr>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t>22 Mart 2019</w:t>
            </w:r>
          </w:p>
        </w:tc>
      </w:tr>
      <w:tr w:rsidR="000F2F2E" w:rsidRPr="000F2F2E" w:rsidTr="000F2F2E">
        <w:trPr>
          <w:trHeight w:val="1007"/>
        </w:trPr>
        <w:tc>
          <w:tcPr>
            <w:tcW w:w="317" w:type="pct"/>
            <w:vMerge/>
            <w:shd w:val="clear" w:color="auto" w:fill="808080" w:themeFill="background1" w:themeFillShade="80"/>
          </w:tcPr>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488" w:type="pct"/>
            <w:vMerge/>
            <w:tcBorders>
              <w:bottom w:val="single" w:sz="4" w:space="0" w:color="auto"/>
            </w:tcBorders>
            <w:noWrap/>
          </w:tcPr>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1018" w:type="pct"/>
            <w:vMerge/>
            <w:tcBorders>
              <w:bottom w:val="single" w:sz="4" w:space="0" w:color="auto"/>
            </w:tcBorders>
          </w:tcPr>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800" w:type="pct"/>
            <w:tcBorders>
              <w:bottom w:val="single" w:sz="4" w:space="0" w:color="auto"/>
            </w:tcBorders>
          </w:tcPr>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Histoloji Uygulama Sınavı</w:t>
            </w:r>
          </w:p>
        </w:tc>
        <w:tc>
          <w:tcPr>
            <w:tcW w:w="900" w:type="pct"/>
            <w:tcBorders>
              <w:bottom w:val="single" w:sz="4" w:space="0" w:color="auto"/>
            </w:tcBorders>
          </w:tcPr>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Anatomi Uygulama Sınavı</w:t>
            </w:r>
          </w:p>
        </w:tc>
        <w:tc>
          <w:tcPr>
            <w:tcW w:w="1477" w:type="pct"/>
            <w:tcBorders>
              <w:bottom w:val="single" w:sz="4" w:space="0" w:color="auto"/>
            </w:tcBorders>
          </w:tcPr>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SINAVI</w:t>
            </w:r>
          </w:p>
        </w:tc>
      </w:tr>
      <w:tr w:rsidR="000F2F2E" w:rsidRPr="000F2F2E" w:rsidTr="00062210">
        <w:trPr>
          <w:trHeight w:val="543"/>
        </w:trPr>
        <w:tc>
          <w:tcPr>
            <w:tcW w:w="317" w:type="pct"/>
            <w:vMerge/>
            <w:shd w:val="clear" w:color="auto" w:fill="808080" w:themeFill="background1" w:themeFillShade="80"/>
          </w:tcPr>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488" w:type="pct"/>
            <w:vMerge w:val="restart"/>
            <w:tcBorders>
              <w:bottom w:val="single" w:sz="4" w:space="0" w:color="auto"/>
            </w:tcBorders>
            <w:noWrap/>
          </w:tcPr>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5</w:t>
            </w:r>
          </w:p>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1018" w:type="pct"/>
            <w:vMerge w:val="restart"/>
            <w:tcBorders>
              <w:bottom w:val="single" w:sz="4" w:space="0" w:color="auto"/>
            </w:tcBorders>
          </w:tcPr>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 xml:space="preserve"> </w:t>
            </w:r>
            <w:r w:rsidRPr="000F2F2E">
              <w:rPr>
                <w:rFonts w:ascii="Times New Roman" w:eastAsiaTheme="minorHAnsi" w:hAnsi="Times New Roman" w:cs="Times New Roman"/>
                <w:b/>
                <w:sz w:val="24"/>
                <w:szCs w:val="24"/>
                <w:lang w:eastAsia="en-US"/>
              </w:rPr>
              <w:br/>
            </w:r>
          </w:p>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t>25 Mart-</w:t>
            </w:r>
          </w:p>
          <w:p w:rsid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31 Mayıs 2019</w:t>
            </w:r>
          </w:p>
          <w:p w:rsidR="001C7123" w:rsidRPr="000F2F2E" w:rsidRDefault="001C7123" w:rsidP="000F2F2E">
            <w:pPr>
              <w:spacing w:line="259" w:lineRule="auto"/>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(10 hafta)</w:t>
            </w:r>
          </w:p>
        </w:tc>
        <w:tc>
          <w:tcPr>
            <w:tcW w:w="800" w:type="pct"/>
            <w:tcBorders>
              <w:bottom w:val="single" w:sz="4" w:space="0" w:color="auto"/>
            </w:tcBorders>
            <w:shd w:val="clear" w:color="auto" w:fill="D9D9D9" w:themeFill="background1" w:themeFillShade="D9"/>
          </w:tcPr>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t>29 Mayıs 2019</w:t>
            </w:r>
          </w:p>
        </w:tc>
        <w:tc>
          <w:tcPr>
            <w:tcW w:w="900" w:type="pct"/>
            <w:tcBorders>
              <w:bottom w:val="single" w:sz="4" w:space="0" w:color="auto"/>
            </w:tcBorders>
            <w:shd w:val="clear" w:color="auto" w:fill="D9D9D9" w:themeFill="background1" w:themeFillShade="D9"/>
          </w:tcPr>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t>30 Mayıs 2019</w:t>
            </w:r>
          </w:p>
        </w:tc>
        <w:tc>
          <w:tcPr>
            <w:tcW w:w="1477" w:type="pct"/>
            <w:tcBorders>
              <w:bottom w:val="single" w:sz="4" w:space="0" w:color="auto"/>
            </w:tcBorders>
            <w:shd w:val="clear" w:color="auto" w:fill="D9D9D9" w:themeFill="background1" w:themeFillShade="D9"/>
          </w:tcPr>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br/>
              <w:t>31 Mayıs 2019</w:t>
            </w:r>
          </w:p>
        </w:tc>
      </w:tr>
      <w:tr w:rsidR="000F2F2E" w:rsidRPr="000F2F2E" w:rsidTr="00062210">
        <w:trPr>
          <w:cnfStyle w:val="010000000000" w:firstRow="0" w:lastRow="1" w:firstColumn="0" w:lastColumn="0" w:oddVBand="0" w:evenVBand="0" w:oddHBand="0" w:evenHBand="0" w:firstRowFirstColumn="0" w:firstRowLastColumn="0" w:lastRowFirstColumn="0" w:lastRowLastColumn="0"/>
          <w:trHeight w:val="663"/>
        </w:trPr>
        <w:tc>
          <w:tcPr>
            <w:tcW w:w="317" w:type="pct"/>
            <w:vMerge/>
            <w:tcBorders>
              <w:right w:val="single" w:sz="4" w:space="0" w:color="auto"/>
            </w:tcBorders>
            <w:shd w:val="clear" w:color="auto" w:fill="808080" w:themeFill="background1" w:themeFillShade="80"/>
          </w:tcPr>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488" w:type="pct"/>
            <w:vMerge/>
            <w:tcBorders>
              <w:top w:val="single" w:sz="4" w:space="0" w:color="auto"/>
              <w:left w:val="single" w:sz="4" w:space="0" w:color="auto"/>
              <w:bottom w:val="single" w:sz="4" w:space="0" w:color="auto"/>
              <w:right w:val="single" w:sz="4" w:space="0" w:color="auto"/>
            </w:tcBorders>
            <w:noWrap/>
          </w:tcPr>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1018" w:type="pct"/>
            <w:vMerge/>
            <w:tcBorders>
              <w:top w:val="single" w:sz="4" w:space="0" w:color="auto"/>
              <w:left w:val="single" w:sz="4" w:space="0" w:color="auto"/>
              <w:bottom w:val="single" w:sz="4" w:space="0" w:color="auto"/>
              <w:right w:val="single" w:sz="4" w:space="0" w:color="auto"/>
            </w:tcBorders>
          </w:tcPr>
          <w:p w:rsidR="000F2F2E" w:rsidRPr="000F2F2E" w:rsidRDefault="000F2F2E" w:rsidP="000F2F2E">
            <w:pPr>
              <w:spacing w:line="259" w:lineRule="auto"/>
              <w:rPr>
                <w:rFonts w:ascii="Times New Roman" w:eastAsiaTheme="minorHAnsi" w:hAnsi="Times New Roman" w:cs="Times New Roman"/>
                <w:b/>
                <w:sz w:val="24"/>
                <w:szCs w:val="24"/>
                <w:lang w:eastAsia="en-US"/>
              </w:rPr>
            </w:pPr>
          </w:p>
        </w:tc>
        <w:tc>
          <w:tcPr>
            <w:tcW w:w="800" w:type="pct"/>
            <w:tcBorders>
              <w:top w:val="single" w:sz="4" w:space="0" w:color="auto"/>
              <w:left w:val="single" w:sz="4" w:space="0" w:color="auto"/>
              <w:bottom w:val="single" w:sz="4" w:space="0" w:color="auto"/>
              <w:right w:val="single" w:sz="4" w:space="0" w:color="auto"/>
            </w:tcBorders>
          </w:tcPr>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Fizyoloji Uygulama Sınavı</w:t>
            </w:r>
          </w:p>
        </w:tc>
        <w:tc>
          <w:tcPr>
            <w:tcW w:w="900" w:type="pct"/>
            <w:tcBorders>
              <w:top w:val="single" w:sz="4" w:space="0" w:color="auto"/>
              <w:left w:val="single" w:sz="4" w:space="0" w:color="auto"/>
              <w:bottom w:val="single" w:sz="4" w:space="0" w:color="auto"/>
              <w:right w:val="single" w:sz="4" w:space="0" w:color="auto"/>
            </w:tcBorders>
          </w:tcPr>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Histoloji Uygulama Sınavı</w:t>
            </w:r>
            <w:r w:rsidRPr="000F2F2E">
              <w:rPr>
                <w:rFonts w:ascii="Times New Roman" w:eastAsiaTheme="minorHAnsi" w:hAnsi="Times New Roman" w:cs="Times New Roman"/>
                <w:b/>
                <w:sz w:val="24"/>
                <w:szCs w:val="24"/>
                <w:lang w:eastAsia="en-US"/>
              </w:rPr>
              <w:br/>
              <w:t xml:space="preserve">____________  </w:t>
            </w:r>
          </w:p>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Anatomi Uygulama Sınavı</w:t>
            </w:r>
          </w:p>
        </w:tc>
        <w:tc>
          <w:tcPr>
            <w:tcW w:w="1477" w:type="pct"/>
            <w:tcBorders>
              <w:top w:val="single" w:sz="4" w:space="0" w:color="auto"/>
              <w:left w:val="single" w:sz="4" w:space="0" w:color="auto"/>
              <w:bottom w:val="single" w:sz="4" w:space="0" w:color="auto"/>
              <w:right w:val="single" w:sz="4" w:space="0" w:color="auto"/>
            </w:tcBorders>
          </w:tcPr>
          <w:p w:rsidR="000F2F2E" w:rsidRPr="000F2F2E" w:rsidRDefault="000F2F2E" w:rsidP="000F2F2E">
            <w:pPr>
              <w:spacing w:line="259" w:lineRule="auto"/>
              <w:rPr>
                <w:rFonts w:ascii="Times New Roman" w:eastAsiaTheme="minorHAnsi" w:hAnsi="Times New Roman" w:cs="Times New Roman"/>
                <w:b/>
                <w:sz w:val="24"/>
                <w:szCs w:val="24"/>
                <w:lang w:eastAsia="en-US"/>
              </w:rPr>
            </w:pPr>
          </w:p>
          <w:p w:rsidR="000F2F2E" w:rsidRPr="000F2F2E" w:rsidRDefault="000F2F2E" w:rsidP="000F2F2E">
            <w:pPr>
              <w:spacing w:line="259" w:lineRule="auto"/>
              <w:rPr>
                <w:rFonts w:ascii="Times New Roman" w:eastAsiaTheme="minorHAnsi" w:hAnsi="Times New Roman" w:cs="Times New Roman"/>
                <w:b/>
                <w:sz w:val="24"/>
                <w:szCs w:val="24"/>
                <w:lang w:eastAsia="en-US"/>
              </w:rPr>
            </w:pPr>
            <w:r w:rsidRPr="000F2F2E">
              <w:rPr>
                <w:rFonts w:ascii="Times New Roman" w:eastAsiaTheme="minorHAnsi" w:hAnsi="Times New Roman" w:cs="Times New Roman"/>
                <w:b/>
                <w:sz w:val="24"/>
                <w:szCs w:val="24"/>
                <w:lang w:eastAsia="en-US"/>
              </w:rPr>
              <w:t>KURUL SINAVI</w:t>
            </w:r>
          </w:p>
        </w:tc>
      </w:tr>
    </w:tbl>
    <w:p w:rsidR="00B111DE" w:rsidRDefault="00B111DE" w:rsidP="00B111DE">
      <w:pPr>
        <w:rPr>
          <w:rFonts w:ascii="Times New Roman" w:hAnsi="Times New Roman" w:cs="Times New Roman"/>
          <w:b/>
          <w:sz w:val="24"/>
          <w:szCs w:val="24"/>
        </w:rPr>
      </w:pPr>
    </w:p>
    <w:p w:rsidR="00B111DE" w:rsidRDefault="00B111DE" w:rsidP="00B111DE">
      <w:pPr>
        <w:rPr>
          <w:rFonts w:ascii="Times New Roman" w:hAnsi="Times New Roman" w:cs="Times New Roman"/>
          <w:b/>
          <w:sz w:val="24"/>
          <w:szCs w:val="24"/>
        </w:rPr>
      </w:pPr>
    </w:p>
    <w:p w:rsidR="000F462C" w:rsidRPr="00172122" w:rsidRDefault="000F462C" w:rsidP="00172122">
      <w:pPr>
        <w:pStyle w:val="Balk1"/>
      </w:pPr>
      <w:r w:rsidRPr="00172122">
        <w:lastRenderedPageBreak/>
        <w:t xml:space="preserve">Dönem </w:t>
      </w:r>
      <w:r w:rsidR="000F2F2E">
        <w:t>2</w:t>
      </w:r>
      <w:r w:rsidRPr="00172122">
        <w:t xml:space="preserve"> Amacı</w:t>
      </w:r>
      <w:r w:rsidR="002A7928" w:rsidRPr="00172122">
        <w:t xml:space="preserve"> ve Yapısı:</w:t>
      </w:r>
    </w:p>
    <w:p w:rsidR="000F2F2E" w:rsidRDefault="000F2F2E" w:rsidP="000F2F2E">
      <w:pPr>
        <w:spacing w:after="0" w:line="360" w:lineRule="auto"/>
        <w:jc w:val="both"/>
        <w:rPr>
          <w:rFonts w:ascii="Times New Roman" w:eastAsia="Times New Roman" w:hAnsi="Times New Roman" w:cs="Times New Roman"/>
          <w:color w:val="000000" w:themeColor="text1"/>
          <w:sz w:val="24"/>
          <w:szCs w:val="24"/>
        </w:rPr>
      </w:pPr>
      <w:r w:rsidRPr="00BF5260">
        <w:rPr>
          <w:rFonts w:ascii="Times New Roman" w:eastAsia="Times New Roman" w:hAnsi="Times New Roman" w:cs="Times New Roman"/>
          <w:color w:val="000000" w:themeColor="text1"/>
          <w:sz w:val="24"/>
          <w:szCs w:val="24"/>
        </w:rPr>
        <w:t xml:space="preserve">Dönem 2’de; sistemler temelinde vücudun normal yapı ve fonksiyonlarının temel mekanizmalarını analiz edebilen ve aynı zamanda bu temel bilgilerle uyumlu temel mesleki becerileri manken- maket ve model üzerinde yapabilen; ekip olarak çalışabilen ve ekip içerisinde etkili iletişim kurabilen, kanıta dayalı tıp uygulamalarında etik unsurlara dikkat eden ve gereksinimi doğrultusunda bilimsel kanıtlara ulaşabilen, etik değerleri tanımlayabilen ve yaz gözlem ziyaretleri ile sağlık hizmet sunumun temel unsurlarını kavramış ve hekimin toplumdaki konumuna dair fikri olan öğrenciler yetiştirmek amaçlanmaktadır. </w:t>
      </w:r>
    </w:p>
    <w:p w:rsidR="000F462C" w:rsidRDefault="000F462C" w:rsidP="000F462C">
      <w:pPr>
        <w:spacing w:after="0" w:line="360" w:lineRule="auto"/>
        <w:jc w:val="both"/>
        <w:rPr>
          <w:rFonts w:ascii="Times New Roman" w:eastAsia="Times New Roman" w:hAnsi="Times New Roman" w:cs="Times New Roman"/>
          <w:sz w:val="24"/>
          <w:szCs w:val="24"/>
          <w:lang w:eastAsia="tr-TR"/>
        </w:rPr>
      </w:pPr>
    </w:p>
    <w:p w:rsidR="000F2F2E" w:rsidRPr="00BF5260" w:rsidRDefault="000F2F2E" w:rsidP="000F2F2E">
      <w:pPr>
        <w:rPr>
          <w:rFonts w:ascii="Times New Roman" w:hAnsi="Times New Roman" w:cs="Times New Roman"/>
          <w:sz w:val="24"/>
          <w:szCs w:val="24"/>
        </w:rPr>
      </w:pPr>
      <w:r>
        <w:rPr>
          <w:rFonts w:ascii="Times New Roman" w:hAnsi="Times New Roman" w:cs="Times New Roman"/>
          <w:sz w:val="24"/>
          <w:szCs w:val="24"/>
        </w:rPr>
        <w:t>Dönem 2</w:t>
      </w:r>
      <w:r w:rsidRPr="005B44C8">
        <w:rPr>
          <w:rFonts w:ascii="Times New Roman" w:hAnsi="Times New Roman" w:cs="Times New Roman"/>
          <w:sz w:val="24"/>
          <w:szCs w:val="24"/>
        </w:rPr>
        <w:t xml:space="preserve"> sistem temelli </w:t>
      </w:r>
      <w:r w:rsidRPr="00BF5260">
        <w:rPr>
          <w:rFonts w:ascii="Times New Roman" w:hAnsi="Times New Roman" w:cs="Times New Roman"/>
          <w:sz w:val="24"/>
          <w:szCs w:val="24"/>
        </w:rPr>
        <w:t xml:space="preserve">5 kuruldan oluşmaktadır. Bu kurullar </w:t>
      </w:r>
    </w:p>
    <w:p w:rsidR="000F2F2E" w:rsidRPr="00BF5260" w:rsidRDefault="000F2F2E" w:rsidP="000F2F2E">
      <w:pPr>
        <w:rPr>
          <w:rFonts w:ascii="Times New Roman" w:hAnsi="Times New Roman" w:cs="Times New Roman"/>
          <w:sz w:val="24"/>
          <w:szCs w:val="24"/>
        </w:rPr>
      </w:pPr>
      <w:r w:rsidRPr="00BF5260">
        <w:rPr>
          <w:rFonts w:ascii="Times New Roman" w:hAnsi="Times New Roman" w:cs="Times New Roman"/>
          <w:sz w:val="24"/>
          <w:szCs w:val="24"/>
        </w:rPr>
        <w:t>1. Kurul: Kas İskelet ve Periferik Sinir Sistemi</w:t>
      </w:r>
    </w:p>
    <w:p w:rsidR="000F2F2E" w:rsidRPr="00BF5260" w:rsidRDefault="000F2F2E" w:rsidP="000F2F2E">
      <w:pPr>
        <w:rPr>
          <w:rFonts w:ascii="Times New Roman" w:hAnsi="Times New Roman" w:cs="Times New Roman"/>
          <w:sz w:val="24"/>
          <w:szCs w:val="24"/>
        </w:rPr>
      </w:pPr>
      <w:r w:rsidRPr="00BF5260">
        <w:rPr>
          <w:rFonts w:ascii="Times New Roman" w:hAnsi="Times New Roman" w:cs="Times New Roman"/>
          <w:sz w:val="24"/>
          <w:szCs w:val="24"/>
        </w:rPr>
        <w:t>2. Kurul Solunum Dolaşım Hematopoetik Lenfoid Sistem</w:t>
      </w:r>
    </w:p>
    <w:p w:rsidR="000F2F2E" w:rsidRPr="00BF5260" w:rsidRDefault="000F2F2E" w:rsidP="000F2F2E">
      <w:pPr>
        <w:rPr>
          <w:rFonts w:ascii="Times New Roman" w:hAnsi="Times New Roman" w:cs="Times New Roman"/>
          <w:sz w:val="24"/>
          <w:szCs w:val="24"/>
        </w:rPr>
      </w:pPr>
      <w:r w:rsidRPr="00BF5260">
        <w:rPr>
          <w:rFonts w:ascii="Times New Roman" w:hAnsi="Times New Roman" w:cs="Times New Roman"/>
          <w:sz w:val="24"/>
          <w:szCs w:val="24"/>
        </w:rPr>
        <w:t>3. Kurul: Sindirim Sistemi Metobolizma</w:t>
      </w:r>
    </w:p>
    <w:p w:rsidR="000F2F2E" w:rsidRPr="00BF5260" w:rsidRDefault="000F2F2E" w:rsidP="000F2F2E">
      <w:pPr>
        <w:rPr>
          <w:rFonts w:ascii="Times New Roman" w:hAnsi="Times New Roman" w:cs="Times New Roman"/>
          <w:sz w:val="24"/>
          <w:szCs w:val="24"/>
        </w:rPr>
      </w:pPr>
      <w:r w:rsidRPr="00BF5260">
        <w:rPr>
          <w:rFonts w:ascii="Times New Roman" w:hAnsi="Times New Roman" w:cs="Times New Roman"/>
          <w:sz w:val="24"/>
          <w:szCs w:val="24"/>
        </w:rPr>
        <w:t>4. Kurul: Boşaltım Üreme Endokrin Sistem</w:t>
      </w:r>
    </w:p>
    <w:p w:rsidR="000F2F2E" w:rsidRPr="00BF5260" w:rsidRDefault="000F2F2E" w:rsidP="000F2F2E">
      <w:pPr>
        <w:rPr>
          <w:rFonts w:ascii="Times New Roman" w:hAnsi="Times New Roman" w:cs="Times New Roman"/>
          <w:sz w:val="24"/>
          <w:szCs w:val="24"/>
        </w:rPr>
      </w:pPr>
      <w:r w:rsidRPr="00BF5260">
        <w:rPr>
          <w:rFonts w:ascii="Times New Roman" w:hAnsi="Times New Roman" w:cs="Times New Roman"/>
          <w:sz w:val="24"/>
          <w:szCs w:val="24"/>
        </w:rPr>
        <w:t>5. Kurul:Merkezi Sinir Sistemi ve Duyu Organları olarak isimlendirilmiştir.</w:t>
      </w:r>
    </w:p>
    <w:p w:rsidR="000F2F2E" w:rsidRDefault="000F2F2E" w:rsidP="000F2F2E">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Öğrenciler h</w:t>
      </w:r>
      <w:r w:rsidRPr="00172122">
        <w:rPr>
          <w:rFonts w:ascii="Times New Roman" w:hAnsi="Times New Roman" w:cs="Times New Roman"/>
          <w:sz w:val="24"/>
          <w:szCs w:val="24"/>
          <w:lang w:val="en-US"/>
        </w:rPr>
        <w:t>er dönem boyunc</w:t>
      </w:r>
      <w:r>
        <w:rPr>
          <w:rFonts w:ascii="Times New Roman" w:hAnsi="Times New Roman" w:cs="Times New Roman"/>
          <w:sz w:val="24"/>
          <w:szCs w:val="24"/>
          <w:lang w:val="en-US"/>
        </w:rPr>
        <w:t xml:space="preserve">a en az </w:t>
      </w:r>
      <w:r w:rsidRPr="00172122">
        <w:rPr>
          <w:rFonts w:ascii="Times New Roman" w:hAnsi="Times New Roman" w:cs="Times New Roman"/>
          <w:sz w:val="24"/>
          <w:szCs w:val="24"/>
          <w:u w:val="single"/>
          <w:lang w:val="en-US"/>
        </w:rPr>
        <w:t>60 AKTS</w:t>
      </w:r>
      <w:r>
        <w:rPr>
          <w:rFonts w:ascii="Times New Roman" w:hAnsi="Times New Roman" w:cs="Times New Roman"/>
          <w:sz w:val="24"/>
          <w:szCs w:val="24"/>
          <w:lang w:val="en-US"/>
        </w:rPr>
        <w:t>’lik ders alınmış</w:t>
      </w:r>
      <w:r w:rsidRPr="00172122">
        <w:rPr>
          <w:rFonts w:ascii="Times New Roman" w:hAnsi="Times New Roman" w:cs="Times New Roman"/>
          <w:sz w:val="24"/>
          <w:szCs w:val="24"/>
          <w:lang w:val="en-US"/>
        </w:rPr>
        <w:t xml:space="preserve"> olmalıdır. </w:t>
      </w:r>
      <w:r>
        <w:rPr>
          <w:rFonts w:ascii="Times New Roman" w:hAnsi="Times New Roman" w:cs="Times New Roman"/>
          <w:sz w:val="24"/>
          <w:szCs w:val="24"/>
        </w:rPr>
        <w:t xml:space="preserve">Dönem derslerinin kredi ve AKTS bilgileri ve zorunlu/seçmeli olma durumu aşağıda belirtilmektedir. </w:t>
      </w:r>
    </w:p>
    <w:p w:rsidR="00D87083" w:rsidRDefault="00D87083" w:rsidP="002A7928">
      <w:pPr>
        <w:spacing w:after="0" w:line="360" w:lineRule="auto"/>
        <w:jc w:val="both"/>
        <w:rPr>
          <w:rFonts w:ascii="Times New Roman" w:hAnsi="Times New Roman" w:cs="Times New Roman"/>
          <w:sz w:val="24"/>
          <w:szCs w:val="24"/>
        </w:rPr>
      </w:pPr>
    </w:p>
    <w:tbl>
      <w:tblPr>
        <w:tblW w:w="0" w:type="auto"/>
        <w:tblInd w:w="-9" w:type="dxa"/>
        <w:tblLayout w:type="fixed"/>
        <w:tblCellMar>
          <w:left w:w="0" w:type="dxa"/>
          <w:right w:w="0" w:type="dxa"/>
        </w:tblCellMar>
        <w:tblLook w:val="01E0" w:firstRow="1" w:lastRow="1" w:firstColumn="1" w:lastColumn="1" w:noHBand="0" w:noVBand="0"/>
      </w:tblPr>
      <w:tblGrid>
        <w:gridCol w:w="1159"/>
        <w:gridCol w:w="3979"/>
        <w:gridCol w:w="693"/>
        <w:gridCol w:w="645"/>
        <w:gridCol w:w="645"/>
        <w:gridCol w:w="626"/>
      </w:tblGrid>
      <w:tr w:rsidR="000F2F2E" w:rsidRPr="000F2F2E" w:rsidTr="00062210">
        <w:trPr>
          <w:trHeight w:hRule="exact" w:val="300"/>
        </w:trPr>
        <w:tc>
          <w:tcPr>
            <w:tcW w:w="7747" w:type="dxa"/>
            <w:gridSpan w:val="6"/>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1" w:after="0" w:line="243" w:lineRule="auto"/>
              <w:ind w:left="3540"/>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4"/>
                <w:sz w:val="18"/>
                <w:szCs w:val="18"/>
                <w:lang w:val="en-US"/>
              </w:rPr>
              <w:t>2</w:t>
            </w:r>
            <w:r w:rsidRPr="000F2F2E">
              <w:rPr>
                <w:rFonts w:ascii="Times New Roman" w:eastAsia="Times New Roman" w:hAnsi="Times New Roman" w:cs="Times New Roman"/>
                <w:b/>
                <w:color w:val="000000"/>
                <w:spacing w:val="-3"/>
                <w:sz w:val="18"/>
                <w:szCs w:val="18"/>
                <w:lang w:val="en-US"/>
              </w:rPr>
              <w:t>.SINIF</w:t>
            </w:r>
          </w:p>
        </w:tc>
      </w:tr>
      <w:tr w:rsidR="000F2F2E" w:rsidRPr="000F2F2E"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1" w:after="0" w:line="243" w:lineRule="auto"/>
              <w:ind w:left="153"/>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2"/>
                <w:sz w:val="18"/>
                <w:szCs w:val="18"/>
                <w:lang w:val="en-US"/>
              </w:rPr>
              <w:t>Ders</w:t>
            </w:r>
            <w:r w:rsidRPr="000F2F2E">
              <w:rPr>
                <w:rFonts w:ascii="Times New Roman" w:eastAsia="Times New Roman" w:hAnsi="Times New Roman" w:cs="Times New Roman"/>
                <w:b/>
                <w:spacing w:val="-1"/>
                <w:sz w:val="18"/>
                <w:szCs w:val="18"/>
                <w:lang w:val="en-US"/>
              </w:rPr>
              <w:t xml:space="preserve"> </w:t>
            </w:r>
            <w:r w:rsidRPr="000F2F2E">
              <w:rPr>
                <w:rFonts w:ascii="Times New Roman" w:eastAsia="Times New Roman" w:hAnsi="Times New Roman" w:cs="Times New Roman"/>
                <w:b/>
                <w:color w:val="000000"/>
                <w:spacing w:val="-3"/>
                <w:sz w:val="18"/>
                <w:szCs w:val="18"/>
                <w:lang w:val="en-US"/>
              </w:rPr>
              <w:t>Kodu</w:t>
            </w:r>
          </w:p>
        </w:tc>
        <w:tc>
          <w:tcPr>
            <w:tcW w:w="3979"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1" w:after="0" w:line="243" w:lineRule="auto"/>
              <w:ind w:left="14"/>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2"/>
                <w:sz w:val="18"/>
                <w:szCs w:val="18"/>
                <w:lang w:val="en-US"/>
              </w:rPr>
              <w:t>Dersin</w:t>
            </w:r>
            <w:r w:rsidRPr="000F2F2E">
              <w:rPr>
                <w:rFonts w:ascii="Times New Roman" w:eastAsia="Times New Roman" w:hAnsi="Times New Roman" w:cs="Times New Roman"/>
                <w:b/>
                <w:sz w:val="18"/>
                <w:szCs w:val="18"/>
                <w:lang w:val="en-US"/>
              </w:rPr>
              <w:t xml:space="preserve"> </w:t>
            </w:r>
            <w:r w:rsidRPr="000F2F2E">
              <w:rPr>
                <w:rFonts w:ascii="Times New Roman" w:eastAsia="Times New Roman" w:hAnsi="Times New Roman" w:cs="Times New Roman"/>
                <w:b/>
                <w:color w:val="000000"/>
                <w:spacing w:val="-4"/>
                <w:sz w:val="18"/>
                <w:szCs w:val="18"/>
                <w:lang w:val="en-US"/>
              </w:rPr>
              <w:t>Ad</w:t>
            </w:r>
            <w:r w:rsidRPr="000F2F2E">
              <w:rPr>
                <w:rFonts w:ascii="Times New Roman" w:eastAsia="Times New Roman" w:hAnsi="Times New Roman" w:cs="Times New Roman"/>
                <w:b/>
                <w:color w:val="000000"/>
                <w:spacing w:val="-1"/>
                <w:sz w:val="18"/>
                <w:szCs w:val="18"/>
                <w:lang w:val="en-US"/>
              </w:rPr>
              <w:t>ı</w:t>
            </w:r>
          </w:p>
        </w:tc>
        <w:tc>
          <w:tcPr>
            <w:tcW w:w="693"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1" w:after="0" w:line="243" w:lineRule="auto"/>
              <w:ind w:left="79"/>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4"/>
                <w:sz w:val="18"/>
                <w:szCs w:val="18"/>
                <w:lang w:val="en-US"/>
              </w:rPr>
              <w:t>Teor</w:t>
            </w:r>
            <w:r w:rsidRPr="000F2F2E">
              <w:rPr>
                <w:rFonts w:ascii="Times New Roman" w:eastAsia="Times New Roman" w:hAnsi="Times New Roman" w:cs="Times New Roman"/>
                <w:b/>
                <w:color w:val="000000"/>
                <w:spacing w:val="-3"/>
                <w:sz w:val="18"/>
                <w:szCs w:val="18"/>
                <w:lang w:val="en-US"/>
              </w:rPr>
              <w:t>ik</w:t>
            </w:r>
          </w:p>
        </w:tc>
        <w:tc>
          <w:tcPr>
            <w:tcW w:w="645"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1" w:after="0" w:line="243" w:lineRule="auto"/>
              <w:ind w:left="69"/>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4"/>
                <w:sz w:val="18"/>
                <w:szCs w:val="18"/>
                <w:lang w:val="en-US"/>
              </w:rPr>
              <w:t>Prat</w:t>
            </w:r>
            <w:r w:rsidRPr="000F2F2E">
              <w:rPr>
                <w:rFonts w:ascii="Times New Roman" w:eastAsia="Times New Roman" w:hAnsi="Times New Roman" w:cs="Times New Roman"/>
                <w:b/>
                <w:color w:val="000000"/>
                <w:spacing w:val="-3"/>
                <w:sz w:val="18"/>
                <w:szCs w:val="18"/>
                <w:lang w:val="en-US"/>
              </w:rPr>
              <w:t>ik</w:t>
            </w:r>
          </w:p>
        </w:tc>
        <w:tc>
          <w:tcPr>
            <w:tcW w:w="645"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1" w:after="0" w:line="243" w:lineRule="auto"/>
              <w:ind w:left="67"/>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6"/>
                <w:sz w:val="18"/>
                <w:szCs w:val="18"/>
                <w:lang w:val="en-US"/>
              </w:rPr>
              <w:t>AK</w:t>
            </w:r>
            <w:r w:rsidRPr="000F2F2E">
              <w:rPr>
                <w:rFonts w:ascii="Times New Roman" w:eastAsia="Times New Roman" w:hAnsi="Times New Roman" w:cs="Times New Roman"/>
                <w:b/>
                <w:color w:val="000000"/>
                <w:spacing w:val="-5"/>
                <w:sz w:val="18"/>
                <w:szCs w:val="18"/>
                <w:lang w:val="en-US"/>
              </w:rPr>
              <w:t>TS</w:t>
            </w:r>
          </w:p>
        </w:tc>
        <w:tc>
          <w:tcPr>
            <w:tcW w:w="626"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1" w:after="0" w:line="243" w:lineRule="auto"/>
              <w:ind w:left="62"/>
              <w:rPr>
                <w:rFonts w:ascii="Cambria" w:eastAsia="Cambria" w:hAnsi="Cambria" w:cs="Times New Roman"/>
                <w:sz w:val="24"/>
                <w:szCs w:val="24"/>
                <w:lang w:val="en-US"/>
              </w:rPr>
            </w:pPr>
            <w:r w:rsidRPr="000F2F2E">
              <w:rPr>
                <w:rFonts w:ascii="Times New Roman" w:eastAsia="Times New Roman" w:hAnsi="Times New Roman" w:cs="Times New Roman"/>
                <w:b/>
                <w:color w:val="000000"/>
                <w:spacing w:val="-5"/>
                <w:sz w:val="18"/>
                <w:szCs w:val="18"/>
                <w:lang w:val="en-US"/>
              </w:rPr>
              <w:t>Kr</w:t>
            </w:r>
            <w:r w:rsidRPr="000F2F2E">
              <w:rPr>
                <w:rFonts w:ascii="Times New Roman" w:eastAsia="Times New Roman" w:hAnsi="Times New Roman" w:cs="Times New Roman"/>
                <w:b/>
                <w:color w:val="000000"/>
                <w:spacing w:val="-4"/>
                <w:sz w:val="18"/>
                <w:szCs w:val="18"/>
                <w:lang w:val="en-US"/>
              </w:rPr>
              <w:t>edi</w:t>
            </w:r>
          </w:p>
        </w:tc>
      </w:tr>
      <w:tr w:rsidR="000F2F2E" w:rsidRPr="000F2F2E" w:rsidTr="00062210">
        <w:trPr>
          <w:trHeight w:hRule="exact" w:val="290"/>
        </w:trPr>
        <w:tc>
          <w:tcPr>
            <w:tcW w:w="1159" w:type="dxa"/>
            <w:vMerge w:val="restart"/>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161" w:lineRule="exact"/>
              <w:rPr>
                <w:rFonts w:ascii="Cambria" w:eastAsia="Cambria" w:hAnsi="Cambria" w:cs="Times New Roman"/>
                <w:sz w:val="24"/>
                <w:szCs w:val="24"/>
                <w:lang w:val="en-US"/>
              </w:rPr>
            </w:pPr>
          </w:p>
          <w:p w:rsidR="000F2F2E" w:rsidRPr="000F2F2E" w:rsidRDefault="000F2F2E" w:rsidP="000F2F2E">
            <w:pPr>
              <w:spacing w:after="0" w:line="240" w:lineRule="auto"/>
              <w:ind w:left="297"/>
              <w:rPr>
                <w:rFonts w:ascii="Cambria" w:eastAsia="Cambria" w:hAnsi="Cambria" w:cs="Times New Roman"/>
                <w:sz w:val="24"/>
                <w:szCs w:val="24"/>
                <w:lang w:val="en-US"/>
              </w:rPr>
            </w:pPr>
            <w:r w:rsidRPr="000F2F2E">
              <w:rPr>
                <w:rFonts w:ascii="Times New Roman" w:eastAsia="Times New Roman" w:hAnsi="Times New Roman" w:cs="Times New Roman"/>
                <w:color w:val="000000"/>
                <w:spacing w:val="-4"/>
                <w:sz w:val="18"/>
                <w:szCs w:val="18"/>
                <w:lang w:val="en-US"/>
              </w:rPr>
              <w:t>TIP2</w:t>
            </w:r>
            <w:r w:rsidRPr="000F2F2E">
              <w:rPr>
                <w:rFonts w:ascii="Times New Roman" w:eastAsia="Times New Roman" w:hAnsi="Times New Roman" w:cs="Times New Roman"/>
                <w:color w:val="000000"/>
                <w:spacing w:val="-3"/>
                <w:sz w:val="18"/>
                <w:szCs w:val="18"/>
                <w:lang w:val="en-US"/>
              </w:rPr>
              <w:t>51</w:t>
            </w:r>
          </w:p>
        </w:tc>
        <w:tc>
          <w:tcPr>
            <w:tcW w:w="3979"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4" w:after="0" w:line="240" w:lineRule="auto"/>
              <w:ind w:left="14"/>
              <w:rPr>
                <w:rFonts w:ascii="Cambria" w:eastAsia="Cambria" w:hAnsi="Cambria" w:cs="Times New Roman"/>
                <w:sz w:val="24"/>
                <w:szCs w:val="24"/>
                <w:lang w:val="en-US"/>
              </w:rPr>
            </w:pPr>
            <w:r w:rsidRPr="000F2F2E">
              <w:rPr>
                <w:rFonts w:ascii="Times New Roman" w:eastAsia="Times New Roman" w:hAnsi="Times New Roman" w:cs="Times New Roman"/>
                <w:color w:val="000000"/>
                <w:sz w:val="18"/>
                <w:szCs w:val="18"/>
                <w:lang w:val="en-US"/>
              </w:rPr>
              <w:t>Doku</w:t>
            </w:r>
            <w:r w:rsidRPr="000F2F2E">
              <w:rPr>
                <w:rFonts w:ascii="Times New Roman" w:eastAsia="Times New Roman" w:hAnsi="Times New Roman" w:cs="Times New Roman"/>
                <w:spacing w:val="-7"/>
                <w:sz w:val="18"/>
                <w:szCs w:val="18"/>
                <w:lang w:val="en-US"/>
              </w:rPr>
              <w:t xml:space="preserve"> </w:t>
            </w:r>
            <w:r w:rsidRPr="000F2F2E">
              <w:rPr>
                <w:rFonts w:ascii="Times New Roman" w:eastAsia="Times New Roman" w:hAnsi="Times New Roman" w:cs="Times New Roman"/>
                <w:color w:val="000000"/>
                <w:sz w:val="18"/>
                <w:szCs w:val="18"/>
                <w:lang w:val="en-US"/>
              </w:rPr>
              <w:t>Biyolojisi</w:t>
            </w:r>
            <w:r w:rsidRPr="000F2F2E">
              <w:rPr>
                <w:rFonts w:ascii="Times New Roman" w:eastAsia="Times New Roman" w:hAnsi="Times New Roman" w:cs="Times New Roman"/>
                <w:spacing w:val="-7"/>
                <w:sz w:val="18"/>
                <w:szCs w:val="18"/>
                <w:lang w:val="en-US"/>
              </w:rPr>
              <w:t xml:space="preserve"> </w:t>
            </w:r>
            <w:r w:rsidRPr="000F2F2E">
              <w:rPr>
                <w:rFonts w:ascii="Times New Roman" w:eastAsia="Times New Roman" w:hAnsi="Times New Roman" w:cs="Times New Roman"/>
                <w:color w:val="000000"/>
                <w:sz w:val="18"/>
                <w:szCs w:val="18"/>
                <w:lang w:val="en-US"/>
              </w:rPr>
              <w:t>Ders</w:t>
            </w:r>
            <w:r w:rsidRPr="000F2F2E">
              <w:rPr>
                <w:rFonts w:ascii="Times New Roman" w:eastAsia="Times New Roman" w:hAnsi="Times New Roman" w:cs="Times New Roman"/>
                <w:spacing w:val="-8"/>
                <w:sz w:val="18"/>
                <w:szCs w:val="18"/>
                <w:lang w:val="en-US"/>
              </w:rPr>
              <w:t xml:space="preserve"> </w:t>
            </w:r>
            <w:r w:rsidRPr="000F2F2E">
              <w:rPr>
                <w:rFonts w:ascii="Times New Roman" w:eastAsia="Times New Roman" w:hAnsi="Times New Roman" w:cs="Times New Roman"/>
                <w:color w:val="000000"/>
                <w:sz w:val="18"/>
                <w:szCs w:val="18"/>
                <w:lang w:val="en-US"/>
              </w:rPr>
              <w:t>Kurulu</w:t>
            </w:r>
          </w:p>
        </w:tc>
        <w:tc>
          <w:tcPr>
            <w:tcW w:w="693" w:type="dxa"/>
            <w:vMerge w:val="restart"/>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c>
          <w:tcPr>
            <w:tcW w:w="645" w:type="dxa"/>
            <w:vMerge w:val="restart"/>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c>
          <w:tcPr>
            <w:tcW w:w="645" w:type="dxa"/>
            <w:vMerge w:val="restart"/>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c>
          <w:tcPr>
            <w:tcW w:w="626" w:type="dxa"/>
            <w:vMerge w:val="restart"/>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r>
      <w:tr w:rsidR="000F2F2E" w:rsidRPr="000F2F2E" w:rsidTr="00062210">
        <w:trPr>
          <w:trHeight w:hRule="exact" w:val="290"/>
        </w:trPr>
        <w:tc>
          <w:tcPr>
            <w:tcW w:w="1159" w:type="dxa"/>
            <w:vMerge/>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c>
          <w:tcPr>
            <w:tcW w:w="3979"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4" w:after="0" w:line="240" w:lineRule="auto"/>
              <w:ind w:left="14"/>
              <w:rPr>
                <w:rFonts w:ascii="Cambria" w:eastAsia="Cambria" w:hAnsi="Cambria" w:cs="Times New Roman"/>
                <w:sz w:val="24"/>
                <w:szCs w:val="24"/>
                <w:lang w:val="en-US"/>
              </w:rPr>
            </w:pPr>
            <w:r w:rsidRPr="000F2F2E">
              <w:rPr>
                <w:rFonts w:ascii="Times New Roman" w:eastAsia="Times New Roman" w:hAnsi="Times New Roman" w:cs="Times New Roman"/>
                <w:color w:val="000000"/>
                <w:sz w:val="18"/>
                <w:szCs w:val="18"/>
                <w:lang w:val="en-US"/>
              </w:rPr>
              <w:t>(</w:t>
            </w:r>
            <w:r w:rsidRPr="000F2F2E">
              <w:rPr>
                <w:rFonts w:ascii="Times New Roman" w:eastAsia="Times New Roman" w:hAnsi="Times New Roman" w:cs="Times New Roman"/>
                <w:spacing w:val="-10"/>
                <w:sz w:val="18"/>
                <w:szCs w:val="18"/>
                <w:lang w:val="en-US"/>
              </w:rPr>
              <w:t xml:space="preserve"> </w:t>
            </w:r>
            <w:r w:rsidRPr="000F2F2E">
              <w:rPr>
                <w:rFonts w:ascii="Times New Roman" w:eastAsia="Times New Roman" w:hAnsi="Times New Roman" w:cs="Times New Roman"/>
                <w:color w:val="000000"/>
                <w:sz w:val="18"/>
                <w:szCs w:val="18"/>
                <w:lang w:val="en-US"/>
              </w:rPr>
              <w:t>I.Kurul</w:t>
            </w:r>
            <w:r w:rsidRPr="000F2F2E">
              <w:rPr>
                <w:rFonts w:ascii="Times New Roman" w:eastAsia="Times New Roman" w:hAnsi="Times New Roman" w:cs="Times New Roman"/>
                <w:spacing w:val="-12"/>
                <w:sz w:val="18"/>
                <w:szCs w:val="18"/>
                <w:lang w:val="en-US"/>
              </w:rPr>
              <w:t xml:space="preserve"> </w:t>
            </w:r>
            <w:r w:rsidRPr="000F2F2E">
              <w:rPr>
                <w:rFonts w:ascii="Times New Roman" w:eastAsia="Times New Roman" w:hAnsi="Times New Roman" w:cs="Times New Roman"/>
                <w:color w:val="000000"/>
                <w:sz w:val="18"/>
                <w:szCs w:val="18"/>
                <w:lang w:val="en-US"/>
              </w:rPr>
              <w:t>)</w:t>
            </w:r>
          </w:p>
        </w:tc>
        <w:tc>
          <w:tcPr>
            <w:tcW w:w="693" w:type="dxa"/>
            <w:vMerge/>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c>
          <w:tcPr>
            <w:tcW w:w="645" w:type="dxa"/>
            <w:vMerge/>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c>
          <w:tcPr>
            <w:tcW w:w="645" w:type="dxa"/>
            <w:vMerge/>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c>
          <w:tcPr>
            <w:tcW w:w="626" w:type="dxa"/>
            <w:vMerge/>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r>
      <w:tr w:rsidR="000F2F2E" w:rsidRPr="000F2F2E" w:rsidTr="00062210">
        <w:trPr>
          <w:trHeight w:hRule="exact" w:val="290"/>
        </w:trPr>
        <w:tc>
          <w:tcPr>
            <w:tcW w:w="1159" w:type="dxa"/>
            <w:vMerge w:val="restart"/>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161" w:lineRule="exact"/>
              <w:rPr>
                <w:rFonts w:ascii="Cambria" w:eastAsia="Cambria" w:hAnsi="Cambria" w:cs="Times New Roman"/>
                <w:sz w:val="24"/>
                <w:szCs w:val="24"/>
                <w:lang w:val="en-US"/>
              </w:rPr>
            </w:pPr>
          </w:p>
          <w:p w:rsidR="000F2F2E" w:rsidRPr="000F2F2E" w:rsidRDefault="000F2F2E" w:rsidP="000F2F2E">
            <w:pPr>
              <w:spacing w:after="0" w:line="240" w:lineRule="auto"/>
              <w:ind w:left="297"/>
              <w:rPr>
                <w:rFonts w:ascii="Cambria" w:eastAsia="Cambria" w:hAnsi="Cambria" w:cs="Times New Roman"/>
                <w:sz w:val="24"/>
                <w:szCs w:val="24"/>
                <w:lang w:val="en-US"/>
              </w:rPr>
            </w:pPr>
            <w:r w:rsidRPr="000F2F2E">
              <w:rPr>
                <w:rFonts w:ascii="Times New Roman" w:eastAsia="Times New Roman" w:hAnsi="Times New Roman" w:cs="Times New Roman"/>
                <w:color w:val="000000"/>
                <w:spacing w:val="-4"/>
                <w:sz w:val="18"/>
                <w:szCs w:val="18"/>
                <w:lang w:val="en-US"/>
              </w:rPr>
              <w:t>TIP2</w:t>
            </w:r>
            <w:r w:rsidRPr="000F2F2E">
              <w:rPr>
                <w:rFonts w:ascii="Times New Roman" w:eastAsia="Times New Roman" w:hAnsi="Times New Roman" w:cs="Times New Roman"/>
                <w:color w:val="000000"/>
                <w:spacing w:val="-3"/>
                <w:sz w:val="18"/>
                <w:szCs w:val="18"/>
                <w:lang w:val="en-US"/>
              </w:rPr>
              <w:t>52</w:t>
            </w:r>
          </w:p>
        </w:tc>
        <w:tc>
          <w:tcPr>
            <w:tcW w:w="3979"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4" w:after="0" w:line="240" w:lineRule="auto"/>
              <w:ind w:left="14"/>
              <w:rPr>
                <w:rFonts w:ascii="Cambria" w:eastAsia="Cambria" w:hAnsi="Cambria" w:cs="Times New Roman"/>
                <w:sz w:val="24"/>
                <w:szCs w:val="24"/>
                <w:lang w:val="en-US"/>
              </w:rPr>
            </w:pPr>
            <w:r w:rsidRPr="000F2F2E">
              <w:rPr>
                <w:rFonts w:ascii="Times New Roman" w:eastAsia="Times New Roman" w:hAnsi="Times New Roman" w:cs="Times New Roman"/>
                <w:color w:val="000000"/>
                <w:sz w:val="18"/>
                <w:szCs w:val="18"/>
                <w:lang w:val="en-US"/>
              </w:rPr>
              <w:t>Dolaşım</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ve</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Solunum</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Sistemleri</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Ders</w:t>
            </w:r>
            <w:r w:rsidRPr="000F2F2E">
              <w:rPr>
                <w:rFonts w:ascii="Times New Roman" w:eastAsia="Times New Roman" w:hAnsi="Times New Roman" w:cs="Times New Roman"/>
                <w:spacing w:val="-6"/>
                <w:sz w:val="18"/>
                <w:szCs w:val="18"/>
                <w:lang w:val="en-US"/>
              </w:rPr>
              <w:t xml:space="preserve"> </w:t>
            </w:r>
            <w:r w:rsidRPr="000F2F2E">
              <w:rPr>
                <w:rFonts w:ascii="Times New Roman" w:eastAsia="Times New Roman" w:hAnsi="Times New Roman" w:cs="Times New Roman"/>
                <w:color w:val="000000"/>
                <w:sz w:val="18"/>
                <w:szCs w:val="18"/>
                <w:lang w:val="en-US"/>
              </w:rPr>
              <w:t>Kurulu</w:t>
            </w:r>
          </w:p>
        </w:tc>
        <w:tc>
          <w:tcPr>
            <w:tcW w:w="693" w:type="dxa"/>
            <w:vMerge w:val="restart"/>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c>
          <w:tcPr>
            <w:tcW w:w="645" w:type="dxa"/>
            <w:vMerge w:val="restart"/>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c>
          <w:tcPr>
            <w:tcW w:w="645" w:type="dxa"/>
            <w:vMerge w:val="restart"/>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c>
          <w:tcPr>
            <w:tcW w:w="626" w:type="dxa"/>
            <w:vMerge w:val="restart"/>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r>
      <w:tr w:rsidR="000F2F2E" w:rsidRPr="000F2F2E" w:rsidTr="00062210">
        <w:trPr>
          <w:trHeight w:hRule="exact" w:val="290"/>
        </w:trPr>
        <w:tc>
          <w:tcPr>
            <w:tcW w:w="1159" w:type="dxa"/>
            <w:vMerge/>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c>
          <w:tcPr>
            <w:tcW w:w="3979"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4" w:after="0" w:line="240" w:lineRule="auto"/>
              <w:ind w:left="14"/>
              <w:rPr>
                <w:rFonts w:ascii="Cambria" w:eastAsia="Cambria" w:hAnsi="Cambria" w:cs="Times New Roman"/>
                <w:sz w:val="24"/>
                <w:szCs w:val="24"/>
                <w:lang w:val="en-US"/>
              </w:rPr>
            </w:pPr>
            <w:r w:rsidRPr="000F2F2E">
              <w:rPr>
                <w:rFonts w:ascii="Times New Roman" w:eastAsia="Times New Roman" w:hAnsi="Times New Roman" w:cs="Times New Roman"/>
                <w:color w:val="000000"/>
                <w:sz w:val="18"/>
                <w:szCs w:val="18"/>
                <w:lang w:val="en-US"/>
              </w:rPr>
              <w:t>(</w:t>
            </w:r>
            <w:r w:rsidRPr="000F2F2E">
              <w:rPr>
                <w:rFonts w:ascii="Times New Roman" w:eastAsia="Times New Roman" w:hAnsi="Times New Roman" w:cs="Times New Roman"/>
                <w:spacing w:val="-10"/>
                <w:sz w:val="18"/>
                <w:szCs w:val="18"/>
                <w:lang w:val="en-US"/>
              </w:rPr>
              <w:t xml:space="preserve"> </w:t>
            </w:r>
            <w:r w:rsidRPr="000F2F2E">
              <w:rPr>
                <w:rFonts w:ascii="Times New Roman" w:eastAsia="Times New Roman" w:hAnsi="Times New Roman" w:cs="Times New Roman"/>
                <w:color w:val="000000"/>
                <w:sz w:val="18"/>
                <w:szCs w:val="18"/>
                <w:lang w:val="en-US"/>
              </w:rPr>
              <w:t>II.Kurul</w:t>
            </w:r>
            <w:r w:rsidRPr="000F2F2E">
              <w:rPr>
                <w:rFonts w:ascii="Times New Roman" w:eastAsia="Times New Roman" w:hAnsi="Times New Roman" w:cs="Times New Roman"/>
                <w:spacing w:val="-12"/>
                <w:sz w:val="18"/>
                <w:szCs w:val="18"/>
                <w:lang w:val="en-US"/>
              </w:rPr>
              <w:t xml:space="preserve"> </w:t>
            </w:r>
            <w:r w:rsidRPr="000F2F2E">
              <w:rPr>
                <w:rFonts w:ascii="Times New Roman" w:eastAsia="Times New Roman" w:hAnsi="Times New Roman" w:cs="Times New Roman"/>
                <w:color w:val="000000"/>
                <w:sz w:val="18"/>
                <w:szCs w:val="18"/>
                <w:lang w:val="en-US"/>
              </w:rPr>
              <w:t>)</w:t>
            </w:r>
          </w:p>
        </w:tc>
        <w:tc>
          <w:tcPr>
            <w:tcW w:w="693" w:type="dxa"/>
            <w:vMerge/>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c>
          <w:tcPr>
            <w:tcW w:w="645" w:type="dxa"/>
            <w:vMerge/>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c>
          <w:tcPr>
            <w:tcW w:w="645" w:type="dxa"/>
            <w:vMerge/>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c>
          <w:tcPr>
            <w:tcW w:w="626" w:type="dxa"/>
            <w:vMerge/>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r>
      <w:tr w:rsidR="000F2F2E" w:rsidRPr="000F2F2E" w:rsidTr="00062210">
        <w:trPr>
          <w:trHeight w:hRule="exact" w:val="290"/>
        </w:trPr>
        <w:tc>
          <w:tcPr>
            <w:tcW w:w="1159" w:type="dxa"/>
            <w:vMerge w:val="restart"/>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161" w:lineRule="exact"/>
              <w:rPr>
                <w:rFonts w:ascii="Cambria" w:eastAsia="Cambria" w:hAnsi="Cambria" w:cs="Times New Roman"/>
                <w:sz w:val="24"/>
                <w:szCs w:val="24"/>
                <w:lang w:val="en-US"/>
              </w:rPr>
            </w:pPr>
          </w:p>
          <w:p w:rsidR="000F2F2E" w:rsidRPr="000F2F2E" w:rsidRDefault="000F2F2E" w:rsidP="000F2F2E">
            <w:pPr>
              <w:spacing w:after="0" w:line="240" w:lineRule="auto"/>
              <w:ind w:left="297"/>
              <w:rPr>
                <w:rFonts w:ascii="Cambria" w:eastAsia="Cambria" w:hAnsi="Cambria" w:cs="Times New Roman"/>
                <w:sz w:val="24"/>
                <w:szCs w:val="24"/>
                <w:lang w:val="en-US"/>
              </w:rPr>
            </w:pPr>
            <w:r w:rsidRPr="000F2F2E">
              <w:rPr>
                <w:rFonts w:ascii="Times New Roman" w:eastAsia="Times New Roman" w:hAnsi="Times New Roman" w:cs="Times New Roman"/>
                <w:color w:val="000000"/>
                <w:spacing w:val="-4"/>
                <w:sz w:val="18"/>
                <w:szCs w:val="18"/>
                <w:lang w:val="en-US"/>
              </w:rPr>
              <w:t>TIP2</w:t>
            </w:r>
            <w:r w:rsidRPr="000F2F2E">
              <w:rPr>
                <w:rFonts w:ascii="Times New Roman" w:eastAsia="Times New Roman" w:hAnsi="Times New Roman" w:cs="Times New Roman"/>
                <w:color w:val="000000"/>
                <w:spacing w:val="-3"/>
                <w:sz w:val="18"/>
                <w:szCs w:val="18"/>
                <w:lang w:val="en-US"/>
              </w:rPr>
              <w:t>53</w:t>
            </w:r>
          </w:p>
        </w:tc>
        <w:tc>
          <w:tcPr>
            <w:tcW w:w="3979"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4" w:after="0" w:line="240" w:lineRule="auto"/>
              <w:ind w:left="14"/>
              <w:rPr>
                <w:rFonts w:ascii="Cambria" w:eastAsia="Cambria" w:hAnsi="Cambria" w:cs="Times New Roman"/>
                <w:sz w:val="24"/>
                <w:szCs w:val="24"/>
                <w:lang w:val="en-US"/>
              </w:rPr>
            </w:pPr>
            <w:r w:rsidRPr="000F2F2E">
              <w:rPr>
                <w:rFonts w:ascii="Times New Roman" w:eastAsia="Times New Roman" w:hAnsi="Times New Roman" w:cs="Times New Roman"/>
                <w:color w:val="000000"/>
                <w:sz w:val="18"/>
                <w:szCs w:val="18"/>
                <w:lang w:val="en-US"/>
              </w:rPr>
              <w:t>Sindirim</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ve</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Metabolizma</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Sistemleri</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Ders</w:t>
            </w:r>
            <w:r w:rsidRPr="000F2F2E">
              <w:rPr>
                <w:rFonts w:ascii="Times New Roman" w:eastAsia="Times New Roman" w:hAnsi="Times New Roman" w:cs="Times New Roman"/>
                <w:spacing w:val="-5"/>
                <w:sz w:val="18"/>
                <w:szCs w:val="18"/>
                <w:lang w:val="en-US"/>
              </w:rPr>
              <w:t xml:space="preserve"> </w:t>
            </w:r>
            <w:r w:rsidRPr="000F2F2E">
              <w:rPr>
                <w:rFonts w:ascii="Times New Roman" w:eastAsia="Times New Roman" w:hAnsi="Times New Roman" w:cs="Times New Roman"/>
                <w:color w:val="000000"/>
                <w:sz w:val="18"/>
                <w:szCs w:val="18"/>
                <w:lang w:val="en-US"/>
              </w:rPr>
              <w:t>Kurulu</w:t>
            </w:r>
          </w:p>
        </w:tc>
        <w:tc>
          <w:tcPr>
            <w:tcW w:w="693" w:type="dxa"/>
            <w:vMerge w:val="restart"/>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c>
          <w:tcPr>
            <w:tcW w:w="645" w:type="dxa"/>
            <w:vMerge w:val="restart"/>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c>
          <w:tcPr>
            <w:tcW w:w="645" w:type="dxa"/>
            <w:vMerge w:val="restart"/>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c>
          <w:tcPr>
            <w:tcW w:w="626" w:type="dxa"/>
            <w:vMerge w:val="restart"/>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r>
      <w:tr w:rsidR="000F2F2E" w:rsidRPr="000F2F2E" w:rsidTr="00062210">
        <w:trPr>
          <w:trHeight w:hRule="exact" w:val="290"/>
        </w:trPr>
        <w:tc>
          <w:tcPr>
            <w:tcW w:w="1159" w:type="dxa"/>
            <w:vMerge/>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c>
          <w:tcPr>
            <w:tcW w:w="3979"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4" w:after="0" w:line="240" w:lineRule="auto"/>
              <w:ind w:left="14"/>
              <w:rPr>
                <w:rFonts w:ascii="Cambria" w:eastAsia="Cambria" w:hAnsi="Cambria" w:cs="Times New Roman"/>
                <w:sz w:val="24"/>
                <w:szCs w:val="24"/>
                <w:lang w:val="en-US"/>
              </w:rPr>
            </w:pPr>
            <w:r w:rsidRPr="000F2F2E">
              <w:rPr>
                <w:rFonts w:ascii="Times New Roman" w:eastAsia="Times New Roman" w:hAnsi="Times New Roman" w:cs="Times New Roman"/>
                <w:color w:val="000000"/>
                <w:sz w:val="18"/>
                <w:szCs w:val="18"/>
                <w:lang w:val="en-US"/>
              </w:rPr>
              <w:t>(</w:t>
            </w:r>
            <w:r w:rsidRPr="000F2F2E">
              <w:rPr>
                <w:rFonts w:ascii="Times New Roman" w:eastAsia="Times New Roman" w:hAnsi="Times New Roman" w:cs="Times New Roman"/>
                <w:spacing w:val="-10"/>
                <w:sz w:val="18"/>
                <w:szCs w:val="18"/>
                <w:lang w:val="en-US"/>
              </w:rPr>
              <w:t xml:space="preserve"> </w:t>
            </w:r>
            <w:r w:rsidRPr="000F2F2E">
              <w:rPr>
                <w:rFonts w:ascii="Times New Roman" w:eastAsia="Times New Roman" w:hAnsi="Times New Roman" w:cs="Times New Roman"/>
                <w:color w:val="000000"/>
                <w:sz w:val="18"/>
                <w:szCs w:val="18"/>
                <w:lang w:val="en-US"/>
              </w:rPr>
              <w:t>III.Kurul</w:t>
            </w:r>
            <w:r w:rsidRPr="000F2F2E">
              <w:rPr>
                <w:rFonts w:ascii="Times New Roman" w:eastAsia="Times New Roman" w:hAnsi="Times New Roman" w:cs="Times New Roman"/>
                <w:spacing w:val="-12"/>
                <w:sz w:val="18"/>
                <w:szCs w:val="18"/>
                <w:lang w:val="en-US"/>
              </w:rPr>
              <w:t xml:space="preserve"> </w:t>
            </w:r>
            <w:r w:rsidRPr="000F2F2E">
              <w:rPr>
                <w:rFonts w:ascii="Times New Roman" w:eastAsia="Times New Roman" w:hAnsi="Times New Roman" w:cs="Times New Roman"/>
                <w:color w:val="000000"/>
                <w:sz w:val="18"/>
                <w:szCs w:val="18"/>
                <w:lang w:val="en-US"/>
              </w:rPr>
              <w:t>)</w:t>
            </w:r>
          </w:p>
        </w:tc>
        <w:tc>
          <w:tcPr>
            <w:tcW w:w="693" w:type="dxa"/>
            <w:vMerge/>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c>
          <w:tcPr>
            <w:tcW w:w="645" w:type="dxa"/>
            <w:vMerge/>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c>
          <w:tcPr>
            <w:tcW w:w="645" w:type="dxa"/>
            <w:vMerge/>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c>
          <w:tcPr>
            <w:tcW w:w="626" w:type="dxa"/>
            <w:vMerge/>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r>
      <w:tr w:rsidR="000F2F2E" w:rsidRPr="000F2F2E" w:rsidTr="00062210">
        <w:trPr>
          <w:trHeight w:hRule="exact" w:val="463"/>
        </w:trPr>
        <w:tc>
          <w:tcPr>
            <w:tcW w:w="1159"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111" w:lineRule="exact"/>
              <w:rPr>
                <w:rFonts w:ascii="Cambria" w:eastAsia="Cambria" w:hAnsi="Cambria" w:cs="Times New Roman"/>
                <w:sz w:val="24"/>
                <w:szCs w:val="24"/>
                <w:lang w:val="en-US"/>
              </w:rPr>
            </w:pPr>
          </w:p>
          <w:p w:rsidR="000F2F2E" w:rsidRPr="000F2F2E" w:rsidRDefault="000F2F2E" w:rsidP="000F2F2E">
            <w:pPr>
              <w:spacing w:after="0" w:line="240" w:lineRule="auto"/>
              <w:ind w:left="297"/>
              <w:rPr>
                <w:rFonts w:ascii="Cambria" w:eastAsia="Cambria" w:hAnsi="Cambria" w:cs="Times New Roman"/>
                <w:sz w:val="24"/>
                <w:szCs w:val="24"/>
                <w:lang w:val="en-US"/>
              </w:rPr>
            </w:pPr>
            <w:r w:rsidRPr="000F2F2E">
              <w:rPr>
                <w:rFonts w:ascii="Times New Roman" w:eastAsia="Times New Roman" w:hAnsi="Times New Roman" w:cs="Times New Roman"/>
                <w:color w:val="000000"/>
                <w:spacing w:val="-4"/>
                <w:sz w:val="18"/>
                <w:szCs w:val="18"/>
                <w:lang w:val="en-US"/>
              </w:rPr>
              <w:t>TIP2</w:t>
            </w:r>
            <w:r w:rsidRPr="000F2F2E">
              <w:rPr>
                <w:rFonts w:ascii="Times New Roman" w:eastAsia="Times New Roman" w:hAnsi="Times New Roman" w:cs="Times New Roman"/>
                <w:color w:val="000000"/>
                <w:spacing w:val="-3"/>
                <w:sz w:val="18"/>
                <w:szCs w:val="18"/>
                <w:lang w:val="en-US"/>
              </w:rPr>
              <w:t>54</w:t>
            </w:r>
          </w:p>
        </w:tc>
        <w:tc>
          <w:tcPr>
            <w:tcW w:w="3979"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ind w:left="14"/>
              <w:rPr>
                <w:rFonts w:ascii="Cambria" w:eastAsia="Cambria" w:hAnsi="Cambria" w:cs="Times New Roman"/>
                <w:sz w:val="24"/>
                <w:szCs w:val="24"/>
                <w:lang w:val="en-US"/>
              </w:rPr>
            </w:pPr>
            <w:r w:rsidRPr="000F2F2E">
              <w:rPr>
                <w:rFonts w:ascii="Times New Roman" w:eastAsia="Times New Roman" w:hAnsi="Times New Roman" w:cs="Times New Roman"/>
                <w:color w:val="000000"/>
                <w:sz w:val="18"/>
                <w:szCs w:val="18"/>
                <w:lang w:val="en-US"/>
              </w:rPr>
              <w:t>Boşaltım,</w:t>
            </w:r>
            <w:r w:rsidRPr="000F2F2E">
              <w:rPr>
                <w:rFonts w:ascii="Times New Roman" w:eastAsia="Times New Roman" w:hAnsi="Times New Roman" w:cs="Times New Roman"/>
                <w:spacing w:val="-5"/>
                <w:sz w:val="18"/>
                <w:szCs w:val="18"/>
                <w:lang w:val="en-US"/>
              </w:rPr>
              <w:t xml:space="preserve"> </w:t>
            </w:r>
            <w:r w:rsidRPr="000F2F2E">
              <w:rPr>
                <w:rFonts w:ascii="Times New Roman" w:eastAsia="Times New Roman" w:hAnsi="Times New Roman" w:cs="Times New Roman"/>
                <w:color w:val="000000"/>
                <w:sz w:val="18"/>
                <w:szCs w:val="18"/>
                <w:lang w:val="en-US"/>
              </w:rPr>
              <w:t>Endokrin</w:t>
            </w:r>
            <w:r w:rsidRPr="000F2F2E">
              <w:rPr>
                <w:rFonts w:ascii="Times New Roman" w:eastAsia="Times New Roman" w:hAnsi="Times New Roman" w:cs="Times New Roman"/>
                <w:spacing w:val="-5"/>
                <w:sz w:val="18"/>
                <w:szCs w:val="18"/>
                <w:lang w:val="en-US"/>
              </w:rPr>
              <w:t xml:space="preserve"> </w:t>
            </w:r>
            <w:r w:rsidRPr="000F2F2E">
              <w:rPr>
                <w:rFonts w:ascii="Times New Roman" w:eastAsia="Times New Roman" w:hAnsi="Times New Roman" w:cs="Times New Roman"/>
                <w:color w:val="000000"/>
                <w:sz w:val="18"/>
                <w:szCs w:val="18"/>
                <w:lang w:val="en-US"/>
              </w:rPr>
              <w:t>ve</w:t>
            </w:r>
            <w:r w:rsidRPr="000F2F2E">
              <w:rPr>
                <w:rFonts w:ascii="Times New Roman" w:eastAsia="Times New Roman" w:hAnsi="Times New Roman" w:cs="Times New Roman"/>
                <w:spacing w:val="-5"/>
                <w:sz w:val="18"/>
                <w:szCs w:val="18"/>
                <w:lang w:val="en-US"/>
              </w:rPr>
              <w:t xml:space="preserve"> </w:t>
            </w:r>
            <w:r w:rsidRPr="000F2F2E">
              <w:rPr>
                <w:rFonts w:ascii="Times New Roman" w:eastAsia="Times New Roman" w:hAnsi="Times New Roman" w:cs="Times New Roman"/>
                <w:color w:val="000000"/>
                <w:sz w:val="18"/>
                <w:szCs w:val="18"/>
                <w:lang w:val="en-US"/>
              </w:rPr>
              <w:t>Ürogenital</w:t>
            </w:r>
            <w:r w:rsidRPr="000F2F2E">
              <w:rPr>
                <w:rFonts w:ascii="Times New Roman" w:eastAsia="Times New Roman" w:hAnsi="Times New Roman" w:cs="Times New Roman"/>
                <w:spacing w:val="-6"/>
                <w:sz w:val="18"/>
                <w:szCs w:val="18"/>
                <w:lang w:val="en-US"/>
              </w:rPr>
              <w:t xml:space="preserve"> </w:t>
            </w:r>
            <w:r w:rsidRPr="000F2F2E">
              <w:rPr>
                <w:rFonts w:ascii="Times New Roman" w:eastAsia="Times New Roman" w:hAnsi="Times New Roman" w:cs="Times New Roman"/>
                <w:color w:val="000000"/>
                <w:sz w:val="18"/>
                <w:szCs w:val="18"/>
                <w:lang w:val="en-US"/>
              </w:rPr>
              <w:t>Sistemler</w:t>
            </w:r>
          </w:p>
          <w:p w:rsidR="000F2F2E" w:rsidRPr="000F2F2E" w:rsidRDefault="000F2F2E" w:rsidP="000F2F2E">
            <w:pPr>
              <w:spacing w:before="19" w:after="0" w:line="240" w:lineRule="auto"/>
              <w:ind w:left="14"/>
              <w:rPr>
                <w:rFonts w:ascii="Cambria" w:eastAsia="Cambria" w:hAnsi="Cambria" w:cs="Times New Roman"/>
                <w:sz w:val="24"/>
                <w:szCs w:val="24"/>
                <w:lang w:val="en-US"/>
              </w:rPr>
            </w:pPr>
            <w:r w:rsidRPr="000F2F2E">
              <w:rPr>
                <w:rFonts w:ascii="Times New Roman" w:eastAsia="Times New Roman" w:hAnsi="Times New Roman" w:cs="Times New Roman"/>
                <w:color w:val="000000"/>
                <w:sz w:val="18"/>
                <w:szCs w:val="18"/>
                <w:lang w:val="en-US"/>
              </w:rPr>
              <w:t>Ders</w:t>
            </w:r>
            <w:r w:rsidRPr="000F2F2E">
              <w:rPr>
                <w:rFonts w:ascii="Times New Roman" w:eastAsia="Times New Roman" w:hAnsi="Times New Roman" w:cs="Times New Roman"/>
                <w:spacing w:val="-7"/>
                <w:sz w:val="18"/>
                <w:szCs w:val="18"/>
                <w:lang w:val="en-US"/>
              </w:rPr>
              <w:t xml:space="preserve"> </w:t>
            </w:r>
            <w:r w:rsidRPr="000F2F2E">
              <w:rPr>
                <w:rFonts w:ascii="Times New Roman" w:eastAsia="Times New Roman" w:hAnsi="Times New Roman" w:cs="Times New Roman"/>
                <w:color w:val="000000"/>
                <w:sz w:val="18"/>
                <w:szCs w:val="18"/>
                <w:lang w:val="en-US"/>
              </w:rPr>
              <w:t>Kurulu</w:t>
            </w:r>
            <w:r w:rsidRPr="000F2F2E">
              <w:rPr>
                <w:rFonts w:ascii="Times New Roman" w:eastAsia="Times New Roman" w:hAnsi="Times New Roman" w:cs="Times New Roman"/>
                <w:spacing w:val="-7"/>
                <w:sz w:val="18"/>
                <w:szCs w:val="18"/>
                <w:lang w:val="en-US"/>
              </w:rPr>
              <w:t xml:space="preserve"> </w:t>
            </w:r>
            <w:r w:rsidRPr="000F2F2E">
              <w:rPr>
                <w:rFonts w:ascii="Times New Roman" w:eastAsia="Times New Roman" w:hAnsi="Times New Roman" w:cs="Times New Roman"/>
                <w:color w:val="000000"/>
                <w:sz w:val="18"/>
                <w:szCs w:val="18"/>
                <w:lang w:val="en-US"/>
              </w:rPr>
              <w:t>(IV.</w:t>
            </w:r>
            <w:r w:rsidRPr="000F2F2E">
              <w:rPr>
                <w:rFonts w:ascii="Times New Roman" w:eastAsia="Times New Roman" w:hAnsi="Times New Roman" w:cs="Times New Roman"/>
                <w:spacing w:val="-8"/>
                <w:sz w:val="18"/>
                <w:szCs w:val="18"/>
                <w:lang w:val="en-US"/>
              </w:rPr>
              <w:t xml:space="preserve"> </w:t>
            </w:r>
            <w:r w:rsidRPr="000F2F2E">
              <w:rPr>
                <w:rFonts w:ascii="Times New Roman" w:eastAsia="Times New Roman" w:hAnsi="Times New Roman" w:cs="Times New Roman"/>
                <w:color w:val="000000"/>
                <w:sz w:val="18"/>
                <w:szCs w:val="18"/>
                <w:lang w:val="en-US"/>
              </w:rPr>
              <w:t>Kurul)</w:t>
            </w:r>
          </w:p>
        </w:tc>
        <w:tc>
          <w:tcPr>
            <w:tcW w:w="693"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c>
          <w:tcPr>
            <w:tcW w:w="626"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r>
      <w:tr w:rsidR="000F2F2E" w:rsidRPr="000F2F2E"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4" w:after="0" w:line="240" w:lineRule="auto"/>
              <w:ind w:left="297"/>
              <w:rPr>
                <w:rFonts w:ascii="Cambria" w:eastAsia="Cambria" w:hAnsi="Cambria" w:cs="Times New Roman"/>
                <w:sz w:val="24"/>
                <w:szCs w:val="24"/>
                <w:lang w:val="en-US"/>
              </w:rPr>
            </w:pPr>
            <w:r w:rsidRPr="000F2F2E">
              <w:rPr>
                <w:rFonts w:ascii="Times New Roman" w:eastAsia="Times New Roman" w:hAnsi="Times New Roman" w:cs="Times New Roman"/>
                <w:color w:val="000000"/>
                <w:spacing w:val="-4"/>
                <w:sz w:val="18"/>
                <w:szCs w:val="18"/>
                <w:lang w:val="en-US"/>
              </w:rPr>
              <w:t>TIP2</w:t>
            </w:r>
            <w:r w:rsidRPr="000F2F2E">
              <w:rPr>
                <w:rFonts w:ascii="Times New Roman" w:eastAsia="Times New Roman" w:hAnsi="Times New Roman" w:cs="Times New Roman"/>
                <w:color w:val="000000"/>
                <w:spacing w:val="-3"/>
                <w:sz w:val="18"/>
                <w:szCs w:val="18"/>
                <w:lang w:val="en-US"/>
              </w:rPr>
              <w:t>55</w:t>
            </w:r>
          </w:p>
        </w:tc>
        <w:tc>
          <w:tcPr>
            <w:tcW w:w="3979"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4" w:after="0" w:line="240" w:lineRule="auto"/>
              <w:ind w:left="14"/>
              <w:rPr>
                <w:rFonts w:ascii="Cambria" w:eastAsia="Cambria" w:hAnsi="Cambria" w:cs="Times New Roman"/>
                <w:sz w:val="24"/>
                <w:szCs w:val="24"/>
                <w:lang w:val="en-US"/>
              </w:rPr>
            </w:pPr>
            <w:r w:rsidRPr="000F2F2E">
              <w:rPr>
                <w:rFonts w:ascii="Times New Roman" w:eastAsia="Times New Roman" w:hAnsi="Times New Roman" w:cs="Times New Roman"/>
                <w:color w:val="000000"/>
                <w:sz w:val="18"/>
                <w:szCs w:val="18"/>
                <w:lang w:val="en-US"/>
              </w:rPr>
              <w:t>Sinir</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Sisteme</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Ders</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Kurulu</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w:t>
            </w:r>
            <w:r w:rsidRPr="000F2F2E">
              <w:rPr>
                <w:rFonts w:ascii="Times New Roman" w:eastAsia="Times New Roman" w:hAnsi="Times New Roman" w:cs="Times New Roman"/>
                <w:spacing w:val="-6"/>
                <w:sz w:val="18"/>
                <w:szCs w:val="18"/>
                <w:lang w:val="en-US"/>
              </w:rPr>
              <w:t xml:space="preserve"> </w:t>
            </w:r>
            <w:r w:rsidRPr="000F2F2E">
              <w:rPr>
                <w:rFonts w:ascii="Times New Roman" w:eastAsia="Times New Roman" w:hAnsi="Times New Roman" w:cs="Times New Roman"/>
                <w:color w:val="000000"/>
                <w:sz w:val="18"/>
                <w:szCs w:val="18"/>
                <w:lang w:val="en-US"/>
              </w:rPr>
              <w:t>V.Kurul)</w:t>
            </w:r>
          </w:p>
        </w:tc>
        <w:tc>
          <w:tcPr>
            <w:tcW w:w="693"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c>
          <w:tcPr>
            <w:tcW w:w="645"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c>
          <w:tcPr>
            <w:tcW w:w="626"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after="0" w:line="240" w:lineRule="auto"/>
              <w:rPr>
                <w:rFonts w:ascii="Cambria" w:eastAsia="Cambria" w:hAnsi="Cambria" w:cs="Times New Roman"/>
                <w:sz w:val="24"/>
                <w:szCs w:val="24"/>
                <w:lang w:val="en-US"/>
              </w:rPr>
            </w:pPr>
          </w:p>
        </w:tc>
      </w:tr>
      <w:tr w:rsidR="000F2F2E" w:rsidRPr="000F2F2E"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4" w:after="0" w:line="240" w:lineRule="auto"/>
              <w:ind w:left="297"/>
              <w:rPr>
                <w:rFonts w:ascii="Cambria" w:eastAsia="Cambria" w:hAnsi="Cambria" w:cs="Times New Roman"/>
                <w:sz w:val="24"/>
                <w:szCs w:val="24"/>
                <w:lang w:val="en-US"/>
              </w:rPr>
            </w:pPr>
            <w:r w:rsidRPr="000F2F2E">
              <w:rPr>
                <w:rFonts w:ascii="Times New Roman" w:eastAsia="Times New Roman" w:hAnsi="Times New Roman" w:cs="Times New Roman"/>
                <w:color w:val="000000"/>
                <w:spacing w:val="-4"/>
                <w:sz w:val="18"/>
                <w:szCs w:val="18"/>
                <w:lang w:val="en-US"/>
              </w:rPr>
              <w:t>TIP2</w:t>
            </w:r>
            <w:r w:rsidRPr="000F2F2E">
              <w:rPr>
                <w:rFonts w:ascii="Times New Roman" w:eastAsia="Times New Roman" w:hAnsi="Times New Roman" w:cs="Times New Roman"/>
                <w:color w:val="000000"/>
                <w:spacing w:val="-3"/>
                <w:sz w:val="18"/>
                <w:szCs w:val="18"/>
                <w:lang w:val="en-US"/>
              </w:rPr>
              <w:t>91</w:t>
            </w:r>
          </w:p>
        </w:tc>
        <w:tc>
          <w:tcPr>
            <w:tcW w:w="3979"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4" w:after="0" w:line="240" w:lineRule="auto"/>
              <w:ind w:left="14"/>
              <w:rPr>
                <w:rFonts w:ascii="Cambria" w:eastAsia="Cambria" w:hAnsi="Cambria" w:cs="Times New Roman"/>
                <w:sz w:val="24"/>
                <w:szCs w:val="24"/>
                <w:lang w:val="en-US"/>
              </w:rPr>
            </w:pPr>
            <w:r w:rsidRPr="000F2F2E">
              <w:rPr>
                <w:rFonts w:ascii="Times New Roman" w:eastAsia="Times New Roman" w:hAnsi="Times New Roman" w:cs="Times New Roman"/>
                <w:color w:val="000000"/>
                <w:sz w:val="18"/>
                <w:szCs w:val="18"/>
                <w:lang w:val="en-US"/>
              </w:rPr>
              <w:t>Dönem</w:t>
            </w:r>
            <w:r w:rsidRPr="000F2F2E">
              <w:rPr>
                <w:rFonts w:ascii="Times New Roman" w:eastAsia="Times New Roman" w:hAnsi="Times New Roman" w:cs="Times New Roman"/>
                <w:spacing w:val="-10"/>
                <w:sz w:val="18"/>
                <w:szCs w:val="18"/>
                <w:lang w:val="en-US"/>
              </w:rPr>
              <w:t xml:space="preserve"> </w:t>
            </w:r>
            <w:r w:rsidRPr="000F2F2E">
              <w:rPr>
                <w:rFonts w:ascii="Times New Roman" w:eastAsia="Times New Roman" w:hAnsi="Times New Roman" w:cs="Times New Roman"/>
                <w:color w:val="000000"/>
                <w:sz w:val="18"/>
                <w:szCs w:val="18"/>
                <w:lang w:val="en-US"/>
              </w:rPr>
              <w:t>II</w:t>
            </w:r>
            <w:r w:rsidRPr="000F2F2E">
              <w:rPr>
                <w:rFonts w:ascii="Times New Roman" w:eastAsia="Times New Roman" w:hAnsi="Times New Roman" w:cs="Times New Roman"/>
                <w:spacing w:val="-12"/>
                <w:sz w:val="18"/>
                <w:szCs w:val="18"/>
                <w:lang w:val="en-US"/>
              </w:rPr>
              <w:t xml:space="preserve"> </w:t>
            </w:r>
            <w:r w:rsidRPr="000F2F2E">
              <w:rPr>
                <w:rFonts w:ascii="Times New Roman" w:eastAsia="Times New Roman" w:hAnsi="Times New Roman" w:cs="Times New Roman"/>
                <w:color w:val="000000"/>
                <w:sz w:val="18"/>
                <w:szCs w:val="18"/>
                <w:lang w:val="en-US"/>
              </w:rPr>
              <w:t>Notu</w:t>
            </w:r>
          </w:p>
        </w:tc>
        <w:tc>
          <w:tcPr>
            <w:tcW w:w="693"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4" w:after="0" w:line="240" w:lineRule="auto"/>
              <w:ind w:left="199"/>
              <w:rPr>
                <w:rFonts w:ascii="Cambria" w:eastAsia="Cambria" w:hAnsi="Cambria" w:cs="Times New Roman"/>
                <w:sz w:val="24"/>
                <w:szCs w:val="24"/>
                <w:lang w:val="en-US"/>
              </w:rPr>
            </w:pPr>
            <w:r w:rsidRPr="000F2F2E">
              <w:rPr>
                <w:rFonts w:ascii="Times New Roman" w:eastAsia="Times New Roman" w:hAnsi="Times New Roman" w:cs="Times New Roman"/>
                <w:color w:val="000000"/>
                <w:spacing w:val="-8"/>
                <w:sz w:val="18"/>
                <w:szCs w:val="18"/>
                <w:lang w:val="en-US"/>
              </w:rPr>
              <w:t>545</w:t>
            </w:r>
          </w:p>
        </w:tc>
        <w:tc>
          <w:tcPr>
            <w:tcW w:w="645"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4" w:after="0" w:line="240" w:lineRule="auto"/>
              <w:ind w:left="175"/>
              <w:rPr>
                <w:rFonts w:ascii="Cambria" w:eastAsia="Cambria" w:hAnsi="Cambria" w:cs="Times New Roman"/>
                <w:sz w:val="24"/>
                <w:szCs w:val="24"/>
                <w:lang w:val="en-US"/>
              </w:rPr>
            </w:pPr>
            <w:r w:rsidRPr="000F2F2E">
              <w:rPr>
                <w:rFonts w:ascii="Times New Roman" w:eastAsia="Times New Roman" w:hAnsi="Times New Roman" w:cs="Times New Roman"/>
                <w:color w:val="000000"/>
                <w:spacing w:val="-8"/>
                <w:sz w:val="18"/>
                <w:szCs w:val="18"/>
                <w:lang w:val="en-US"/>
              </w:rPr>
              <w:t>190</w:t>
            </w:r>
          </w:p>
        </w:tc>
        <w:tc>
          <w:tcPr>
            <w:tcW w:w="645"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4" w:after="0" w:line="240" w:lineRule="auto"/>
              <w:ind w:left="220"/>
              <w:rPr>
                <w:rFonts w:ascii="Cambria" w:eastAsia="Cambria" w:hAnsi="Cambria" w:cs="Times New Roman"/>
                <w:sz w:val="24"/>
                <w:szCs w:val="24"/>
                <w:lang w:val="en-US"/>
              </w:rPr>
            </w:pPr>
            <w:r w:rsidRPr="000F2F2E">
              <w:rPr>
                <w:rFonts w:ascii="Times New Roman" w:eastAsia="Times New Roman" w:hAnsi="Times New Roman" w:cs="Times New Roman"/>
                <w:color w:val="000000"/>
                <w:spacing w:val="-11"/>
                <w:sz w:val="18"/>
                <w:szCs w:val="18"/>
                <w:lang w:val="en-US"/>
              </w:rPr>
              <w:t>60</w:t>
            </w:r>
          </w:p>
        </w:tc>
        <w:tc>
          <w:tcPr>
            <w:tcW w:w="626"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4" w:after="0" w:line="240" w:lineRule="auto"/>
              <w:ind w:left="196"/>
              <w:rPr>
                <w:rFonts w:ascii="Cambria" w:eastAsia="Cambria" w:hAnsi="Cambria" w:cs="Times New Roman"/>
                <w:sz w:val="24"/>
                <w:szCs w:val="24"/>
                <w:lang w:val="en-US"/>
              </w:rPr>
            </w:pPr>
            <w:r w:rsidRPr="000F2F2E">
              <w:rPr>
                <w:rFonts w:ascii="Times New Roman" w:eastAsia="Times New Roman" w:hAnsi="Times New Roman" w:cs="Times New Roman"/>
                <w:color w:val="000000"/>
                <w:spacing w:val="-11"/>
                <w:sz w:val="18"/>
                <w:szCs w:val="18"/>
                <w:lang w:val="en-US"/>
              </w:rPr>
              <w:t>40</w:t>
            </w:r>
          </w:p>
        </w:tc>
      </w:tr>
      <w:tr w:rsidR="000F2F2E" w:rsidRPr="000F2F2E" w:rsidTr="00062210">
        <w:trPr>
          <w:trHeight w:hRule="exact" w:val="319"/>
        </w:trPr>
        <w:tc>
          <w:tcPr>
            <w:tcW w:w="5138" w:type="dxa"/>
            <w:gridSpan w:val="2"/>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15" w:after="0" w:line="240" w:lineRule="auto"/>
              <w:ind w:left="316"/>
              <w:rPr>
                <w:rFonts w:ascii="Cambria" w:eastAsia="Cambria" w:hAnsi="Cambria" w:cs="Times New Roman"/>
                <w:sz w:val="24"/>
                <w:szCs w:val="24"/>
                <w:lang w:val="en-US"/>
              </w:rPr>
            </w:pPr>
            <w:r w:rsidRPr="000F2F2E">
              <w:rPr>
                <w:rFonts w:ascii="Times New Roman" w:eastAsia="Times New Roman" w:hAnsi="Times New Roman" w:cs="Times New Roman"/>
                <w:color w:val="000000"/>
                <w:sz w:val="18"/>
                <w:szCs w:val="18"/>
                <w:lang w:val="en-US"/>
              </w:rPr>
              <w:t>2.</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Sınıf</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Yıllık</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Ders</w:t>
            </w:r>
            <w:r w:rsidRPr="000F2F2E">
              <w:rPr>
                <w:rFonts w:ascii="Times New Roman" w:eastAsia="Times New Roman" w:hAnsi="Times New Roman" w:cs="Times New Roman"/>
                <w:spacing w:val="-4"/>
                <w:sz w:val="18"/>
                <w:szCs w:val="18"/>
                <w:lang w:val="en-US"/>
              </w:rPr>
              <w:t xml:space="preserve"> </w:t>
            </w:r>
            <w:r w:rsidRPr="000F2F2E">
              <w:rPr>
                <w:rFonts w:ascii="Times New Roman" w:eastAsia="Times New Roman" w:hAnsi="Times New Roman" w:cs="Times New Roman"/>
                <w:color w:val="000000"/>
                <w:sz w:val="18"/>
                <w:szCs w:val="18"/>
                <w:lang w:val="en-US"/>
              </w:rPr>
              <w:t>Yükü</w:t>
            </w:r>
            <w:r w:rsidRPr="000F2F2E">
              <w:rPr>
                <w:rFonts w:ascii="Times New Roman" w:eastAsia="Times New Roman" w:hAnsi="Times New Roman" w:cs="Times New Roman"/>
                <w:spacing w:val="-6"/>
                <w:sz w:val="18"/>
                <w:szCs w:val="18"/>
                <w:lang w:val="en-US"/>
              </w:rPr>
              <w:t xml:space="preserve"> </w:t>
            </w:r>
            <w:r w:rsidRPr="000F2F2E">
              <w:rPr>
                <w:rFonts w:ascii="Times New Roman" w:eastAsia="Times New Roman" w:hAnsi="Times New Roman" w:cs="Times New Roman"/>
                <w:color w:val="000000"/>
                <w:sz w:val="18"/>
                <w:szCs w:val="18"/>
                <w:lang w:val="en-US"/>
              </w:rPr>
              <w:t>Toplamı</w:t>
            </w:r>
          </w:p>
        </w:tc>
        <w:tc>
          <w:tcPr>
            <w:tcW w:w="693"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4" w:after="0" w:line="240" w:lineRule="auto"/>
              <w:ind w:left="199"/>
              <w:rPr>
                <w:rFonts w:ascii="Cambria" w:eastAsia="Cambria" w:hAnsi="Cambria" w:cs="Times New Roman"/>
                <w:sz w:val="24"/>
                <w:szCs w:val="24"/>
                <w:lang w:val="en-US"/>
              </w:rPr>
            </w:pPr>
            <w:r w:rsidRPr="000F2F2E">
              <w:rPr>
                <w:rFonts w:ascii="Times New Roman" w:eastAsia="Times New Roman" w:hAnsi="Times New Roman" w:cs="Times New Roman"/>
                <w:color w:val="000000"/>
                <w:spacing w:val="-8"/>
                <w:sz w:val="18"/>
                <w:szCs w:val="18"/>
                <w:lang w:val="en-US"/>
              </w:rPr>
              <w:t>545</w:t>
            </w:r>
          </w:p>
        </w:tc>
        <w:tc>
          <w:tcPr>
            <w:tcW w:w="645"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4" w:after="0" w:line="240" w:lineRule="auto"/>
              <w:ind w:left="175"/>
              <w:rPr>
                <w:rFonts w:ascii="Cambria" w:eastAsia="Cambria" w:hAnsi="Cambria" w:cs="Times New Roman"/>
                <w:sz w:val="24"/>
                <w:szCs w:val="24"/>
                <w:lang w:val="en-US"/>
              </w:rPr>
            </w:pPr>
            <w:r w:rsidRPr="000F2F2E">
              <w:rPr>
                <w:rFonts w:ascii="Times New Roman" w:eastAsia="Times New Roman" w:hAnsi="Times New Roman" w:cs="Times New Roman"/>
                <w:color w:val="000000"/>
                <w:spacing w:val="-8"/>
                <w:sz w:val="18"/>
                <w:szCs w:val="18"/>
                <w:lang w:val="en-US"/>
              </w:rPr>
              <w:t>190</w:t>
            </w:r>
          </w:p>
        </w:tc>
        <w:tc>
          <w:tcPr>
            <w:tcW w:w="645"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4" w:after="0" w:line="240" w:lineRule="auto"/>
              <w:ind w:left="220"/>
              <w:rPr>
                <w:rFonts w:ascii="Cambria" w:eastAsia="Cambria" w:hAnsi="Cambria" w:cs="Times New Roman"/>
                <w:sz w:val="24"/>
                <w:szCs w:val="24"/>
                <w:lang w:val="en-US"/>
              </w:rPr>
            </w:pPr>
            <w:r w:rsidRPr="000F2F2E">
              <w:rPr>
                <w:rFonts w:ascii="Times New Roman" w:eastAsia="Times New Roman" w:hAnsi="Times New Roman" w:cs="Times New Roman"/>
                <w:color w:val="000000"/>
                <w:spacing w:val="-11"/>
                <w:sz w:val="18"/>
                <w:szCs w:val="18"/>
                <w:lang w:val="en-US"/>
              </w:rPr>
              <w:t>60</w:t>
            </w:r>
          </w:p>
        </w:tc>
        <w:tc>
          <w:tcPr>
            <w:tcW w:w="626" w:type="dxa"/>
            <w:tcBorders>
              <w:top w:val="single" w:sz="7" w:space="0" w:color="000000"/>
              <w:left w:val="single" w:sz="7" w:space="0" w:color="000000"/>
              <w:bottom w:val="single" w:sz="7" w:space="0" w:color="000000"/>
              <w:right w:val="single" w:sz="7" w:space="0" w:color="000000"/>
            </w:tcBorders>
          </w:tcPr>
          <w:p w:rsidR="000F2F2E" w:rsidRPr="000F2F2E" w:rsidRDefault="000F2F2E" w:rsidP="000F2F2E">
            <w:pPr>
              <w:spacing w:before="24" w:after="0" w:line="240" w:lineRule="auto"/>
              <w:ind w:left="196"/>
              <w:rPr>
                <w:rFonts w:ascii="Cambria" w:eastAsia="Cambria" w:hAnsi="Cambria" w:cs="Times New Roman"/>
                <w:sz w:val="24"/>
                <w:szCs w:val="24"/>
                <w:lang w:val="en-US"/>
              </w:rPr>
            </w:pPr>
            <w:r w:rsidRPr="000F2F2E">
              <w:rPr>
                <w:rFonts w:ascii="Times New Roman" w:eastAsia="Times New Roman" w:hAnsi="Times New Roman" w:cs="Times New Roman"/>
                <w:color w:val="000000"/>
                <w:spacing w:val="-11"/>
                <w:sz w:val="18"/>
                <w:szCs w:val="18"/>
                <w:lang w:val="en-US"/>
              </w:rPr>
              <w:t>40</w:t>
            </w:r>
          </w:p>
        </w:tc>
      </w:tr>
    </w:tbl>
    <w:p w:rsidR="00D87083" w:rsidRDefault="00D87083" w:rsidP="002A7928">
      <w:pPr>
        <w:spacing w:after="0" w:line="360" w:lineRule="auto"/>
        <w:jc w:val="both"/>
        <w:rPr>
          <w:rFonts w:ascii="Times New Roman" w:hAnsi="Times New Roman" w:cs="Times New Roman"/>
          <w:sz w:val="24"/>
          <w:szCs w:val="24"/>
        </w:rPr>
      </w:pPr>
    </w:p>
    <w:tbl>
      <w:tblPr>
        <w:tblW w:w="7797" w:type="dxa"/>
        <w:tblInd w:w="-9" w:type="dxa"/>
        <w:tblLayout w:type="fixed"/>
        <w:tblCellMar>
          <w:left w:w="0" w:type="dxa"/>
          <w:right w:w="0" w:type="dxa"/>
        </w:tblCellMar>
        <w:tblLook w:val="01E0" w:firstRow="1" w:lastRow="1" w:firstColumn="1" w:lastColumn="1" w:noHBand="0" w:noVBand="0"/>
      </w:tblPr>
      <w:tblGrid>
        <w:gridCol w:w="1159"/>
        <w:gridCol w:w="2560"/>
        <w:gridCol w:w="851"/>
        <w:gridCol w:w="708"/>
        <w:gridCol w:w="567"/>
        <w:gridCol w:w="709"/>
        <w:gridCol w:w="1243"/>
      </w:tblGrid>
      <w:tr w:rsidR="00062210" w:rsidRPr="00322E6E" w:rsidTr="00062210">
        <w:trPr>
          <w:trHeight w:hRule="exact" w:val="300"/>
        </w:trPr>
        <w:tc>
          <w:tcPr>
            <w:tcW w:w="115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Ders Kodu</w:t>
            </w:r>
          </w:p>
        </w:tc>
        <w:tc>
          <w:tcPr>
            <w:tcW w:w="2560"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Ders Adı</w:t>
            </w:r>
          </w:p>
        </w:tc>
        <w:tc>
          <w:tcPr>
            <w:tcW w:w="851"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Teorik</w:t>
            </w:r>
          </w:p>
        </w:tc>
        <w:tc>
          <w:tcPr>
            <w:tcW w:w="708"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Pratik</w:t>
            </w:r>
          </w:p>
        </w:tc>
        <w:tc>
          <w:tcPr>
            <w:tcW w:w="567"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Akts</w:t>
            </w:r>
          </w:p>
        </w:tc>
        <w:tc>
          <w:tcPr>
            <w:tcW w:w="70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Kredi</w:t>
            </w:r>
          </w:p>
        </w:tc>
        <w:tc>
          <w:tcPr>
            <w:tcW w:w="1243"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b/>
                <w:sz w:val="20"/>
                <w:szCs w:val="24"/>
                <w:lang w:val="en-US" w:eastAsia="tr-TR"/>
              </w:rPr>
              <w:t>Kurullar</w:t>
            </w:r>
          </w:p>
        </w:tc>
      </w:tr>
      <w:tr w:rsidR="00062210" w:rsidRPr="00322E6E"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TIP271</w:t>
            </w:r>
          </w:p>
        </w:tc>
        <w:tc>
          <w:tcPr>
            <w:tcW w:w="2560"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Anatomi</w:t>
            </w:r>
          </w:p>
        </w:tc>
        <w:tc>
          <w:tcPr>
            <w:tcW w:w="851"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138</w:t>
            </w:r>
          </w:p>
        </w:tc>
        <w:tc>
          <w:tcPr>
            <w:tcW w:w="708"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62</w:t>
            </w:r>
          </w:p>
        </w:tc>
        <w:tc>
          <w:tcPr>
            <w:tcW w:w="567"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14</w:t>
            </w:r>
          </w:p>
        </w:tc>
        <w:tc>
          <w:tcPr>
            <w:tcW w:w="70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10</w:t>
            </w:r>
          </w:p>
        </w:tc>
        <w:tc>
          <w:tcPr>
            <w:tcW w:w="1243"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r w:rsidR="00062210" w:rsidRPr="00322E6E"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TIP272</w:t>
            </w:r>
          </w:p>
        </w:tc>
        <w:tc>
          <w:tcPr>
            <w:tcW w:w="2560"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Biyofizik</w:t>
            </w:r>
          </w:p>
        </w:tc>
        <w:tc>
          <w:tcPr>
            <w:tcW w:w="851"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47</w:t>
            </w:r>
          </w:p>
        </w:tc>
        <w:tc>
          <w:tcPr>
            <w:tcW w:w="708"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10</w:t>
            </w:r>
          </w:p>
        </w:tc>
        <w:tc>
          <w:tcPr>
            <w:tcW w:w="567"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5</w:t>
            </w:r>
          </w:p>
        </w:tc>
        <w:tc>
          <w:tcPr>
            <w:tcW w:w="70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2</w:t>
            </w:r>
          </w:p>
        </w:tc>
        <w:tc>
          <w:tcPr>
            <w:tcW w:w="1243"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IV, V</w:t>
            </w:r>
          </w:p>
        </w:tc>
      </w:tr>
      <w:tr w:rsidR="00062210" w:rsidRPr="00322E6E"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TIP273</w:t>
            </w:r>
          </w:p>
        </w:tc>
        <w:tc>
          <w:tcPr>
            <w:tcW w:w="2560"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Tıbbi Biyokimya</w:t>
            </w:r>
          </w:p>
        </w:tc>
        <w:tc>
          <w:tcPr>
            <w:tcW w:w="851"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53</w:t>
            </w:r>
          </w:p>
        </w:tc>
        <w:tc>
          <w:tcPr>
            <w:tcW w:w="708"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0</w:t>
            </w:r>
          </w:p>
        </w:tc>
        <w:tc>
          <w:tcPr>
            <w:tcW w:w="567"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9</w:t>
            </w:r>
          </w:p>
        </w:tc>
        <w:tc>
          <w:tcPr>
            <w:tcW w:w="70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5</w:t>
            </w:r>
          </w:p>
        </w:tc>
        <w:tc>
          <w:tcPr>
            <w:tcW w:w="1243"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r w:rsidR="00062210" w:rsidRPr="00322E6E"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TIP274</w:t>
            </w:r>
          </w:p>
        </w:tc>
        <w:tc>
          <w:tcPr>
            <w:tcW w:w="2560"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Fizyoloji</w:t>
            </w:r>
          </w:p>
        </w:tc>
        <w:tc>
          <w:tcPr>
            <w:tcW w:w="851"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132</w:t>
            </w:r>
          </w:p>
        </w:tc>
        <w:tc>
          <w:tcPr>
            <w:tcW w:w="708"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34</w:t>
            </w:r>
          </w:p>
        </w:tc>
        <w:tc>
          <w:tcPr>
            <w:tcW w:w="567"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13</w:t>
            </w:r>
          </w:p>
        </w:tc>
        <w:tc>
          <w:tcPr>
            <w:tcW w:w="70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9</w:t>
            </w:r>
          </w:p>
        </w:tc>
        <w:tc>
          <w:tcPr>
            <w:tcW w:w="1243"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r w:rsidR="00062210" w:rsidRPr="00322E6E"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TIP275</w:t>
            </w:r>
          </w:p>
        </w:tc>
        <w:tc>
          <w:tcPr>
            <w:tcW w:w="2560"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Histoloji ve Embriyoloji</w:t>
            </w:r>
          </w:p>
        </w:tc>
        <w:tc>
          <w:tcPr>
            <w:tcW w:w="851"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75</w:t>
            </w:r>
          </w:p>
        </w:tc>
        <w:tc>
          <w:tcPr>
            <w:tcW w:w="708"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44</w:t>
            </w:r>
          </w:p>
        </w:tc>
        <w:tc>
          <w:tcPr>
            <w:tcW w:w="567"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8</w:t>
            </w:r>
          </w:p>
        </w:tc>
        <w:tc>
          <w:tcPr>
            <w:tcW w:w="70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7</w:t>
            </w:r>
          </w:p>
        </w:tc>
        <w:tc>
          <w:tcPr>
            <w:tcW w:w="1243"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r w:rsidR="00062210" w:rsidRPr="00322E6E"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lastRenderedPageBreak/>
              <w:t>TIP276</w:t>
            </w:r>
          </w:p>
        </w:tc>
        <w:tc>
          <w:tcPr>
            <w:tcW w:w="2560"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Tıbbi Mikrobiyoloji</w:t>
            </w:r>
          </w:p>
        </w:tc>
        <w:tc>
          <w:tcPr>
            <w:tcW w:w="851"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70</w:t>
            </w:r>
          </w:p>
        </w:tc>
        <w:tc>
          <w:tcPr>
            <w:tcW w:w="708"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14</w:t>
            </w:r>
          </w:p>
        </w:tc>
        <w:tc>
          <w:tcPr>
            <w:tcW w:w="567"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8</w:t>
            </w:r>
          </w:p>
        </w:tc>
        <w:tc>
          <w:tcPr>
            <w:tcW w:w="70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6</w:t>
            </w:r>
          </w:p>
        </w:tc>
        <w:tc>
          <w:tcPr>
            <w:tcW w:w="1243"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r w:rsidR="00062210" w:rsidRPr="00322E6E" w:rsidTr="00062210">
        <w:trPr>
          <w:trHeight w:hRule="exact" w:val="290"/>
        </w:trPr>
        <w:tc>
          <w:tcPr>
            <w:tcW w:w="115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TIP277</w:t>
            </w:r>
          </w:p>
        </w:tc>
        <w:tc>
          <w:tcPr>
            <w:tcW w:w="2560"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Tıp Tarihi ve Etik</w:t>
            </w:r>
          </w:p>
        </w:tc>
        <w:tc>
          <w:tcPr>
            <w:tcW w:w="851"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16</w:t>
            </w:r>
          </w:p>
        </w:tc>
        <w:tc>
          <w:tcPr>
            <w:tcW w:w="708"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0</w:t>
            </w:r>
          </w:p>
        </w:tc>
        <w:tc>
          <w:tcPr>
            <w:tcW w:w="567"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w:t>
            </w:r>
          </w:p>
        </w:tc>
        <w:tc>
          <w:tcPr>
            <w:tcW w:w="70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w:t>
            </w:r>
          </w:p>
        </w:tc>
        <w:tc>
          <w:tcPr>
            <w:tcW w:w="1243"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r w:rsidR="00062210" w:rsidRPr="00322E6E" w:rsidTr="00062210">
        <w:trPr>
          <w:trHeight w:hRule="exact" w:val="319"/>
        </w:trPr>
        <w:tc>
          <w:tcPr>
            <w:tcW w:w="115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TIP278</w:t>
            </w:r>
          </w:p>
        </w:tc>
        <w:tc>
          <w:tcPr>
            <w:tcW w:w="2560"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Mesleki Beceri</w:t>
            </w:r>
          </w:p>
        </w:tc>
        <w:tc>
          <w:tcPr>
            <w:tcW w:w="851"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0</w:t>
            </w:r>
          </w:p>
        </w:tc>
        <w:tc>
          <w:tcPr>
            <w:tcW w:w="708"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12</w:t>
            </w:r>
          </w:p>
        </w:tc>
        <w:tc>
          <w:tcPr>
            <w:tcW w:w="567"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0</w:t>
            </w:r>
          </w:p>
        </w:tc>
        <w:tc>
          <w:tcPr>
            <w:tcW w:w="709"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0</w:t>
            </w:r>
          </w:p>
        </w:tc>
        <w:tc>
          <w:tcPr>
            <w:tcW w:w="1243" w:type="dxa"/>
            <w:tcBorders>
              <w:top w:val="single" w:sz="7" w:space="0" w:color="000000"/>
              <w:left w:val="single" w:sz="7" w:space="0" w:color="000000"/>
              <w:bottom w:val="single" w:sz="7" w:space="0" w:color="000000"/>
              <w:right w:val="single" w:sz="7" w:space="0" w:color="000000"/>
            </w:tcBorders>
          </w:tcPr>
          <w:p w:rsidR="00062210" w:rsidRPr="00322E6E" w:rsidRDefault="00062210" w:rsidP="00062210">
            <w:pPr>
              <w:spacing w:after="0" w:line="360" w:lineRule="auto"/>
              <w:jc w:val="both"/>
              <w:rPr>
                <w:rFonts w:ascii="Times New Roman" w:eastAsia="Times New Roman" w:hAnsi="Times New Roman" w:cs="Times New Roman"/>
                <w:sz w:val="20"/>
                <w:szCs w:val="24"/>
                <w:lang w:val="en-US" w:eastAsia="tr-TR"/>
              </w:rPr>
            </w:pPr>
            <w:r w:rsidRPr="00322E6E">
              <w:rPr>
                <w:rFonts w:ascii="Times New Roman" w:eastAsia="Times New Roman" w:hAnsi="Times New Roman" w:cs="Times New Roman"/>
                <w:sz w:val="20"/>
                <w:szCs w:val="24"/>
                <w:lang w:val="en-US" w:eastAsia="tr-TR"/>
              </w:rPr>
              <w:t>I, II, III, IV, V</w:t>
            </w:r>
          </w:p>
        </w:tc>
      </w:tr>
    </w:tbl>
    <w:p w:rsidR="00D87083" w:rsidRDefault="00D87083" w:rsidP="002A7928">
      <w:pPr>
        <w:spacing w:after="0" w:line="360" w:lineRule="auto"/>
        <w:jc w:val="both"/>
        <w:rPr>
          <w:rFonts w:ascii="Times New Roman" w:hAnsi="Times New Roman" w:cs="Times New Roman"/>
          <w:sz w:val="24"/>
          <w:szCs w:val="24"/>
        </w:rPr>
      </w:pPr>
    </w:p>
    <w:tbl>
      <w:tblPr>
        <w:tblW w:w="7797" w:type="dxa"/>
        <w:tblInd w:w="-9" w:type="dxa"/>
        <w:tblLayout w:type="fixed"/>
        <w:tblCellMar>
          <w:left w:w="0" w:type="dxa"/>
          <w:right w:w="0" w:type="dxa"/>
        </w:tblCellMar>
        <w:tblLook w:val="01E0" w:firstRow="1" w:lastRow="1" w:firstColumn="1" w:lastColumn="1" w:noHBand="0" w:noVBand="0"/>
      </w:tblPr>
      <w:tblGrid>
        <w:gridCol w:w="1159"/>
        <w:gridCol w:w="2527"/>
        <w:gridCol w:w="850"/>
        <w:gridCol w:w="866"/>
        <w:gridCol w:w="788"/>
        <w:gridCol w:w="595"/>
        <w:gridCol w:w="1012"/>
      </w:tblGrid>
      <w:tr w:rsidR="00062210" w:rsidTr="00062210">
        <w:trPr>
          <w:trHeight w:hRule="exact" w:val="300"/>
        </w:trPr>
        <w:tc>
          <w:tcPr>
            <w:tcW w:w="1159" w:type="dxa"/>
            <w:tcBorders>
              <w:top w:val="single" w:sz="7" w:space="0" w:color="000000"/>
              <w:left w:val="single" w:sz="7" w:space="0" w:color="000000"/>
              <w:bottom w:val="single" w:sz="7" w:space="0" w:color="000000"/>
              <w:right w:val="single" w:sz="7" w:space="0" w:color="000000"/>
            </w:tcBorders>
          </w:tcPr>
          <w:p w:rsidR="00062210" w:rsidRDefault="00062210" w:rsidP="00062210">
            <w:pPr>
              <w:spacing w:before="38" w:line="243" w:lineRule="auto"/>
              <w:ind w:left="153"/>
            </w:pPr>
            <w:r>
              <w:rPr>
                <w:rFonts w:ascii="Times New Roman" w:eastAsia="Times New Roman" w:hAnsi="Times New Roman" w:cs="Times New Roman"/>
                <w:b/>
                <w:color w:val="000000"/>
                <w:spacing w:val="-2"/>
                <w:sz w:val="18"/>
                <w:szCs w:val="18"/>
              </w:rPr>
              <w:t>Ders</w:t>
            </w:r>
            <w:r>
              <w:rPr>
                <w:rFonts w:ascii="Times New Roman" w:eastAsia="Times New Roman" w:hAnsi="Times New Roman" w:cs="Times New Roman"/>
                <w:b/>
                <w:spacing w:val="-1"/>
                <w:sz w:val="18"/>
                <w:szCs w:val="18"/>
              </w:rPr>
              <w:t xml:space="preserve"> </w:t>
            </w:r>
            <w:r>
              <w:rPr>
                <w:rFonts w:ascii="Times New Roman" w:eastAsia="Times New Roman" w:hAnsi="Times New Roman" w:cs="Times New Roman"/>
                <w:b/>
                <w:color w:val="000000"/>
                <w:spacing w:val="-3"/>
                <w:sz w:val="18"/>
                <w:szCs w:val="18"/>
              </w:rPr>
              <w:t>Kodu</w:t>
            </w:r>
          </w:p>
        </w:tc>
        <w:tc>
          <w:tcPr>
            <w:tcW w:w="2527" w:type="dxa"/>
            <w:tcBorders>
              <w:top w:val="single" w:sz="7" w:space="0" w:color="000000"/>
              <w:left w:val="single" w:sz="7" w:space="0" w:color="000000"/>
              <w:bottom w:val="single" w:sz="7" w:space="0" w:color="000000"/>
              <w:right w:val="single" w:sz="7" w:space="0" w:color="000000"/>
            </w:tcBorders>
          </w:tcPr>
          <w:p w:rsidR="00062210" w:rsidRDefault="00062210" w:rsidP="00062210">
            <w:pPr>
              <w:spacing w:before="38" w:line="243" w:lineRule="auto"/>
              <w:ind w:left="14"/>
            </w:pPr>
            <w:r>
              <w:rPr>
                <w:rFonts w:ascii="Times New Roman" w:eastAsia="Times New Roman" w:hAnsi="Times New Roman" w:cs="Times New Roman"/>
                <w:b/>
                <w:color w:val="000000"/>
                <w:sz w:val="18"/>
                <w:szCs w:val="18"/>
              </w:rPr>
              <w:t>Seçmeli</w:t>
            </w:r>
            <w:r>
              <w:rPr>
                <w:rFonts w:ascii="Times New Roman" w:eastAsia="Times New Roman" w:hAnsi="Times New Roman" w:cs="Times New Roman"/>
                <w:b/>
                <w:spacing w:val="-10"/>
                <w:sz w:val="18"/>
                <w:szCs w:val="18"/>
              </w:rPr>
              <w:t xml:space="preserve"> </w:t>
            </w:r>
            <w:r>
              <w:rPr>
                <w:rFonts w:ascii="Times New Roman" w:eastAsia="Times New Roman" w:hAnsi="Times New Roman" w:cs="Times New Roman"/>
                <w:b/>
                <w:color w:val="000000"/>
                <w:sz w:val="18"/>
                <w:szCs w:val="18"/>
              </w:rPr>
              <w:t>Ders</w:t>
            </w:r>
            <w:r>
              <w:rPr>
                <w:rFonts w:ascii="Times New Roman" w:eastAsia="Times New Roman" w:hAnsi="Times New Roman" w:cs="Times New Roman"/>
                <w:b/>
                <w:spacing w:val="-12"/>
                <w:sz w:val="18"/>
                <w:szCs w:val="18"/>
              </w:rPr>
              <w:t xml:space="preserve"> </w:t>
            </w:r>
            <w:r>
              <w:rPr>
                <w:rFonts w:ascii="Times New Roman" w:eastAsia="Times New Roman" w:hAnsi="Times New Roman" w:cs="Times New Roman"/>
                <w:b/>
                <w:color w:val="000000"/>
                <w:sz w:val="18"/>
                <w:szCs w:val="18"/>
              </w:rPr>
              <w:t>Adı</w:t>
            </w:r>
          </w:p>
        </w:tc>
        <w:tc>
          <w:tcPr>
            <w:tcW w:w="850" w:type="dxa"/>
            <w:tcBorders>
              <w:top w:val="single" w:sz="7" w:space="0" w:color="000000"/>
              <w:left w:val="single" w:sz="7" w:space="0" w:color="000000"/>
              <w:bottom w:val="single" w:sz="7" w:space="0" w:color="000000"/>
              <w:right w:val="single" w:sz="7" w:space="0" w:color="000000"/>
            </w:tcBorders>
          </w:tcPr>
          <w:p w:rsidR="00062210" w:rsidRDefault="00062210" w:rsidP="00062210">
            <w:pPr>
              <w:spacing w:before="38" w:line="243" w:lineRule="auto"/>
              <w:ind w:left="79"/>
            </w:pPr>
            <w:r>
              <w:rPr>
                <w:rFonts w:ascii="Times New Roman" w:eastAsia="Times New Roman" w:hAnsi="Times New Roman" w:cs="Times New Roman"/>
                <w:b/>
                <w:color w:val="000000"/>
                <w:spacing w:val="-4"/>
                <w:sz w:val="18"/>
                <w:szCs w:val="18"/>
              </w:rPr>
              <w:t>Teor</w:t>
            </w:r>
            <w:r>
              <w:rPr>
                <w:rFonts w:ascii="Times New Roman" w:eastAsia="Times New Roman" w:hAnsi="Times New Roman" w:cs="Times New Roman"/>
                <w:b/>
                <w:color w:val="000000"/>
                <w:spacing w:val="-3"/>
                <w:sz w:val="18"/>
                <w:szCs w:val="18"/>
              </w:rPr>
              <w:t>ik</w:t>
            </w:r>
          </w:p>
        </w:tc>
        <w:tc>
          <w:tcPr>
            <w:tcW w:w="866" w:type="dxa"/>
            <w:tcBorders>
              <w:top w:val="single" w:sz="7" w:space="0" w:color="000000"/>
              <w:left w:val="single" w:sz="7" w:space="0" w:color="000000"/>
              <w:bottom w:val="single" w:sz="7" w:space="0" w:color="000000"/>
              <w:right w:val="single" w:sz="7" w:space="0" w:color="000000"/>
            </w:tcBorders>
          </w:tcPr>
          <w:p w:rsidR="00062210" w:rsidRDefault="00062210" w:rsidP="00062210">
            <w:pPr>
              <w:spacing w:before="38" w:line="243" w:lineRule="auto"/>
              <w:ind w:left="69"/>
            </w:pPr>
            <w:r>
              <w:rPr>
                <w:rFonts w:ascii="Times New Roman" w:eastAsia="Times New Roman" w:hAnsi="Times New Roman" w:cs="Times New Roman"/>
                <w:b/>
                <w:color w:val="000000"/>
                <w:spacing w:val="-4"/>
                <w:sz w:val="18"/>
                <w:szCs w:val="18"/>
              </w:rPr>
              <w:t>Prat</w:t>
            </w:r>
            <w:r>
              <w:rPr>
                <w:rFonts w:ascii="Times New Roman" w:eastAsia="Times New Roman" w:hAnsi="Times New Roman" w:cs="Times New Roman"/>
                <w:b/>
                <w:color w:val="000000"/>
                <w:spacing w:val="-3"/>
                <w:sz w:val="18"/>
                <w:szCs w:val="18"/>
              </w:rPr>
              <w:t>ik</w:t>
            </w:r>
          </w:p>
        </w:tc>
        <w:tc>
          <w:tcPr>
            <w:tcW w:w="788" w:type="dxa"/>
            <w:tcBorders>
              <w:top w:val="single" w:sz="7" w:space="0" w:color="000000"/>
              <w:left w:val="single" w:sz="7" w:space="0" w:color="000000"/>
              <w:bottom w:val="single" w:sz="7" w:space="0" w:color="000000"/>
              <w:right w:val="single" w:sz="7" w:space="0" w:color="000000"/>
            </w:tcBorders>
          </w:tcPr>
          <w:p w:rsidR="00062210" w:rsidRDefault="00062210" w:rsidP="00062210">
            <w:pPr>
              <w:spacing w:before="38" w:line="243" w:lineRule="auto"/>
              <w:ind w:left="134"/>
            </w:pPr>
            <w:r>
              <w:rPr>
                <w:rFonts w:ascii="Times New Roman" w:eastAsia="Times New Roman" w:hAnsi="Times New Roman" w:cs="Times New Roman"/>
                <w:b/>
                <w:color w:val="000000"/>
                <w:spacing w:val="-6"/>
                <w:sz w:val="18"/>
                <w:szCs w:val="18"/>
              </w:rPr>
              <w:t>Ak</w:t>
            </w:r>
            <w:r>
              <w:rPr>
                <w:rFonts w:ascii="Times New Roman" w:eastAsia="Times New Roman" w:hAnsi="Times New Roman" w:cs="Times New Roman"/>
                <w:b/>
                <w:color w:val="000000"/>
                <w:spacing w:val="-5"/>
                <w:sz w:val="18"/>
                <w:szCs w:val="18"/>
              </w:rPr>
              <w:t>ts</w:t>
            </w:r>
          </w:p>
        </w:tc>
        <w:tc>
          <w:tcPr>
            <w:tcW w:w="595" w:type="dxa"/>
            <w:tcBorders>
              <w:top w:val="single" w:sz="7" w:space="0" w:color="000000"/>
              <w:left w:val="single" w:sz="7" w:space="0" w:color="000000"/>
              <w:bottom w:val="single" w:sz="7" w:space="0" w:color="000000"/>
              <w:right w:val="single" w:sz="7" w:space="0" w:color="000000"/>
            </w:tcBorders>
          </w:tcPr>
          <w:p w:rsidR="00062210" w:rsidRDefault="00062210" w:rsidP="00062210">
            <w:pPr>
              <w:spacing w:before="38" w:line="243" w:lineRule="auto"/>
              <w:ind w:left="62"/>
            </w:pPr>
            <w:r>
              <w:rPr>
                <w:rFonts w:ascii="Times New Roman" w:eastAsia="Times New Roman" w:hAnsi="Times New Roman" w:cs="Times New Roman"/>
                <w:b/>
                <w:color w:val="000000"/>
                <w:spacing w:val="-5"/>
                <w:sz w:val="18"/>
                <w:szCs w:val="18"/>
              </w:rPr>
              <w:t>Kr</w:t>
            </w:r>
            <w:r>
              <w:rPr>
                <w:rFonts w:ascii="Times New Roman" w:eastAsia="Times New Roman" w:hAnsi="Times New Roman" w:cs="Times New Roman"/>
                <w:b/>
                <w:color w:val="000000"/>
                <w:spacing w:val="-4"/>
                <w:sz w:val="18"/>
                <w:szCs w:val="18"/>
              </w:rPr>
              <w:t>edi</w:t>
            </w:r>
          </w:p>
        </w:tc>
        <w:tc>
          <w:tcPr>
            <w:tcW w:w="1012" w:type="dxa"/>
            <w:tcBorders>
              <w:top w:val="single" w:sz="7" w:space="0" w:color="000000"/>
              <w:left w:val="single" w:sz="7" w:space="0" w:color="000000"/>
              <w:bottom w:val="single" w:sz="7" w:space="0" w:color="000000"/>
              <w:right w:val="single" w:sz="7" w:space="0" w:color="000000"/>
            </w:tcBorders>
          </w:tcPr>
          <w:p w:rsidR="00062210" w:rsidRDefault="00062210" w:rsidP="00062210">
            <w:pPr>
              <w:spacing w:before="38" w:line="243" w:lineRule="auto"/>
              <w:ind w:left="396"/>
            </w:pPr>
            <w:r>
              <w:rPr>
                <w:rFonts w:ascii="Times New Roman" w:eastAsia="Times New Roman" w:hAnsi="Times New Roman" w:cs="Times New Roman"/>
                <w:b/>
                <w:color w:val="000000"/>
                <w:spacing w:val="-6"/>
                <w:sz w:val="18"/>
                <w:szCs w:val="18"/>
              </w:rPr>
              <w:t>Tü</w:t>
            </w:r>
            <w:r>
              <w:rPr>
                <w:rFonts w:ascii="Times New Roman" w:eastAsia="Times New Roman" w:hAnsi="Times New Roman" w:cs="Times New Roman"/>
                <w:b/>
                <w:color w:val="000000"/>
                <w:spacing w:val="-5"/>
                <w:sz w:val="18"/>
                <w:szCs w:val="18"/>
              </w:rPr>
              <w:t>rü</w:t>
            </w:r>
          </w:p>
        </w:tc>
      </w:tr>
      <w:tr w:rsidR="00062210" w:rsidTr="00062210">
        <w:trPr>
          <w:trHeight w:hRule="exact" w:val="319"/>
        </w:trPr>
        <w:tc>
          <w:tcPr>
            <w:tcW w:w="1159" w:type="dxa"/>
            <w:tcBorders>
              <w:top w:val="single" w:sz="7" w:space="0" w:color="000000"/>
              <w:left w:val="single" w:sz="7" w:space="0" w:color="000000"/>
              <w:bottom w:val="single" w:sz="7" w:space="0" w:color="000000"/>
              <w:right w:val="single" w:sz="7" w:space="0" w:color="000000"/>
            </w:tcBorders>
          </w:tcPr>
          <w:p w:rsidR="00062210" w:rsidRDefault="00062210" w:rsidP="00062210">
            <w:pPr>
              <w:spacing w:before="36"/>
              <w:ind w:left="297"/>
            </w:pPr>
            <w:r>
              <w:rPr>
                <w:rFonts w:ascii="Times New Roman" w:eastAsia="Times New Roman" w:hAnsi="Times New Roman" w:cs="Times New Roman"/>
                <w:color w:val="000000"/>
                <w:spacing w:val="-4"/>
                <w:sz w:val="18"/>
                <w:szCs w:val="18"/>
              </w:rPr>
              <w:t>TIP2</w:t>
            </w:r>
            <w:r>
              <w:rPr>
                <w:rFonts w:ascii="Times New Roman" w:eastAsia="Times New Roman" w:hAnsi="Times New Roman" w:cs="Times New Roman"/>
                <w:color w:val="000000"/>
                <w:spacing w:val="-3"/>
                <w:sz w:val="18"/>
                <w:szCs w:val="18"/>
              </w:rPr>
              <w:t>80</w:t>
            </w:r>
          </w:p>
        </w:tc>
        <w:tc>
          <w:tcPr>
            <w:tcW w:w="2527" w:type="dxa"/>
            <w:tcBorders>
              <w:top w:val="single" w:sz="7" w:space="0" w:color="000000"/>
              <w:left w:val="single" w:sz="7" w:space="0" w:color="000000"/>
              <w:bottom w:val="single" w:sz="7" w:space="0" w:color="000000"/>
              <w:right w:val="single" w:sz="7" w:space="0" w:color="000000"/>
            </w:tcBorders>
          </w:tcPr>
          <w:p w:rsidR="00062210" w:rsidRDefault="00062210" w:rsidP="00062210">
            <w:pPr>
              <w:spacing w:before="36"/>
              <w:ind w:left="14"/>
            </w:pPr>
            <w:r>
              <w:rPr>
                <w:rFonts w:ascii="Times New Roman" w:eastAsia="Times New Roman" w:hAnsi="Times New Roman" w:cs="Times New Roman"/>
                <w:color w:val="000000"/>
                <w:sz w:val="18"/>
                <w:szCs w:val="18"/>
              </w:rPr>
              <w:t>Özel</w:t>
            </w:r>
            <w:r>
              <w:rPr>
                <w:rFonts w:ascii="Times New Roman" w:eastAsia="Times New Roman" w:hAnsi="Times New Roman" w:cs="Times New Roman"/>
                <w:spacing w:val="-10"/>
                <w:sz w:val="18"/>
                <w:szCs w:val="18"/>
              </w:rPr>
              <w:t xml:space="preserve"> </w:t>
            </w:r>
            <w:r>
              <w:rPr>
                <w:rFonts w:ascii="Times New Roman" w:eastAsia="Times New Roman" w:hAnsi="Times New Roman" w:cs="Times New Roman"/>
                <w:color w:val="000000"/>
                <w:sz w:val="18"/>
                <w:szCs w:val="18"/>
              </w:rPr>
              <w:t>Çalışma</w:t>
            </w:r>
            <w:r>
              <w:rPr>
                <w:rFonts w:ascii="Times New Roman" w:eastAsia="Times New Roman" w:hAnsi="Times New Roman" w:cs="Times New Roman"/>
                <w:spacing w:val="-12"/>
                <w:sz w:val="18"/>
                <w:szCs w:val="18"/>
              </w:rPr>
              <w:t xml:space="preserve"> </w:t>
            </w:r>
            <w:r>
              <w:rPr>
                <w:rFonts w:ascii="Times New Roman" w:eastAsia="Times New Roman" w:hAnsi="Times New Roman" w:cs="Times New Roman"/>
                <w:color w:val="000000"/>
                <w:sz w:val="18"/>
                <w:szCs w:val="18"/>
              </w:rPr>
              <w:t>Modülü</w:t>
            </w:r>
          </w:p>
        </w:tc>
        <w:tc>
          <w:tcPr>
            <w:tcW w:w="850" w:type="dxa"/>
            <w:tcBorders>
              <w:top w:val="single" w:sz="7" w:space="0" w:color="000000"/>
              <w:left w:val="single" w:sz="7" w:space="0" w:color="000000"/>
              <w:bottom w:val="single" w:sz="7" w:space="0" w:color="000000"/>
              <w:right w:val="single" w:sz="7" w:space="0" w:color="000000"/>
            </w:tcBorders>
          </w:tcPr>
          <w:p w:rsidR="00062210" w:rsidRDefault="00062210" w:rsidP="00062210">
            <w:pPr>
              <w:spacing w:before="36"/>
              <w:ind w:left="244"/>
            </w:pPr>
            <w:r>
              <w:rPr>
                <w:rFonts w:ascii="Times New Roman" w:eastAsia="Times New Roman" w:hAnsi="Times New Roman" w:cs="Times New Roman"/>
                <w:color w:val="000000"/>
                <w:spacing w:val="-11"/>
                <w:sz w:val="18"/>
                <w:szCs w:val="18"/>
              </w:rPr>
              <w:t>14</w:t>
            </w:r>
          </w:p>
        </w:tc>
        <w:tc>
          <w:tcPr>
            <w:tcW w:w="866" w:type="dxa"/>
            <w:tcBorders>
              <w:top w:val="single" w:sz="7" w:space="0" w:color="000000"/>
              <w:left w:val="single" w:sz="7" w:space="0" w:color="000000"/>
              <w:bottom w:val="single" w:sz="7" w:space="0" w:color="000000"/>
              <w:right w:val="single" w:sz="7" w:space="0" w:color="000000"/>
            </w:tcBorders>
          </w:tcPr>
          <w:p w:rsidR="00062210" w:rsidRDefault="00062210" w:rsidP="00062210">
            <w:pPr>
              <w:spacing w:before="36"/>
              <w:ind w:left="220"/>
            </w:pPr>
            <w:r>
              <w:rPr>
                <w:rFonts w:ascii="Times New Roman" w:eastAsia="Times New Roman" w:hAnsi="Times New Roman" w:cs="Times New Roman"/>
                <w:color w:val="000000"/>
                <w:spacing w:val="-11"/>
                <w:sz w:val="18"/>
                <w:szCs w:val="18"/>
              </w:rPr>
              <w:t>14</w:t>
            </w:r>
          </w:p>
        </w:tc>
        <w:tc>
          <w:tcPr>
            <w:tcW w:w="788" w:type="dxa"/>
            <w:tcBorders>
              <w:top w:val="single" w:sz="7" w:space="0" w:color="000000"/>
              <w:left w:val="single" w:sz="7" w:space="0" w:color="000000"/>
              <w:bottom w:val="single" w:sz="7" w:space="0" w:color="000000"/>
              <w:right w:val="single" w:sz="7" w:space="0" w:color="000000"/>
            </w:tcBorders>
          </w:tcPr>
          <w:p w:rsidR="00062210" w:rsidRDefault="00062210" w:rsidP="00062210">
            <w:pPr>
              <w:spacing w:before="36"/>
              <w:ind w:left="266"/>
            </w:pPr>
            <w:r>
              <w:rPr>
                <w:rFonts w:ascii="Times New Roman" w:eastAsia="Times New Roman" w:hAnsi="Times New Roman" w:cs="Times New Roman"/>
                <w:color w:val="000000"/>
                <w:spacing w:val="-22"/>
                <w:sz w:val="18"/>
                <w:szCs w:val="18"/>
              </w:rPr>
              <w:t>2</w:t>
            </w:r>
          </w:p>
        </w:tc>
        <w:tc>
          <w:tcPr>
            <w:tcW w:w="595" w:type="dxa"/>
            <w:tcBorders>
              <w:top w:val="single" w:sz="7" w:space="0" w:color="000000"/>
              <w:left w:val="single" w:sz="7" w:space="0" w:color="000000"/>
              <w:bottom w:val="single" w:sz="7" w:space="0" w:color="000000"/>
              <w:right w:val="single" w:sz="7" w:space="0" w:color="000000"/>
            </w:tcBorders>
          </w:tcPr>
          <w:p w:rsidR="00062210" w:rsidRDefault="00062210" w:rsidP="00062210">
            <w:pPr>
              <w:spacing w:before="36"/>
              <w:ind w:left="242"/>
            </w:pPr>
            <w:r>
              <w:rPr>
                <w:rFonts w:ascii="Times New Roman" w:eastAsia="Times New Roman" w:hAnsi="Times New Roman" w:cs="Times New Roman"/>
                <w:color w:val="000000"/>
                <w:spacing w:val="-22"/>
                <w:sz w:val="18"/>
                <w:szCs w:val="18"/>
              </w:rPr>
              <w:t>1</w:t>
            </w:r>
          </w:p>
        </w:tc>
        <w:tc>
          <w:tcPr>
            <w:tcW w:w="1012" w:type="dxa"/>
            <w:tcBorders>
              <w:top w:val="single" w:sz="7" w:space="0" w:color="000000"/>
              <w:left w:val="single" w:sz="7" w:space="0" w:color="000000"/>
              <w:bottom w:val="single" w:sz="7" w:space="0" w:color="000000"/>
              <w:right w:val="single" w:sz="7" w:space="0" w:color="000000"/>
            </w:tcBorders>
          </w:tcPr>
          <w:p w:rsidR="00062210" w:rsidRDefault="00062210" w:rsidP="00062210">
            <w:pPr>
              <w:spacing w:before="36"/>
              <w:ind w:left="307"/>
            </w:pPr>
            <w:r>
              <w:rPr>
                <w:rFonts w:ascii="Times New Roman" w:eastAsia="Times New Roman" w:hAnsi="Times New Roman" w:cs="Times New Roman"/>
                <w:color w:val="000000"/>
                <w:spacing w:val="-4"/>
                <w:sz w:val="18"/>
                <w:szCs w:val="18"/>
              </w:rPr>
              <w:t>S</w:t>
            </w:r>
            <w:r>
              <w:rPr>
                <w:rFonts w:ascii="Times New Roman" w:eastAsia="Times New Roman" w:hAnsi="Times New Roman" w:cs="Times New Roman"/>
                <w:color w:val="000000"/>
                <w:spacing w:val="-3"/>
                <w:sz w:val="18"/>
                <w:szCs w:val="18"/>
              </w:rPr>
              <w:t>eçmeli</w:t>
            </w:r>
          </w:p>
        </w:tc>
      </w:tr>
    </w:tbl>
    <w:p w:rsidR="00062210" w:rsidRDefault="00062210" w:rsidP="002A7928">
      <w:pPr>
        <w:spacing w:after="0" w:line="360" w:lineRule="auto"/>
        <w:jc w:val="both"/>
        <w:rPr>
          <w:rFonts w:ascii="Times New Roman" w:hAnsi="Times New Roman" w:cs="Times New Roman"/>
          <w:sz w:val="24"/>
          <w:szCs w:val="24"/>
        </w:rPr>
      </w:pPr>
    </w:p>
    <w:p w:rsidR="00D87083" w:rsidRDefault="00D87083" w:rsidP="002A7928">
      <w:pPr>
        <w:spacing w:after="0" w:line="360" w:lineRule="auto"/>
        <w:jc w:val="both"/>
        <w:rPr>
          <w:rFonts w:ascii="Times New Roman" w:hAnsi="Times New Roman" w:cs="Times New Roman"/>
          <w:sz w:val="24"/>
          <w:szCs w:val="24"/>
        </w:rPr>
      </w:pPr>
    </w:p>
    <w:p w:rsidR="00B111DE" w:rsidRDefault="00B111DE">
      <w:pPr>
        <w:rPr>
          <w:rFonts w:ascii="Times New Roman" w:eastAsiaTheme="majorEastAsia" w:hAnsi="Times New Roman" w:cstheme="majorBidi"/>
          <w:b/>
          <w:sz w:val="24"/>
          <w:szCs w:val="32"/>
        </w:rPr>
      </w:pPr>
      <w:r>
        <w:br w:type="page"/>
      </w:r>
    </w:p>
    <w:p w:rsidR="00062210" w:rsidRPr="00D87083" w:rsidRDefault="00062210" w:rsidP="00062210">
      <w:pPr>
        <w:pStyle w:val="Balk1"/>
      </w:pPr>
      <w:r w:rsidRPr="00D87083">
        <w:lastRenderedPageBreak/>
        <w:t>Eğitim Ortamı</w:t>
      </w:r>
    </w:p>
    <w:p w:rsidR="00062210" w:rsidRPr="00172122" w:rsidRDefault="00062210" w:rsidP="00062210">
      <w:pPr>
        <w:pStyle w:val="ListeParagraf"/>
        <w:numPr>
          <w:ilvl w:val="0"/>
          <w:numId w:val="15"/>
        </w:numPr>
        <w:spacing w:after="0" w:line="360" w:lineRule="auto"/>
        <w:ind w:left="357" w:hanging="357"/>
        <w:jc w:val="both"/>
        <w:rPr>
          <w:rFonts w:ascii="Times New Roman" w:hAnsi="Times New Roman" w:cs="Times New Roman"/>
          <w:sz w:val="24"/>
          <w:szCs w:val="24"/>
        </w:rPr>
      </w:pPr>
      <w:r>
        <w:rPr>
          <w:rFonts w:ascii="Times New Roman" w:hAnsi="Times New Roman" w:cs="Times New Roman"/>
          <w:b/>
          <w:sz w:val="24"/>
          <w:szCs w:val="24"/>
        </w:rPr>
        <w:t>Dönem 2</w:t>
      </w:r>
      <w:r w:rsidRPr="00172122">
        <w:rPr>
          <w:rFonts w:ascii="Times New Roman" w:hAnsi="Times New Roman" w:cs="Times New Roman"/>
          <w:b/>
          <w:sz w:val="24"/>
          <w:szCs w:val="24"/>
        </w:rPr>
        <w:t xml:space="preserve"> Amfisi </w:t>
      </w:r>
      <w:r w:rsidRPr="00172122">
        <w:rPr>
          <w:rFonts w:ascii="Times New Roman" w:hAnsi="Times New Roman" w:cs="Times New Roman"/>
          <w:sz w:val="24"/>
          <w:szCs w:val="24"/>
        </w:rPr>
        <w:t>(</w:t>
      </w:r>
      <w:r>
        <w:rPr>
          <w:rFonts w:ascii="Times New Roman" w:hAnsi="Times New Roman" w:cs="Times New Roman"/>
          <w:sz w:val="24"/>
          <w:szCs w:val="24"/>
        </w:rPr>
        <w:t xml:space="preserve">Sarı </w:t>
      </w:r>
      <w:r w:rsidRPr="00172122">
        <w:rPr>
          <w:rFonts w:ascii="Times New Roman" w:hAnsi="Times New Roman" w:cs="Times New Roman"/>
          <w:sz w:val="24"/>
          <w:szCs w:val="24"/>
        </w:rPr>
        <w:t>Amfi)</w:t>
      </w:r>
      <w:r w:rsidRPr="00172122">
        <w:rPr>
          <w:rFonts w:ascii="Times New Roman" w:hAnsi="Times New Roman" w:cs="Times New Roman"/>
          <w:sz w:val="24"/>
          <w:szCs w:val="24"/>
        </w:rPr>
        <w:tab/>
        <w:t xml:space="preserve"> </w:t>
      </w:r>
    </w:p>
    <w:p w:rsidR="00062210" w:rsidRPr="00172122" w:rsidRDefault="00062210" w:rsidP="00062210">
      <w:pPr>
        <w:pStyle w:val="ListeParagraf"/>
        <w:numPr>
          <w:ilvl w:val="0"/>
          <w:numId w:val="15"/>
        </w:numPr>
        <w:spacing w:after="0" w:line="360" w:lineRule="auto"/>
        <w:ind w:left="357" w:hanging="357"/>
        <w:jc w:val="both"/>
        <w:rPr>
          <w:rFonts w:ascii="Times New Roman" w:hAnsi="Times New Roman" w:cs="Times New Roman"/>
          <w:b/>
          <w:sz w:val="24"/>
          <w:szCs w:val="24"/>
        </w:rPr>
      </w:pPr>
      <w:r w:rsidRPr="00172122">
        <w:rPr>
          <w:rFonts w:ascii="Times New Roman" w:hAnsi="Times New Roman" w:cs="Times New Roman"/>
          <w:b/>
          <w:sz w:val="24"/>
          <w:szCs w:val="24"/>
        </w:rPr>
        <w:t>Mesleksel Beceri Laboratuvarı</w:t>
      </w:r>
      <w:r w:rsidRPr="00172122">
        <w:rPr>
          <w:rFonts w:ascii="Times New Roman" w:hAnsi="Times New Roman" w:cs="Times New Roman"/>
          <w:b/>
          <w:sz w:val="24"/>
          <w:szCs w:val="24"/>
        </w:rPr>
        <w:tab/>
      </w:r>
    </w:p>
    <w:p w:rsidR="00062210" w:rsidRPr="00172122" w:rsidRDefault="00062210" w:rsidP="00062210">
      <w:pPr>
        <w:pStyle w:val="ListeParagraf"/>
        <w:numPr>
          <w:ilvl w:val="0"/>
          <w:numId w:val="15"/>
        </w:numPr>
        <w:spacing w:after="0" w:line="360" w:lineRule="auto"/>
        <w:ind w:left="357" w:hanging="357"/>
        <w:jc w:val="both"/>
        <w:rPr>
          <w:rFonts w:ascii="Times New Roman" w:eastAsia="Times New Roman" w:hAnsi="Times New Roman" w:cs="Times New Roman"/>
          <w:sz w:val="24"/>
          <w:szCs w:val="24"/>
        </w:rPr>
      </w:pPr>
      <w:r w:rsidRPr="00172122">
        <w:rPr>
          <w:rFonts w:ascii="Times New Roman" w:eastAsia="Times New Roman" w:hAnsi="Times New Roman" w:cs="Times New Roman"/>
          <w:b/>
          <w:sz w:val="24"/>
          <w:szCs w:val="24"/>
        </w:rPr>
        <w:t>Mikroskop Salonları:</w:t>
      </w:r>
      <w:r w:rsidRPr="00172122">
        <w:rPr>
          <w:rFonts w:ascii="Times New Roman" w:eastAsia="Times New Roman" w:hAnsi="Times New Roman" w:cs="Times New Roman"/>
          <w:sz w:val="24"/>
          <w:szCs w:val="24"/>
        </w:rPr>
        <w:t xml:space="preserve"> (</w:t>
      </w:r>
      <w:r w:rsidRPr="006D0C65">
        <w:rPr>
          <w:rFonts w:ascii="Times New Roman" w:eastAsia="Times New Roman" w:hAnsi="Times New Roman" w:cs="Times New Roman"/>
          <w:sz w:val="24"/>
          <w:szCs w:val="24"/>
        </w:rPr>
        <w:t xml:space="preserve">Histoloji ve Embriyoloji, Tıbbi Biyokimya, Fizyoloji, Biyofizik, Tıbbi Mikrobiyoloji ve Patoloji </w:t>
      </w:r>
      <w:r w:rsidRPr="00172122">
        <w:rPr>
          <w:rFonts w:ascii="Times New Roman" w:eastAsia="Times New Roman" w:hAnsi="Times New Roman" w:cs="Times New Roman"/>
          <w:sz w:val="24"/>
          <w:szCs w:val="24"/>
        </w:rPr>
        <w:t xml:space="preserve">derslerinin pratik uygulamaları için) </w:t>
      </w:r>
    </w:p>
    <w:p w:rsidR="00062210" w:rsidRPr="00172122" w:rsidRDefault="00062210" w:rsidP="00062210">
      <w:pPr>
        <w:pStyle w:val="ListeParagraf"/>
        <w:numPr>
          <w:ilvl w:val="0"/>
          <w:numId w:val="15"/>
        </w:numPr>
        <w:spacing w:after="0" w:line="360" w:lineRule="auto"/>
        <w:ind w:left="357" w:hanging="357"/>
        <w:jc w:val="both"/>
        <w:rPr>
          <w:rFonts w:ascii="Times New Roman" w:hAnsi="Times New Roman" w:cs="Times New Roman"/>
          <w:b/>
          <w:sz w:val="24"/>
          <w:szCs w:val="24"/>
        </w:rPr>
      </w:pPr>
      <w:r>
        <w:rPr>
          <w:rFonts w:ascii="Times New Roman" w:eastAsia="Times New Roman" w:hAnsi="Times New Roman" w:cs="Times New Roman"/>
          <w:b/>
          <w:sz w:val="24"/>
          <w:szCs w:val="24"/>
        </w:rPr>
        <w:t>Ana Bilim Dallarına Bağlı Küçük Grup Çalışma Odaları</w:t>
      </w:r>
    </w:p>
    <w:p w:rsidR="00062210" w:rsidRDefault="00062210" w:rsidP="00062210">
      <w:pPr>
        <w:pStyle w:val="Balk1"/>
      </w:pPr>
      <w:r w:rsidRPr="00EF0012">
        <w:t xml:space="preserve">Eğitim Yöntemleri </w:t>
      </w:r>
    </w:p>
    <w:p w:rsidR="00062210" w:rsidRDefault="00062210" w:rsidP="00062210">
      <w:pPr>
        <w:pStyle w:val="ListeParagraf"/>
        <w:numPr>
          <w:ilvl w:val="0"/>
          <w:numId w:val="11"/>
        </w:numPr>
        <w:spacing w:after="0" w:line="360" w:lineRule="auto"/>
        <w:ind w:left="357" w:hanging="357"/>
        <w:jc w:val="both"/>
        <w:rPr>
          <w:rFonts w:ascii="Times New Roman" w:hAnsi="Times New Roman" w:cs="Times New Roman"/>
          <w:sz w:val="24"/>
          <w:szCs w:val="24"/>
        </w:rPr>
      </w:pPr>
      <w:r>
        <w:rPr>
          <w:rFonts w:ascii="Times New Roman" w:hAnsi="Times New Roman" w:cs="Times New Roman"/>
          <w:b/>
          <w:sz w:val="24"/>
          <w:szCs w:val="24"/>
        </w:rPr>
        <w:t>Amfi</w:t>
      </w:r>
      <w:r w:rsidRPr="006D0C65">
        <w:rPr>
          <w:rFonts w:ascii="Times New Roman" w:hAnsi="Times New Roman" w:cs="Times New Roman"/>
          <w:b/>
          <w:sz w:val="24"/>
          <w:szCs w:val="24"/>
        </w:rPr>
        <w:t xml:space="preserve"> Dersleri:</w:t>
      </w:r>
      <w:r w:rsidRPr="006D0C65">
        <w:rPr>
          <w:rFonts w:ascii="Times New Roman" w:hAnsi="Times New Roman" w:cs="Times New Roman"/>
          <w:sz w:val="24"/>
          <w:szCs w:val="24"/>
        </w:rPr>
        <w:t xml:space="preserve"> Büyük gruplara verilen didaktik derslerdir. Fakültemizde Evre 1’de tüm</w:t>
      </w:r>
      <w:r>
        <w:rPr>
          <w:rFonts w:ascii="Times New Roman" w:hAnsi="Times New Roman" w:cs="Times New Roman"/>
          <w:sz w:val="24"/>
          <w:szCs w:val="24"/>
        </w:rPr>
        <w:t xml:space="preserve"> dönem öğrencilerine amfilerde </w:t>
      </w:r>
      <w:r w:rsidRPr="006D0C65">
        <w:rPr>
          <w:rFonts w:ascii="Times New Roman" w:hAnsi="Times New Roman" w:cs="Times New Roman"/>
          <w:sz w:val="24"/>
          <w:szCs w:val="24"/>
        </w:rPr>
        <w:t xml:space="preserve">verilmektedir. Bu eğitim etkinliklerinde kavramsal bilgiler aktarılıp interaktif tartışmalar yapılmaktadır. </w:t>
      </w:r>
    </w:p>
    <w:p w:rsidR="00062210" w:rsidRDefault="00062210" w:rsidP="00062210">
      <w:pPr>
        <w:pStyle w:val="ListeParagraf"/>
        <w:numPr>
          <w:ilvl w:val="0"/>
          <w:numId w:val="11"/>
        </w:numPr>
        <w:spacing w:after="0" w:line="360" w:lineRule="auto"/>
        <w:jc w:val="both"/>
        <w:rPr>
          <w:rFonts w:ascii="Times New Roman" w:hAnsi="Times New Roman" w:cs="Times New Roman"/>
          <w:sz w:val="24"/>
          <w:szCs w:val="24"/>
        </w:rPr>
      </w:pPr>
      <w:r w:rsidRPr="00EF0012">
        <w:rPr>
          <w:rFonts w:ascii="Times New Roman" w:hAnsi="Times New Roman" w:cs="Times New Roman"/>
          <w:b/>
          <w:sz w:val="24"/>
          <w:szCs w:val="24"/>
        </w:rPr>
        <w:t>Laboratuvar Uygulamaları:</w:t>
      </w:r>
      <w:r w:rsidRPr="00EF0012">
        <w:rPr>
          <w:rFonts w:ascii="Times New Roman" w:hAnsi="Times New Roman" w:cs="Times New Roman"/>
          <w:sz w:val="24"/>
          <w:szCs w:val="24"/>
        </w:rPr>
        <w:t xml:space="preserve"> Öğrencilerin kuramsal bilgileri görselleştirdiği ve kalıcılığının arttırıldığı, uygulama becerileri edindiği laboratuvar uygulamalarıdır.  Dönem I</w:t>
      </w:r>
      <w:r>
        <w:rPr>
          <w:rFonts w:ascii="Times New Roman" w:hAnsi="Times New Roman" w:cs="Times New Roman"/>
          <w:sz w:val="24"/>
          <w:szCs w:val="24"/>
        </w:rPr>
        <w:t>I</w:t>
      </w:r>
      <w:r w:rsidRPr="00EF0012">
        <w:rPr>
          <w:rFonts w:ascii="Times New Roman" w:hAnsi="Times New Roman" w:cs="Times New Roman"/>
          <w:sz w:val="24"/>
          <w:szCs w:val="24"/>
        </w:rPr>
        <w:t xml:space="preserve">’de </w:t>
      </w:r>
      <w:r w:rsidRPr="006D0C65">
        <w:rPr>
          <w:rFonts w:ascii="Times New Roman" w:eastAsia="Times New Roman" w:hAnsi="Times New Roman" w:cs="Times New Roman"/>
          <w:sz w:val="24"/>
          <w:szCs w:val="24"/>
        </w:rPr>
        <w:t>Histoloji ve Embriyoloji, Tıbbi Biyokimya, Fizyoloji, Biyofizik, Tıbbi Mikrobiyoloji ve Patoloji</w:t>
      </w:r>
      <w:r w:rsidRPr="00EF0012">
        <w:rPr>
          <w:rFonts w:ascii="Times New Roman" w:hAnsi="Times New Roman" w:cs="Times New Roman"/>
          <w:sz w:val="24"/>
          <w:szCs w:val="24"/>
        </w:rPr>
        <w:t xml:space="preserve"> derslerinin uygulamaları bu anabilim dallarının laboratuvarlarında gerçekleştirilmektedir.</w:t>
      </w:r>
    </w:p>
    <w:p w:rsidR="00062210" w:rsidRPr="00DC4AA6" w:rsidRDefault="00062210" w:rsidP="00062210">
      <w:pPr>
        <w:pStyle w:val="ListeParagraf"/>
        <w:numPr>
          <w:ilvl w:val="0"/>
          <w:numId w:val="11"/>
        </w:numPr>
        <w:spacing w:after="0" w:line="360" w:lineRule="auto"/>
        <w:contextualSpacing w:val="0"/>
        <w:jc w:val="both"/>
        <w:rPr>
          <w:rFonts w:ascii="Times New Roman" w:hAnsi="Times New Roman" w:cs="Times New Roman"/>
          <w:sz w:val="24"/>
          <w:szCs w:val="24"/>
        </w:rPr>
      </w:pPr>
      <w:r>
        <w:rPr>
          <w:rFonts w:ascii="Times New Roman" w:hAnsi="Times New Roman" w:cs="Times New Roman"/>
          <w:b/>
          <w:sz w:val="24"/>
          <w:szCs w:val="24"/>
        </w:rPr>
        <w:t>Mesleki Beceri Uygulamaları:</w:t>
      </w:r>
      <w:r>
        <w:rPr>
          <w:rFonts w:ascii="Times New Roman" w:hAnsi="Times New Roman" w:cs="Times New Roman"/>
          <w:sz w:val="24"/>
          <w:szCs w:val="24"/>
        </w:rPr>
        <w:t xml:space="preserve"> </w:t>
      </w:r>
      <w:r w:rsidRPr="006D0C65">
        <w:rPr>
          <w:rFonts w:ascii="Times New Roman" w:eastAsia="Times New Roman" w:hAnsi="Times New Roman" w:cs="Times New Roman"/>
          <w:sz w:val="24"/>
          <w:szCs w:val="24"/>
        </w:rPr>
        <w:t>Mesleksel beceri uygulamalarında, öncelikle uygulamanın gerekliliğine dair bilgilendirme yapılmaktadır. Sonrasında uygulamanın örneği ve uygulama basamakları video ve/veya demonstrasyon yoluyla öğrenenlere aktarılmaktadır. Mesleksel beceri uygulamalarında tam öğrenme yaklaşımı benimsenmektedir. Bu yaklaşım gereğince, tüm öğrenenlere uygulamayla ilgili öz-yeterlik algısı oluşana kadar uygulamayı tekrar etme fırsatı sunulmaktadır. Kendini yeterli olarak değerlendiren öğrenenlerin eğitici tarafından rehberler eşliğinde değerlendirilmesi iş başında değerlendirme yöntemi kullanılarak yapılmaktadır, öğrenenlerin bu aşamada sergiledikleri beceriye yönelik eğiticiler tarafında geribildirim verilmektedir.</w:t>
      </w:r>
    </w:p>
    <w:p w:rsidR="00062210" w:rsidRPr="00DC4AA6" w:rsidRDefault="00062210" w:rsidP="00062210">
      <w:pPr>
        <w:pStyle w:val="ListeParagraf"/>
        <w:numPr>
          <w:ilvl w:val="0"/>
          <w:numId w:val="11"/>
        </w:numPr>
        <w:spacing w:after="0" w:line="360" w:lineRule="auto"/>
        <w:contextualSpacing w:val="0"/>
        <w:jc w:val="both"/>
        <w:rPr>
          <w:rFonts w:ascii="Times New Roman" w:hAnsi="Times New Roman" w:cs="Times New Roman"/>
          <w:sz w:val="24"/>
          <w:szCs w:val="24"/>
        </w:rPr>
      </w:pPr>
      <w:r w:rsidRPr="00DC4AA6">
        <w:rPr>
          <w:rFonts w:ascii="Times New Roman" w:hAnsi="Times New Roman" w:cs="Times New Roman"/>
          <w:b/>
          <w:sz w:val="24"/>
          <w:szCs w:val="24"/>
        </w:rPr>
        <w:t>Özel Çalışma Modülü (ÖÇM):</w:t>
      </w:r>
      <w:r w:rsidRPr="00DC4AA6">
        <w:rPr>
          <w:rFonts w:ascii="Times New Roman" w:hAnsi="Times New Roman" w:cs="Times New Roman"/>
          <w:sz w:val="24"/>
          <w:szCs w:val="24"/>
        </w:rPr>
        <w:t xml:space="preserve"> </w:t>
      </w:r>
      <w:r>
        <w:rPr>
          <w:rFonts w:ascii="Times New Roman" w:hAnsi="Times New Roman" w:cs="Times New Roman"/>
          <w:sz w:val="24"/>
          <w:szCs w:val="24"/>
        </w:rPr>
        <w:t>Dönem 2</w:t>
      </w:r>
      <w:r w:rsidRPr="00DC4AA6">
        <w:rPr>
          <w:rFonts w:ascii="Times New Roman" w:hAnsi="Times New Roman" w:cs="Times New Roman"/>
          <w:sz w:val="24"/>
          <w:szCs w:val="24"/>
        </w:rPr>
        <w:t xml:space="preserve"> eğitim programında ÖÇM’ler </w:t>
      </w:r>
      <w:r>
        <w:rPr>
          <w:rFonts w:ascii="Times New Roman" w:hAnsi="Times New Roman" w:cs="Times New Roman"/>
          <w:sz w:val="24"/>
          <w:szCs w:val="24"/>
        </w:rPr>
        <w:t xml:space="preserve">seçmeli ders kapsamında, </w:t>
      </w:r>
      <w:r w:rsidRPr="00DC4AA6">
        <w:rPr>
          <w:rFonts w:ascii="Times New Roman" w:hAnsi="Times New Roman" w:cs="Times New Roman"/>
          <w:sz w:val="24"/>
          <w:szCs w:val="24"/>
        </w:rPr>
        <w:t>öğrenci merkezli küçük grup eğitim etkinlikleri olarak yer almaktadır. 14 haftalık süre boyunca haftada 2 saat 6-8 kişilik gruplar halinde uygulanmaktadır. Öğrenciler bu modüllerde öğretim üyesi eşliğinde konu ile ilgili küçük grup etkinlikleri planlamakta ve uygulamaktadır. Bu eğitimlerde öğrenciler öncelikle konu ile ilgili öğrenme hedeflerini belirlemekte, bilgiye ulaşma becerisi kazanmakta, öğrenme hedefine uygun araştırma yapmakta, bu araştırma sonuçları ile ilgili sunumlar yapmakta ve bir ürün oluşturmaktadır.</w:t>
      </w:r>
    </w:p>
    <w:p w:rsidR="00062210" w:rsidRDefault="00062210" w:rsidP="00062210">
      <w:pPr>
        <w:pStyle w:val="ListeParagraf"/>
        <w:numPr>
          <w:ilvl w:val="0"/>
          <w:numId w:val="11"/>
        </w:numPr>
        <w:spacing w:after="0" w:line="360" w:lineRule="auto"/>
        <w:contextualSpacing w:val="0"/>
        <w:jc w:val="both"/>
        <w:rPr>
          <w:rFonts w:ascii="Times New Roman" w:hAnsi="Times New Roman" w:cs="Times New Roman"/>
          <w:sz w:val="24"/>
          <w:szCs w:val="24"/>
        </w:rPr>
      </w:pPr>
      <w:r>
        <w:rPr>
          <w:rFonts w:ascii="Times New Roman" w:hAnsi="Times New Roman" w:cs="Times New Roman"/>
          <w:b/>
          <w:sz w:val="24"/>
          <w:szCs w:val="24"/>
        </w:rPr>
        <w:lastRenderedPageBreak/>
        <w:t>Yapılandırılmış Bağımsız Çalışma Saatleri:</w:t>
      </w:r>
      <w:r>
        <w:rPr>
          <w:rFonts w:ascii="Times New Roman" w:hAnsi="Times New Roman" w:cs="Times New Roman"/>
          <w:sz w:val="24"/>
          <w:szCs w:val="24"/>
        </w:rPr>
        <w:t xml:space="preserve"> Öğrenenlerin teorik ve uygulamalı derslerde edindikleri bilgileri derinleştirmeleri, geliştirilmesi gereken alanlarını tespit edip bu alanlara yönelik çalışma yapabilmelerini sağlamak amacıyla programda yer alan serbest saatlerdir.</w:t>
      </w:r>
    </w:p>
    <w:p w:rsidR="00062210" w:rsidRDefault="00062210" w:rsidP="00062210">
      <w:pPr>
        <w:spacing w:after="0" w:line="360" w:lineRule="auto"/>
        <w:jc w:val="both"/>
        <w:rPr>
          <w:rFonts w:ascii="Times New Roman" w:hAnsi="Times New Roman" w:cs="Times New Roman"/>
          <w:sz w:val="24"/>
          <w:szCs w:val="24"/>
        </w:rPr>
      </w:pPr>
    </w:p>
    <w:p w:rsidR="00062210" w:rsidRDefault="00062210" w:rsidP="00062210">
      <w:pPr>
        <w:pStyle w:val="Balk1"/>
      </w:pPr>
      <w:r w:rsidRPr="00780D43">
        <w:t>Ölçme Değerlendirme Sistemi:</w:t>
      </w:r>
    </w:p>
    <w:p w:rsidR="00062210" w:rsidRDefault="00062210" w:rsidP="00062210">
      <w:pPr>
        <w:pStyle w:val="Balk2"/>
      </w:pPr>
      <w:r>
        <w:t>Kullanılan Yöntemler:</w:t>
      </w:r>
    </w:p>
    <w:p w:rsidR="00062210" w:rsidRDefault="00062210" w:rsidP="00062210">
      <w:pPr>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 xml:space="preserve">Kurul sınavı: </w:t>
      </w:r>
      <w:r w:rsidRPr="006D0C65">
        <w:rPr>
          <w:rFonts w:ascii="Times New Roman" w:eastAsia="Times New Roman" w:hAnsi="Times New Roman" w:cs="Times New Roman"/>
          <w:sz w:val="24"/>
          <w:szCs w:val="24"/>
        </w:rPr>
        <w:t>Her ders kurulunun sonunda o ders kurulunu kapsayan çoktan seçmeli sınav sorularını içeren “Ders Kurulu Sınavı” yapılmaktadır</w:t>
      </w:r>
      <w:r>
        <w:rPr>
          <w:rFonts w:ascii="Times New Roman" w:eastAsia="Times New Roman" w:hAnsi="Times New Roman" w:cs="Times New Roman"/>
          <w:sz w:val="24"/>
          <w:szCs w:val="24"/>
        </w:rPr>
        <w:t>.</w:t>
      </w:r>
    </w:p>
    <w:p w:rsidR="00062210" w:rsidRDefault="00062210" w:rsidP="00062210">
      <w:pPr>
        <w:rPr>
          <w:rFonts w:ascii="Times New Roman" w:hAnsi="Times New Roman" w:cs="Times New Roman"/>
          <w:sz w:val="24"/>
          <w:szCs w:val="24"/>
        </w:rPr>
      </w:pPr>
      <w:r w:rsidRPr="006D0C65">
        <w:rPr>
          <w:rFonts w:ascii="Times New Roman" w:eastAsia="Times New Roman" w:hAnsi="Times New Roman" w:cs="Times New Roman"/>
          <w:b/>
          <w:sz w:val="24"/>
          <w:szCs w:val="24"/>
        </w:rPr>
        <w:t xml:space="preserve">Pratik sınavlar: </w:t>
      </w:r>
      <w:r w:rsidRPr="006D0C65">
        <w:rPr>
          <w:rFonts w:ascii="Times New Roman" w:hAnsi="Times New Roman" w:cs="Times New Roman"/>
          <w:sz w:val="24"/>
          <w:szCs w:val="24"/>
        </w:rPr>
        <w:t>Pratik Sınavların uygulama şekli ilgili Anabilim Dalı tarafından belirlenmektedir</w:t>
      </w:r>
      <w:r>
        <w:rPr>
          <w:rFonts w:ascii="Times New Roman" w:hAnsi="Times New Roman" w:cs="Times New Roman"/>
          <w:sz w:val="24"/>
          <w:szCs w:val="24"/>
        </w:rPr>
        <w:t>.</w:t>
      </w:r>
    </w:p>
    <w:p w:rsidR="00062210" w:rsidRDefault="00062210" w:rsidP="00062210">
      <w:pPr>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Mesleksel beceri sınavı:</w:t>
      </w:r>
      <w:r w:rsidRPr="006D0C65">
        <w:rPr>
          <w:rFonts w:ascii="Times New Roman" w:eastAsia="Times New Roman" w:hAnsi="Times New Roman" w:cs="Times New Roman"/>
          <w:sz w:val="24"/>
          <w:szCs w:val="24"/>
        </w:rPr>
        <w:t xml:space="preserve"> Mesleksel beceri uygulamalarında tam öğrenme yaklaşımı benimsenmektedir. Bu yaklaşım gereğince, tüm öğrenenlere uygulamayla ilgili öz-yeterlik algısı oluşana kadar uygulamayı tekrar etme fırsatı sunulmaktadır. Kendini yeterli olarak değerlendiren öğrenenlerin eğitici tarafından rehberler eşliğinde değerlendirilmesi iş başında değerlendirme yöntemi kullanılarak yapılmaktadır</w:t>
      </w:r>
    </w:p>
    <w:p w:rsidR="00062210" w:rsidRPr="0084172D" w:rsidRDefault="00062210" w:rsidP="00062210">
      <w:pPr>
        <w:rPr>
          <w:rFonts w:ascii="Times New Roman" w:eastAsia="Times New Roman" w:hAnsi="Times New Roman" w:cs="Times New Roman"/>
          <w:b/>
          <w:sz w:val="24"/>
          <w:szCs w:val="24"/>
        </w:rPr>
      </w:pPr>
      <w:r w:rsidRPr="0084172D">
        <w:rPr>
          <w:rFonts w:ascii="Times New Roman" w:eastAsia="Times New Roman" w:hAnsi="Times New Roman" w:cs="Times New Roman"/>
          <w:b/>
          <w:sz w:val="24"/>
          <w:szCs w:val="24"/>
        </w:rPr>
        <w:t xml:space="preserve">ÖÇM’lerin değerlendirilmesi: </w:t>
      </w:r>
      <w:r w:rsidRPr="0084172D">
        <w:rPr>
          <w:rFonts w:ascii="Times New Roman" w:eastAsia="Times New Roman" w:hAnsi="Times New Roman" w:cs="Times New Roman"/>
          <w:sz w:val="24"/>
          <w:szCs w:val="24"/>
        </w:rPr>
        <w:t xml:space="preserve">ÖÇM’lerinin değerlendirilmesi </w:t>
      </w:r>
      <w:r>
        <w:rPr>
          <w:rFonts w:ascii="Times New Roman" w:eastAsia="Times New Roman" w:hAnsi="Times New Roman" w:cs="Times New Roman"/>
          <w:sz w:val="24"/>
          <w:szCs w:val="24"/>
        </w:rPr>
        <w:t>“</w:t>
      </w:r>
      <w:r w:rsidRPr="0084172D">
        <w:rPr>
          <w:rFonts w:ascii="Times New Roman" w:eastAsia="Times New Roman" w:hAnsi="Times New Roman" w:cs="Times New Roman"/>
          <w:sz w:val="24"/>
          <w:szCs w:val="24"/>
        </w:rPr>
        <w:t>ÖÇM değerlendirme formu</w:t>
      </w:r>
      <w:r>
        <w:rPr>
          <w:rFonts w:ascii="Times New Roman" w:eastAsia="Times New Roman" w:hAnsi="Times New Roman" w:cs="Times New Roman"/>
          <w:sz w:val="24"/>
          <w:szCs w:val="24"/>
        </w:rPr>
        <w:t>”</w:t>
      </w:r>
      <w:r w:rsidRPr="0084172D">
        <w:rPr>
          <w:rFonts w:ascii="Times New Roman" w:eastAsia="Times New Roman" w:hAnsi="Times New Roman" w:cs="Times New Roman"/>
          <w:sz w:val="24"/>
          <w:szCs w:val="24"/>
        </w:rPr>
        <w:t xml:space="preserve"> ile sorumlu öğretim üyesi tarafından yapılmaktadır. Değerlendirme sonuçları </w:t>
      </w:r>
      <w:r>
        <w:rPr>
          <w:rFonts w:ascii="Times New Roman" w:eastAsia="Times New Roman" w:hAnsi="Times New Roman" w:cs="Times New Roman"/>
          <w:sz w:val="24"/>
          <w:szCs w:val="24"/>
        </w:rPr>
        <w:t>ilgili koordinatöre iletilmektedir.</w:t>
      </w:r>
    </w:p>
    <w:p w:rsidR="00062210" w:rsidRDefault="00062210" w:rsidP="00062210">
      <w:pPr>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Yılsonu sınavı:</w:t>
      </w:r>
      <w:r w:rsidRPr="006D0C65">
        <w:rPr>
          <w:rFonts w:ascii="Times New Roman" w:eastAsia="Times New Roman" w:hAnsi="Times New Roman" w:cs="Times New Roman"/>
          <w:sz w:val="24"/>
          <w:szCs w:val="24"/>
        </w:rPr>
        <w:t xml:space="preserve"> Her dönemin sonunda son ders kurulu sınavının bitiminden en erken 10 (on)  iş günü sonra bütün ders kurullarını kapsayan “Yılsonu Sınavı” yapılır. Bu sınav çoktan seçmeli yazılı sınav ve/veya pratik uygulama sınavı şeklinde olabilir.</w:t>
      </w:r>
    </w:p>
    <w:p w:rsidR="00062210" w:rsidRDefault="00062210" w:rsidP="00062210">
      <w:pPr>
        <w:rPr>
          <w:rFonts w:ascii="Times New Roman" w:eastAsia="Times New Roman" w:hAnsi="Times New Roman" w:cs="Times New Roman"/>
          <w:sz w:val="24"/>
          <w:szCs w:val="24"/>
        </w:rPr>
      </w:pPr>
      <w:r w:rsidRPr="006D0C65">
        <w:rPr>
          <w:rFonts w:ascii="Times New Roman" w:eastAsia="Times New Roman" w:hAnsi="Times New Roman" w:cs="Times New Roman"/>
          <w:b/>
          <w:sz w:val="24"/>
          <w:szCs w:val="24"/>
        </w:rPr>
        <w:t xml:space="preserve">Bütünleme sınavı: </w:t>
      </w:r>
      <w:r w:rsidRPr="006D0C65">
        <w:rPr>
          <w:rFonts w:ascii="Times New Roman" w:eastAsia="Times New Roman" w:hAnsi="Times New Roman" w:cs="Times New Roman"/>
          <w:sz w:val="24"/>
          <w:szCs w:val="24"/>
        </w:rPr>
        <w:t xml:space="preserve">Her dönemin sonunda yılsonu sınavının bitiminden en erken 10 (on)  iş günü sonra </w:t>
      </w:r>
      <w:r>
        <w:rPr>
          <w:rFonts w:ascii="Times New Roman" w:eastAsia="Times New Roman" w:hAnsi="Times New Roman" w:cs="Times New Roman"/>
          <w:sz w:val="24"/>
          <w:szCs w:val="24"/>
        </w:rPr>
        <w:t xml:space="preserve">yıl sonu sınavında geçer not alamayanların katılımı için </w:t>
      </w:r>
      <w:r w:rsidRPr="006D0C65">
        <w:rPr>
          <w:rFonts w:ascii="Times New Roman" w:eastAsia="Times New Roman" w:hAnsi="Times New Roman" w:cs="Times New Roman"/>
          <w:sz w:val="24"/>
          <w:szCs w:val="24"/>
        </w:rPr>
        <w:t>bütün ders kurullarını kapsayan “Bütünleme Sınavı” yapılır. Bu sınav çoktan seçmeli yazılı sınav ve/veya pratik uygulama sınavı şeklinde olabilir.</w:t>
      </w:r>
    </w:p>
    <w:p w:rsidR="00062210" w:rsidRDefault="00062210" w:rsidP="00062210">
      <w:pPr>
        <w:rPr>
          <w:rFonts w:ascii="Times New Roman" w:eastAsia="Times New Roman" w:hAnsi="Times New Roman" w:cs="Times New Roman"/>
          <w:sz w:val="24"/>
          <w:szCs w:val="24"/>
        </w:rPr>
      </w:pPr>
      <w:r>
        <w:rPr>
          <w:rFonts w:ascii="Times New Roman" w:hAnsi="Times New Roman" w:cs="Times New Roman"/>
          <w:sz w:val="24"/>
          <w:szCs w:val="24"/>
        </w:rPr>
        <w:t>Dönem 2</w:t>
      </w:r>
      <w:r w:rsidRPr="005B44C8">
        <w:rPr>
          <w:rFonts w:ascii="Times New Roman" w:hAnsi="Times New Roman" w:cs="Times New Roman"/>
          <w:sz w:val="24"/>
          <w:szCs w:val="24"/>
        </w:rPr>
        <w:t xml:space="preserve"> için ölçme değerlendirme yöntemine dair hükümler “T.C. SÜLEYMAN DEMİREL ÜNİVERSİTESİ TIP FAKÜLTESİ EĞİTİM-ÖĞRETİM VE SINAV YÖNERGESİ”nde </w:t>
      </w:r>
      <w:r>
        <w:rPr>
          <w:rFonts w:ascii="Times New Roman" w:hAnsi="Times New Roman" w:cs="Times New Roman"/>
          <w:sz w:val="24"/>
          <w:szCs w:val="24"/>
        </w:rPr>
        <w:t xml:space="preserve">belirtilmekte ve </w:t>
      </w:r>
      <w:hyperlink r:id="rId11" w:history="1">
        <w:r w:rsidRPr="005B44C8">
          <w:rPr>
            <w:rStyle w:val="Kpr"/>
            <w:rFonts w:ascii="Times New Roman" w:hAnsi="Times New Roman" w:cs="Times New Roman"/>
            <w:sz w:val="24"/>
            <w:szCs w:val="24"/>
          </w:rPr>
          <w:t>http://tip.sdu.edu.tr/tr/mezuniyet-oncesi-egitim/egitim-ogretim-ve-sinav-yonergesi-700s.html</w:t>
        </w:r>
      </w:hyperlink>
      <w:r w:rsidRPr="005B44C8">
        <w:rPr>
          <w:rFonts w:ascii="Times New Roman" w:hAnsi="Times New Roman" w:cs="Times New Roman"/>
          <w:sz w:val="24"/>
          <w:szCs w:val="24"/>
        </w:rPr>
        <w:t xml:space="preserve"> adresinde paylaşılmaktadır.</w:t>
      </w:r>
    </w:p>
    <w:p w:rsidR="00062210" w:rsidRDefault="00062210" w:rsidP="00062210">
      <w:pPr>
        <w:pStyle w:val="Balk2"/>
      </w:pPr>
      <w:r>
        <w:t>Not Hesaplanması Ve Dönem Geçme Kriterleri</w:t>
      </w:r>
    </w:p>
    <w:p w:rsidR="00062210" w:rsidRPr="0084172D" w:rsidRDefault="00062210" w:rsidP="00062210">
      <w:pPr>
        <w:rPr>
          <w:rFonts w:ascii="Times New Roman" w:hAnsi="Times New Roman" w:cs="Times New Roman"/>
          <w:sz w:val="24"/>
          <w:szCs w:val="24"/>
        </w:rPr>
      </w:pPr>
      <w:r w:rsidRPr="0084172D">
        <w:rPr>
          <w:rFonts w:ascii="Times New Roman" w:hAnsi="Times New Roman" w:cs="Times New Roman"/>
          <w:b/>
          <w:sz w:val="24"/>
          <w:szCs w:val="24"/>
        </w:rPr>
        <w:t xml:space="preserve">Kurul Sınav Notu Hesaplanması: </w:t>
      </w:r>
      <w:r w:rsidRPr="0084172D">
        <w:rPr>
          <w:rFonts w:ascii="Times New Roman" w:hAnsi="Times New Roman" w:cs="Times New Roman"/>
          <w:sz w:val="24"/>
          <w:szCs w:val="24"/>
        </w:rPr>
        <w:t xml:space="preserve">Çoktan Seçmeli Sınav puanı (%95-x) ve pratik sınav puanının ağırlığına göre yüzdesi (%x) ve mesleksel beceri uygulamalarının %5’inin toplanması ile elde edilir. </w:t>
      </w:r>
    </w:p>
    <w:p w:rsidR="00062210" w:rsidRDefault="00062210" w:rsidP="00062210">
      <w:pPr>
        <w:rPr>
          <w:rFonts w:ascii="Times New Roman" w:hAnsi="Times New Roman" w:cs="Times New Roman"/>
          <w:sz w:val="24"/>
          <w:szCs w:val="24"/>
        </w:rPr>
      </w:pPr>
      <w:r w:rsidRPr="0084172D">
        <w:rPr>
          <w:rFonts w:ascii="Times New Roman" w:hAnsi="Times New Roman" w:cs="Times New Roman"/>
          <w:b/>
          <w:sz w:val="24"/>
          <w:szCs w:val="24"/>
        </w:rPr>
        <w:t>Yıl Sonu Sınavı Notu Hesaplanması/Bütünleme Sınavı Notu Hesaplanması:</w:t>
      </w:r>
      <w:r w:rsidRPr="0084172D">
        <w:rPr>
          <w:rFonts w:ascii="Times New Roman" w:hAnsi="Times New Roman" w:cs="Times New Roman"/>
          <w:sz w:val="24"/>
          <w:szCs w:val="24"/>
        </w:rPr>
        <w:t xml:space="preserve"> Çoktan Seçmeli Sınav puanı (%95-x) ve pratik sınav puanının varsa ağırlığına göre yüzdesi (%x) toplanması ayrıca ÖÇM notunun %5’inin toplanması ile elde edilir.</w:t>
      </w:r>
      <w:r>
        <w:rPr>
          <w:rFonts w:ascii="Times New Roman" w:hAnsi="Times New Roman" w:cs="Times New Roman"/>
          <w:sz w:val="24"/>
          <w:szCs w:val="24"/>
        </w:rPr>
        <w:t xml:space="preserve"> </w:t>
      </w:r>
    </w:p>
    <w:p w:rsidR="00062210" w:rsidRDefault="00062210" w:rsidP="00062210">
      <w:pPr>
        <w:rPr>
          <w:rFonts w:ascii="Times New Roman" w:hAnsi="Times New Roman" w:cs="Times New Roman"/>
          <w:sz w:val="24"/>
          <w:szCs w:val="24"/>
        </w:rPr>
      </w:pPr>
      <w:r w:rsidRPr="004135D1">
        <w:rPr>
          <w:rFonts w:ascii="Times New Roman" w:hAnsi="Times New Roman" w:cs="Times New Roman"/>
          <w:b/>
          <w:sz w:val="24"/>
          <w:szCs w:val="24"/>
        </w:rPr>
        <w:lastRenderedPageBreak/>
        <w:t xml:space="preserve">Yıl Sonu Notu Hesaplanması: </w:t>
      </w:r>
      <w:r>
        <w:rPr>
          <w:rFonts w:ascii="Times New Roman" w:hAnsi="Times New Roman" w:cs="Times New Roman"/>
          <w:sz w:val="24"/>
          <w:szCs w:val="24"/>
        </w:rPr>
        <w:t>Kurul sınavlarının aritmetik ortalamasının %60’ı ve yıl sonu sınav notunun %40’ı toplanarak elde edilir</w:t>
      </w:r>
    </w:p>
    <w:p w:rsidR="00062210" w:rsidRDefault="00062210" w:rsidP="00062210">
      <w:pPr>
        <w:rPr>
          <w:rFonts w:ascii="Times New Roman" w:hAnsi="Times New Roman" w:cs="Times New Roman"/>
          <w:b/>
          <w:sz w:val="24"/>
          <w:szCs w:val="24"/>
        </w:rPr>
      </w:pPr>
      <w:r w:rsidRPr="004135D1">
        <w:rPr>
          <w:rFonts w:ascii="Times New Roman" w:hAnsi="Times New Roman" w:cs="Times New Roman"/>
          <w:b/>
          <w:sz w:val="24"/>
          <w:szCs w:val="24"/>
        </w:rPr>
        <w:t>Dönem Geçme Kriteri</w:t>
      </w:r>
    </w:p>
    <w:p w:rsidR="00062210" w:rsidRPr="004135D1" w:rsidRDefault="00062210" w:rsidP="00062210">
      <w:pPr>
        <w:rPr>
          <w:rFonts w:ascii="Times New Roman" w:hAnsi="Times New Roman" w:cs="Times New Roman"/>
          <w:sz w:val="24"/>
          <w:szCs w:val="24"/>
        </w:rPr>
      </w:pPr>
      <w:r w:rsidRPr="004135D1">
        <w:rPr>
          <w:rFonts w:ascii="Times New Roman" w:hAnsi="Times New Roman" w:cs="Times New Roman"/>
          <w:sz w:val="24"/>
          <w:szCs w:val="24"/>
        </w:rPr>
        <w:t>Dönemden </w:t>
      </w:r>
      <w:r w:rsidRPr="004135D1">
        <w:rPr>
          <w:rFonts w:ascii="Times New Roman" w:hAnsi="Times New Roman" w:cs="Times New Roman"/>
          <w:i/>
          <w:iCs/>
          <w:sz w:val="24"/>
          <w:szCs w:val="24"/>
        </w:rPr>
        <w:t>başarılı</w:t>
      </w:r>
      <w:r w:rsidRPr="004135D1">
        <w:rPr>
          <w:rFonts w:ascii="Times New Roman" w:hAnsi="Times New Roman" w:cs="Times New Roman"/>
          <w:sz w:val="24"/>
          <w:szCs w:val="24"/>
        </w:rPr>
        <w:t xml:space="preserve"> sayılmak için dönem notunun en az </w:t>
      </w:r>
      <w:r>
        <w:rPr>
          <w:rFonts w:ascii="Times New Roman" w:hAnsi="Times New Roman" w:cs="Times New Roman"/>
          <w:sz w:val="24"/>
          <w:szCs w:val="24"/>
        </w:rPr>
        <w:t xml:space="preserve">60 </w:t>
      </w:r>
      <w:r w:rsidRPr="004135D1">
        <w:rPr>
          <w:rFonts w:ascii="Times New Roman" w:hAnsi="Times New Roman" w:cs="Times New Roman"/>
          <w:sz w:val="24"/>
          <w:szCs w:val="24"/>
        </w:rPr>
        <w:t>(CC) olması gerekir.</w:t>
      </w:r>
    </w:p>
    <w:p w:rsidR="00062210" w:rsidRPr="004135D1" w:rsidRDefault="00062210" w:rsidP="00062210">
      <w:pPr>
        <w:rPr>
          <w:rFonts w:ascii="Times New Roman" w:hAnsi="Times New Roman" w:cs="Times New Roman"/>
          <w:sz w:val="24"/>
          <w:szCs w:val="24"/>
        </w:rPr>
      </w:pPr>
    </w:p>
    <w:p w:rsidR="00B111DE" w:rsidRPr="00062210" w:rsidRDefault="00B111DE" w:rsidP="00062210">
      <w:pPr>
        <w:spacing w:after="0" w:line="360" w:lineRule="auto"/>
        <w:jc w:val="both"/>
        <w:rPr>
          <w:rFonts w:ascii="Times New Roman" w:hAnsi="Times New Roman" w:cs="Times New Roman"/>
          <w:sz w:val="24"/>
          <w:szCs w:val="24"/>
        </w:rPr>
      </w:pPr>
    </w:p>
    <w:p w:rsidR="002C7ECA" w:rsidRDefault="002C7ECA" w:rsidP="002C7ECA">
      <w:pPr>
        <w:spacing w:after="0" w:line="360" w:lineRule="auto"/>
        <w:jc w:val="both"/>
        <w:rPr>
          <w:rFonts w:ascii="Times New Roman" w:hAnsi="Times New Roman" w:cs="Times New Roman"/>
          <w:sz w:val="24"/>
          <w:szCs w:val="24"/>
        </w:rPr>
      </w:pPr>
    </w:p>
    <w:p w:rsidR="00516BCC" w:rsidRPr="000F462C" w:rsidRDefault="00516BCC" w:rsidP="00516BCC">
      <w:pPr>
        <w:rPr>
          <w:rFonts w:ascii="Times New Roman" w:eastAsia="Times New Roman" w:hAnsi="Times New Roman" w:cs="Times New Roman"/>
          <w:sz w:val="24"/>
          <w:szCs w:val="24"/>
          <w:lang w:eastAsia="tr-TR"/>
        </w:rPr>
      </w:pPr>
    </w:p>
    <w:p w:rsidR="000F462C" w:rsidRDefault="000F462C" w:rsidP="00AE115B">
      <w:pPr>
        <w:rPr>
          <w:rFonts w:ascii="Times New Roman" w:hAnsi="Times New Roman" w:cs="Times New Roman"/>
          <w:sz w:val="24"/>
          <w:szCs w:val="24"/>
        </w:rPr>
      </w:pPr>
    </w:p>
    <w:p w:rsidR="0012325D" w:rsidRDefault="0012325D" w:rsidP="00AE115B">
      <w:pPr>
        <w:rPr>
          <w:rFonts w:ascii="Times New Roman" w:hAnsi="Times New Roman" w:cs="Times New Roman"/>
          <w:sz w:val="24"/>
          <w:szCs w:val="24"/>
        </w:rPr>
      </w:pPr>
    </w:p>
    <w:p w:rsidR="00062210" w:rsidRPr="00172122" w:rsidRDefault="000F462C" w:rsidP="00062210">
      <w:pPr>
        <w:pStyle w:val="Balk1"/>
      </w:pPr>
      <w:r>
        <w:rPr>
          <w:rFonts w:cs="Times New Roman"/>
          <w:b w:val="0"/>
          <w:szCs w:val="24"/>
        </w:rPr>
        <w:br w:type="page"/>
      </w:r>
      <w:r w:rsidR="00062210" w:rsidRPr="00172122">
        <w:lastRenderedPageBreak/>
        <w:t xml:space="preserve">Dönem </w:t>
      </w:r>
      <w:r w:rsidR="00062210">
        <w:t>2</w:t>
      </w:r>
      <w:r w:rsidR="00062210" w:rsidRPr="00172122">
        <w:t xml:space="preserve"> Görevli Öğretim Üyeleri </w:t>
      </w:r>
    </w:p>
    <w:tbl>
      <w:tblPr>
        <w:tblStyle w:val="TabloKlavuzu"/>
        <w:tblW w:w="9776" w:type="dxa"/>
        <w:tblLayout w:type="fixed"/>
        <w:tblLook w:val="04A0" w:firstRow="1" w:lastRow="0" w:firstColumn="1" w:lastColumn="0" w:noHBand="0" w:noVBand="1"/>
      </w:tblPr>
      <w:tblGrid>
        <w:gridCol w:w="1980"/>
        <w:gridCol w:w="1917"/>
        <w:gridCol w:w="1985"/>
        <w:gridCol w:w="1910"/>
        <w:gridCol w:w="1984"/>
      </w:tblGrid>
      <w:tr w:rsidR="00062210" w:rsidRPr="002A7928" w:rsidTr="00062210">
        <w:trPr>
          <w:trHeight w:val="526"/>
        </w:trPr>
        <w:tc>
          <w:tcPr>
            <w:tcW w:w="1980" w:type="dxa"/>
            <w:tcBorders>
              <w:top w:val="single" w:sz="4" w:space="0" w:color="auto"/>
              <w:left w:val="single" w:sz="4" w:space="0" w:color="auto"/>
              <w:bottom w:val="single" w:sz="4" w:space="0" w:color="auto"/>
              <w:right w:val="single" w:sz="4" w:space="0" w:color="auto"/>
            </w:tcBorders>
          </w:tcPr>
          <w:p w:rsidR="00062210" w:rsidRPr="002A7928" w:rsidRDefault="00062210" w:rsidP="00062210">
            <w:pPr>
              <w:rPr>
                <w:rFonts w:ascii="Times New Roman" w:hAnsi="Times New Roman" w:cs="Times New Roman"/>
                <w:b/>
                <w:sz w:val="24"/>
                <w:szCs w:val="24"/>
              </w:rPr>
            </w:pPr>
            <w:r w:rsidRPr="002A7928">
              <w:rPr>
                <w:rFonts w:ascii="Times New Roman" w:hAnsi="Times New Roman" w:cs="Times New Roman"/>
                <w:b/>
                <w:sz w:val="24"/>
                <w:szCs w:val="24"/>
              </w:rPr>
              <w:t>Ders Kurulu I</w:t>
            </w:r>
          </w:p>
        </w:tc>
        <w:tc>
          <w:tcPr>
            <w:tcW w:w="1917" w:type="dxa"/>
            <w:tcBorders>
              <w:top w:val="single" w:sz="4" w:space="0" w:color="auto"/>
              <w:left w:val="single" w:sz="4" w:space="0" w:color="auto"/>
              <w:bottom w:val="single" w:sz="4" w:space="0" w:color="auto"/>
              <w:right w:val="single" w:sz="4" w:space="0" w:color="auto"/>
            </w:tcBorders>
          </w:tcPr>
          <w:p w:rsidR="00062210" w:rsidRPr="002A7928" w:rsidRDefault="00062210" w:rsidP="00062210">
            <w:pPr>
              <w:rPr>
                <w:rFonts w:ascii="Times New Roman" w:hAnsi="Times New Roman" w:cs="Times New Roman"/>
                <w:b/>
                <w:sz w:val="24"/>
                <w:szCs w:val="24"/>
              </w:rPr>
            </w:pPr>
            <w:r w:rsidRPr="002A7928">
              <w:rPr>
                <w:rFonts w:ascii="Times New Roman" w:hAnsi="Times New Roman" w:cs="Times New Roman"/>
                <w:b/>
                <w:sz w:val="24"/>
                <w:szCs w:val="24"/>
              </w:rPr>
              <w:t>Ders Kurulu II</w:t>
            </w:r>
          </w:p>
        </w:tc>
        <w:tc>
          <w:tcPr>
            <w:tcW w:w="1985" w:type="dxa"/>
            <w:tcBorders>
              <w:top w:val="single" w:sz="4" w:space="0" w:color="auto"/>
              <w:left w:val="single" w:sz="4" w:space="0" w:color="auto"/>
              <w:bottom w:val="single" w:sz="4" w:space="0" w:color="auto"/>
              <w:right w:val="single" w:sz="4" w:space="0" w:color="auto"/>
            </w:tcBorders>
          </w:tcPr>
          <w:p w:rsidR="00062210" w:rsidRPr="002A7928" w:rsidRDefault="00062210" w:rsidP="00062210">
            <w:pPr>
              <w:rPr>
                <w:rFonts w:ascii="Times New Roman" w:hAnsi="Times New Roman" w:cs="Times New Roman"/>
                <w:b/>
                <w:sz w:val="24"/>
                <w:szCs w:val="24"/>
              </w:rPr>
            </w:pPr>
            <w:r w:rsidRPr="002A7928">
              <w:rPr>
                <w:rFonts w:ascii="Times New Roman" w:hAnsi="Times New Roman" w:cs="Times New Roman"/>
                <w:b/>
                <w:sz w:val="24"/>
                <w:szCs w:val="24"/>
              </w:rPr>
              <w:t>Ders Kurulu III</w:t>
            </w:r>
          </w:p>
        </w:tc>
        <w:tc>
          <w:tcPr>
            <w:tcW w:w="1910" w:type="dxa"/>
            <w:tcBorders>
              <w:top w:val="single" w:sz="4" w:space="0" w:color="auto"/>
              <w:left w:val="single" w:sz="4" w:space="0" w:color="auto"/>
              <w:bottom w:val="single" w:sz="4" w:space="0" w:color="auto"/>
              <w:right w:val="single" w:sz="4" w:space="0" w:color="auto"/>
            </w:tcBorders>
          </w:tcPr>
          <w:p w:rsidR="00062210" w:rsidRPr="002A7928" w:rsidRDefault="00062210" w:rsidP="00062210">
            <w:pPr>
              <w:rPr>
                <w:rFonts w:ascii="Times New Roman" w:hAnsi="Times New Roman" w:cs="Times New Roman"/>
                <w:b/>
                <w:sz w:val="24"/>
                <w:szCs w:val="24"/>
              </w:rPr>
            </w:pPr>
            <w:r w:rsidRPr="002A7928">
              <w:rPr>
                <w:rFonts w:ascii="Times New Roman" w:hAnsi="Times New Roman" w:cs="Times New Roman"/>
                <w:b/>
                <w:sz w:val="24"/>
                <w:szCs w:val="24"/>
              </w:rPr>
              <w:t>Ders Kurulu IV</w:t>
            </w:r>
          </w:p>
        </w:tc>
        <w:tc>
          <w:tcPr>
            <w:tcW w:w="1984" w:type="dxa"/>
            <w:tcBorders>
              <w:top w:val="single" w:sz="4" w:space="0" w:color="auto"/>
              <w:left w:val="single" w:sz="4" w:space="0" w:color="auto"/>
              <w:bottom w:val="single" w:sz="4" w:space="0" w:color="auto"/>
              <w:right w:val="single" w:sz="4" w:space="0" w:color="auto"/>
            </w:tcBorders>
          </w:tcPr>
          <w:p w:rsidR="00062210" w:rsidRPr="002A7928" w:rsidRDefault="00062210" w:rsidP="00062210">
            <w:pPr>
              <w:rPr>
                <w:rFonts w:ascii="Times New Roman" w:hAnsi="Times New Roman" w:cs="Times New Roman"/>
                <w:b/>
                <w:sz w:val="24"/>
                <w:szCs w:val="24"/>
              </w:rPr>
            </w:pPr>
            <w:r>
              <w:rPr>
                <w:rFonts w:ascii="Times New Roman" w:hAnsi="Times New Roman" w:cs="Times New Roman"/>
                <w:b/>
                <w:sz w:val="24"/>
                <w:szCs w:val="24"/>
              </w:rPr>
              <w:t xml:space="preserve">Ders Kurulu </w:t>
            </w:r>
            <w:r w:rsidRPr="002A7928">
              <w:rPr>
                <w:rFonts w:ascii="Times New Roman" w:hAnsi="Times New Roman" w:cs="Times New Roman"/>
                <w:b/>
                <w:sz w:val="24"/>
                <w:szCs w:val="24"/>
              </w:rPr>
              <w:t>V</w:t>
            </w:r>
          </w:p>
        </w:tc>
      </w:tr>
      <w:tr w:rsidR="00062210" w:rsidRPr="002A7928" w:rsidTr="00062210">
        <w:tc>
          <w:tcPr>
            <w:tcW w:w="1980" w:type="dxa"/>
            <w:tcBorders>
              <w:top w:val="single" w:sz="4" w:space="0" w:color="auto"/>
              <w:left w:val="single" w:sz="4" w:space="0" w:color="auto"/>
              <w:bottom w:val="single" w:sz="4" w:space="0" w:color="auto"/>
              <w:right w:val="single" w:sz="4" w:space="0" w:color="auto"/>
            </w:tcBorders>
          </w:tcPr>
          <w:p w:rsidR="00062210"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rsidR="00062210" w:rsidRPr="00BF5260" w:rsidRDefault="00062210" w:rsidP="00062210">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Dr.Soner Albay</w:t>
            </w:r>
          </w:p>
          <w:p w:rsidR="00062210" w:rsidRPr="002A7928" w:rsidRDefault="00062210" w:rsidP="00062210">
            <w:pPr>
              <w:rPr>
                <w:rFonts w:ascii="Times New Roman" w:hAnsi="Times New Roman" w:cs="Times New Roman"/>
                <w:b/>
                <w:sz w:val="20"/>
                <w:szCs w:val="24"/>
              </w:rPr>
            </w:pPr>
          </w:p>
        </w:tc>
        <w:tc>
          <w:tcPr>
            <w:tcW w:w="1917" w:type="dxa"/>
            <w:tcBorders>
              <w:top w:val="single" w:sz="4" w:space="0" w:color="auto"/>
              <w:left w:val="single" w:sz="4" w:space="0" w:color="auto"/>
              <w:bottom w:val="single" w:sz="4" w:space="0" w:color="auto"/>
              <w:right w:val="single" w:sz="4" w:space="0" w:color="auto"/>
            </w:tcBorders>
          </w:tcPr>
          <w:p w:rsidR="00062210"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Doç. Dr. Mustafa Saygın</w:t>
            </w:r>
          </w:p>
          <w:p w:rsidR="00062210" w:rsidRPr="002A7928" w:rsidRDefault="00062210" w:rsidP="00062210">
            <w:pPr>
              <w:rPr>
                <w:rFonts w:ascii="Times New Roman" w:hAnsi="Times New Roman" w:cs="Times New Roman"/>
                <w:b/>
                <w:sz w:val="18"/>
                <w:szCs w:val="24"/>
              </w:rPr>
            </w:pPr>
          </w:p>
          <w:p w:rsidR="00062210" w:rsidRPr="002A7928" w:rsidRDefault="00062210" w:rsidP="00062210">
            <w:pPr>
              <w:rPr>
                <w:rFonts w:ascii="Times New Roman" w:hAnsi="Times New Roman" w:cs="Times New Roman"/>
                <w:b/>
                <w:sz w:val="18"/>
                <w:szCs w:val="24"/>
              </w:rPr>
            </w:pPr>
          </w:p>
        </w:tc>
        <w:tc>
          <w:tcPr>
            <w:tcW w:w="1985" w:type="dxa"/>
            <w:tcBorders>
              <w:top w:val="single" w:sz="4" w:space="0" w:color="auto"/>
              <w:left w:val="single" w:sz="4" w:space="0" w:color="auto"/>
              <w:bottom w:val="single" w:sz="4" w:space="0" w:color="auto"/>
              <w:right w:val="single" w:sz="4" w:space="0" w:color="auto"/>
            </w:tcBorders>
          </w:tcPr>
          <w:p w:rsidR="00062210"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rsidR="00062210" w:rsidRPr="00BF5260" w:rsidRDefault="00062210" w:rsidP="00062210">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Dr.Soner Albay</w:t>
            </w:r>
          </w:p>
          <w:p w:rsidR="00062210" w:rsidRPr="002A7928" w:rsidRDefault="00062210" w:rsidP="00062210">
            <w:pPr>
              <w:rPr>
                <w:rFonts w:ascii="Times New Roman" w:hAnsi="Times New Roman" w:cs="Times New Roman"/>
                <w:sz w:val="18"/>
                <w:szCs w:val="24"/>
              </w:rPr>
            </w:pPr>
          </w:p>
        </w:tc>
        <w:tc>
          <w:tcPr>
            <w:tcW w:w="1910" w:type="dxa"/>
            <w:tcBorders>
              <w:top w:val="single" w:sz="4" w:space="0" w:color="auto"/>
              <w:left w:val="single" w:sz="4" w:space="0" w:color="auto"/>
              <w:bottom w:val="single" w:sz="4" w:space="0" w:color="auto"/>
              <w:right w:val="single" w:sz="4" w:space="0" w:color="auto"/>
            </w:tcBorders>
          </w:tcPr>
          <w:p w:rsidR="00062210"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D</w:t>
            </w:r>
            <w:r>
              <w:rPr>
                <w:rFonts w:ascii="Times New Roman" w:hAnsi="Times New Roman" w:cs="Times New Roman"/>
                <w:b/>
                <w:sz w:val="18"/>
                <w:szCs w:val="24"/>
              </w:rPr>
              <w:t>ers Kurulu Başkanı</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Doç. Dr. Mustafa Saygın</w:t>
            </w:r>
          </w:p>
          <w:p w:rsidR="00062210" w:rsidRPr="008E1942" w:rsidRDefault="00062210" w:rsidP="00062210">
            <w:pPr>
              <w:rPr>
                <w:rFonts w:ascii="Times New Roman" w:hAnsi="Times New Roman" w:cs="Times New Roman"/>
                <w:sz w:val="18"/>
                <w:szCs w:val="24"/>
              </w:rPr>
            </w:pPr>
          </w:p>
        </w:tc>
        <w:tc>
          <w:tcPr>
            <w:tcW w:w="1984" w:type="dxa"/>
            <w:tcBorders>
              <w:top w:val="single" w:sz="4" w:space="0" w:color="auto"/>
              <w:left w:val="single" w:sz="4" w:space="0" w:color="auto"/>
              <w:bottom w:val="single" w:sz="4" w:space="0" w:color="auto"/>
              <w:right w:val="single" w:sz="4" w:space="0" w:color="auto"/>
            </w:tcBorders>
          </w:tcPr>
          <w:p w:rsidR="00062210" w:rsidRPr="002A7928"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Ders Kurulu Başkanı</w:t>
            </w:r>
          </w:p>
          <w:p w:rsidR="00062210" w:rsidRDefault="00062210" w:rsidP="00062210">
            <w:pPr>
              <w:rPr>
                <w:rFonts w:ascii="Times New Roman" w:hAnsi="Times New Roman" w:cs="Times New Roman"/>
                <w:b/>
                <w:sz w:val="18"/>
                <w:szCs w:val="24"/>
              </w:rPr>
            </w:pPr>
          </w:p>
          <w:p w:rsidR="00062210" w:rsidRPr="00721968" w:rsidRDefault="00062210" w:rsidP="00062210">
            <w:pPr>
              <w:rPr>
                <w:rFonts w:ascii="Times New Roman" w:hAnsi="Times New Roman" w:cs="Times New Roman"/>
                <w:sz w:val="18"/>
                <w:szCs w:val="24"/>
              </w:rPr>
            </w:pPr>
          </w:p>
        </w:tc>
      </w:tr>
      <w:tr w:rsidR="00062210" w:rsidRPr="002A7928" w:rsidTr="00062210">
        <w:tc>
          <w:tcPr>
            <w:tcW w:w="1980" w:type="dxa"/>
            <w:tcBorders>
              <w:top w:val="single" w:sz="4" w:space="0" w:color="auto"/>
              <w:left w:val="single" w:sz="4" w:space="0" w:color="auto"/>
              <w:bottom w:val="single" w:sz="4" w:space="0" w:color="auto"/>
              <w:right w:val="single" w:sz="4" w:space="0" w:color="auto"/>
            </w:tcBorders>
          </w:tcPr>
          <w:p w:rsidR="00062210" w:rsidRPr="002A7928" w:rsidRDefault="00062210" w:rsidP="00062210">
            <w:pPr>
              <w:rPr>
                <w:rFonts w:ascii="Times New Roman" w:hAnsi="Times New Roman" w:cs="Times New Roman"/>
                <w:b/>
                <w:sz w:val="20"/>
                <w:szCs w:val="24"/>
              </w:rPr>
            </w:pPr>
            <w:r>
              <w:rPr>
                <w:rFonts w:ascii="Times New Roman" w:hAnsi="Times New Roman" w:cs="Times New Roman"/>
                <w:b/>
                <w:sz w:val="20"/>
                <w:szCs w:val="24"/>
              </w:rPr>
              <w:t>Sorumlu Öğretim Üyeleri</w:t>
            </w:r>
          </w:p>
        </w:tc>
        <w:tc>
          <w:tcPr>
            <w:tcW w:w="1917" w:type="dxa"/>
            <w:tcBorders>
              <w:top w:val="single" w:sz="4" w:space="0" w:color="auto"/>
              <w:left w:val="single" w:sz="4" w:space="0" w:color="auto"/>
              <w:bottom w:val="single" w:sz="4" w:space="0" w:color="auto"/>
              <w:right w:val="single" w:sz="4" w:space="0" w:color="auto"/>
            </w:tcBorders>
          </w:tcPr>
          <w:p w:rsidR="00062210" w:rsidRPr="002A7928"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Sorumlu Öğretim Üyeleri</w:t>
            </w:r>
          </w:p>
        </w:tc>
        <w:tc>
          <w:tcPr>
            <w:tcW w:w="1985" w:type="dxa"/>
            <w:tcBorders>
              <w:top w:val="single" w:sz="4" w:space="0" w:color="auto"/>
              <w:left w:val="single" w:sz="4" w:space="0" w:color="auto"/>
              <w:bottom w:val="single" w:sz="4" w:space="0" w:color="auto"/>
              <w:right w:val="single" w:sz="4" w:space="0" w:color="auto"/>
            </w:tcBorders>
          </w:tcPr>
          <w:p w:rsidR="00062210"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 xml:space="preserve">Sorumlu Öğretim </w:t>
            </w:r>
          </w:p>
          <w:p w:rsidR="00062210" w:rsidRPr="002A7928"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Üyeleri</w:t>
            </w:r>
          </w:p>
        </w:tc>
        <w:tc>
          <w:tcPr>
            <w:tcW w:w="1910" w:type="dxa"/>
            <w:tcBorders>
              <w:top w:val="single" w:sz="4" w:space="0" w:color="auto"/>
              <w:left w:val="single" w:sz="4" w:space="0" w:color="auto"/>
              <w:bottom w:val="single" w:sz="4" w:space="0" w:color="auto"/>
              <w:right w:val="single" w:sz="4" w:space="0" w:color="auto"/>
            </w:tcBorders>
          </w:tcPr>
          <w:p w:rsidR="00062210" w:rsidRPr="002A7928"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Sorumlu Öğretim Üyeleri</w:t>
            </w:r>
          </w:p>
        </w:tc>
        <w:tc>
          <w:tcPr>
            <w:tcW w:w="1984" w:type="dxa"/>
            <w:tcBorders>
              <w:top w:val="single" w:sz="4" w:space="0" w:color="auto"/>
              <w:left w:val="single" w:sz="4" w:space="0" w:color="auto"/>
              <w:bottom w:val="single" w:sz="4" w:space="0" w:color="auto"/>
              <w:right w:val="single" w:sz="4" w:space="0" w:color="auto"/>
            </w:tcBorders>
          </w:tcPr>
          <w:p w:rsidR="00062210" w:rsidRPr="002A7928" w:rsidRDefault="00062210" w:rsidP="00062210">
            <w:pPr>
              <w:rPr>
                <w:rFonts w:ascii="Times New Roman" w:hAnsi="Times New Roman" w:cs="Times New Roman"/>
                <w:b/>
                <w:sz w:val="18"/>
                <w:szCs w:val="24"/>
              </w:rPr>
            </w:pPr>
            <w:r w:rsidRPr="002A7928">
              <w:rPr>
                <w:rFonts w:ascii="Times New Roman" w:hAnsi="Times New Roman" w:cs="Times New Roman"/>
                <w:b/>
                <w:sz w:val="18"/>
                <w:szCs w:val="24"/>
              </w:rPr>
              <w:t>Sorumlu Öğretim Üyeleri</w:t>
            </w:r>
          </w:p>
        </w:tc>
      </w:tr>
      <w:tr w:rsidR="00062210" w:rsidRPr="002A7928" w:rsidTr="00062210">
        <w:tc>
          <w:tcPr>
            <w:tcW w:w="1980" w:type="dxa"/>
            <w:tcBorders>
              <w:top w:val="single" w:sz="4" w:space="0" w:color="auto"/>
              <w:left w:val="single" w:sz="4" w:space="0" w:color="auto"/>
              <w:bottom w:val="single" w:sz="4" w:space="0" w:color="auto"/>
              <w:right w:val="single" w:sz="4" w:space="0" w:color="auto"/>
            </w:tcBorders>
          </w:tcPr>
          <w:p w:rsidR="00062210" w:rsidRPr="00BF5260" w:rsidRDefault="00062210" w:rsidP="00062210">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Dr.Soner Albay</w:t>
            </w:r>
          </w:p>
          <w:p w:rsidR="00062210" w:rsidRPr="00BF5260" w:rsidRDefault="00062210" w:rsidP="00062210">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Ahmet Dursun</w:t>
            </w:r>
          </w:p>
          <w:p w:rsidR="00062210" w:rsidRPr="00BF5260" w:rsidRDefault="00062210" w:rsidP="00062210">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Yadigar Yaşar Kastamoni</w:t>
            </w:r>
          </w:p>
          <w:p w:rsidR="00062210" w:rsidRPr="00BF5260" w:rsidRDefault="00062210" w:rsidP="00062210">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Ömer Çelik</w:t>
            </w:r>
          </w:p>
          <w:p w:rsidR="00062210" w:rsidRPr="00BF5260" w:rsidRDefault="00062210" w:rsidP="00062210">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Nurhan Gümral</w:t>
            </w:r>
          </w:p>
          <w:p w:rsidR="00062210" w:rsidRPr="00BF5260" w:rsidRDefault="00062210" w:rsidP="00062210">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Mustafa Saygın</w:t>
            </w:r>
          </w:p>
          <w:p w:rsidR="00062210" w:rsidRPr="00BF5260" w:rsidRDefault="00062210" w:rsidP="00062210">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 xml:space="preserve">Dr. Öğr. Üyesi Cennet Ak </w:t>
            </w:r>
          </w:p>
          <w:p w:rsidR="00062210" w:rsidRPr="00BF5260" w:rsidRDefault="00062210" w:rsidP="00062210">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Öğr. Gör. Dr. Rahime Aslankoç</w:t>
            </w:r>
          </w:p>
          <w:p w:rsidR="00062210" w:rsidRPr="00BF5260" w:rsidRDefault="00062210" w:rsidP="00062210">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 xml:space="preserve">Prof. Dr. Meral Öncü </w:t>
            </w:r>
          </w:p>
          <w:p w:rsidR="00062210" w:rsidRPr="00BF5260" w:rsidRDefault="00062210" w:rsidP="00062210">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 Kanat Gülle</w:t>
            </w:r>
          </w:p>
          <w:p w:rsidR="00062210" w:rsidRPr="00BF5260" w:rsidRDefault="00062210" w:rsidP="00062210">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İlkay Armağan</w:t>
            </w:r>
          </w:p>
          <w:p w:rsidR="00062210" w:rsidRPr="00BF5260" w:rsidRDefault="00062210" w:rsidP="00062210">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Funda Yıldırım Baş</w:t>
            </w:r>
          </w:p>
          <w:p w:rsidR="00062210" w:rsidRPr="00BF5260" w:rsidRDefault="00062210" w:rsidP="00062210">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Doç. Dr.Duygu Kumbul Doğuç</w:t>
            </w:r>
          </w:p>
          <w:p w:rsidR="00062210" w:rsidRPr="00BF5260" w:rsidRDefault="00062210" w:rsidP="00062210">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Dr. Öğr. Üyesi F. Burcu Şirin</w:t>
            </w:r>
          </w:p>
          <w:p w:rsidR="00062210" w:rsidRPr="00BF5260" w:rsidRDefault="00062210" w:rsidP="00062210">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Buket Arıdoğan</w:t>
            </w:r>
          </w:p>
          <w:p w:rsidR="00062210" w:rsidRPr="00BF5260" w:rsidRDefault="00062210" w:rsidP="00062210">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Emel Sesli Çetin</w:t>
            </w:r>
          </w:p>
          <w:p w:rsidR="00062210" w:rsidRPr="00BF5260" w:rsidRDefault="00062210" w:rsidP="00062210">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lastRenderedPageBreak/>
              <w:t>Dr. Öğr. Üyesi M. Cem Şirin</w:t>
            </w:r>
          </w:p>
          <w:p w:rsidR="00062210" w:rsidRPr="00BF5260" w:rsidRDefault="00062210" w:rsidP="00062210">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Prof. Dr. S. Serhat Gürpınar</w:t>
            </w:r>
          </w:p>
          <w:p w:rsidR="00062210" w:rsidRPr="008E1942" w:rsidRDefault="00062210" w:rsidP="00062210">
            <w:pPr>
              <w:spacing w:before="120" w:after="120" w:line="360" w:lineRule="auto"/>
              <w:rPr>
                <w:rFonts w:ascii="Times New Roman" w:hAnsi="Times New Roman" w:cs="Times New Roman"/>
                <w:sz w:val="18"/>
                <w:szCs w:val="24"/>
              </w:rPr>
            </w:pPr>
            <w:r w:rsidRPr="00BF5260">
              <w:rPr>
                <w:rFonts w:ascii="Times New Roman" w:hAnsi="Times New Roman" w:cs="Times New Roman"/>
                <w:sz w:val="18"/>
                <w:szCs w:val="24"/>
              </w:rPr>
              <w:t>Histoloji ve Embriyoloji Anabilim Dalı Tüm öğretim elemanları</w:t>
            </w:r>
          </w:p>
        </w:tc>
        <w:tc>
          <w:tcPr>
            <w:tcW w:w="1917" w:type="dxa"/>
            <w:tcBorders>
              <w:top w:val="single" w:sz="4" w:space="0" w:color="auto"/>
              <w:left w:val="single" w:sz="4" w:space="0" w:color="auto"/>
              <w:bottom w:val="single" w:sz="4" w:space="0" w:color="auto"/>
              <w:right w:val="single" w:sz="4" w:space="0" w:color="auto"/>
            </w:tcBorders>
          </w:tcPr>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lastRenderedPageBreak/>
              <w:t>Doç. Dr.Soner Albay</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 Öğr. Üyesi Ahmet Dursun</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 Öğr. Üyesi Yadigar Yaşar</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Prof. Dr. Mustafa Nazıroğlu</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Biyofizik Anabilim Dalı Öğretim Üyeleri/Elemanları</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Doç. Dr. Nurhan Gümral</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Doç. Dr. Mustafa Saygın</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 xml:space="preserve">Dr. Öğr. Üyesi Cennet Ak </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 xml:space="preserve">Öğr. Gör. Dr. Rahime Aslankoç </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 xml:space="preserve">Prof. Dr. Meral Öncü </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Doç. Dr. Kanat Gülle</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 Öğr. Üyesi Dilek Bayram</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 xml:space="preserve">Dr. Öğr. Üyesi İlkay Armağan </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Dr.Meltem Özgöçmen</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 xml:space="preserve">Histoloji ve Embriyoloji Anabilim </w:t>
            </w:r>
            <w:r w:rsidRPr="00D80F3A">
              <w:rPr>
                <w:rFonts w:ascii="Times New Roman" w:hAnsi="Times New Roman" w:cs="Times New Roman"/>
                <w:sz w:val="18"/>
                <w:szCs w:val="24"/>
              </w:rPr>
              <w:lastRenderedPageBreak/>
              <w:t>Dalı Tüm Öğretim Üyeleri/Elemanları</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 Öğr. Üyesi Funda Yıldırım Baş</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 xml:space="preserve">Doç. Dr. Duygu Kumbul Doğuç </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 Öğr. Üyesi F. Burcu Şirin</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Prof. Dr. Buket Arıdoğan</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Prof.Dr. Emel Sesliçetin</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 Öğr. Üyesi M. Cem Şirin</w:t>
            </w:r>
          </w:p>
          <w:p w:rsidR="00062210" w:rsidRPr="008E1942"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Prof. Dr. S.Serhat Gürpınar</w:t>
            </w:r>
          </w:p>
        </w:tc>
        <w:tc>
          <w:tcPr>
            <w:tcW w:w="1985" w:type="dxa"/>
            <w:tcBorders>
              <w:top w:val="single" w:sz="4" w:space="0" w:color="auto"/>
              <w:left w:val="single" w:sz="4" w:space="0" w:color="auto"/>
              <w:bottom w:val="single" w:sz="4" w:space="0" w:color="auto"/>
              <w:right w:val="single" w:sz="4" w:space="0" w:color="auto"/>
            </w:tcBorders>
          </w:tcPr>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lastRenderedPageBreak/>
              <w:t>Doç. Dr.Soner Albay</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 Öğr. Üyesi Ahmet Dursun</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 Öğr. Üyesi Yadigar Yaşar</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Yrd. Doç.Dr. Fevziye Burcu Şirin</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Doç.Dr.Duygu Kumbul Doğuç</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Doç. Dr. Mustafa Saygın</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 xml:space="preserve">Dr. Öğr. Üyesi Cennet Ak </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Öğr. Gör. Dr. Rahime Aslankoç</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Doç. Dr. Nurhan Gümral</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Doç. Dr. Kanat Gülle</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 Öğr. Üyesi Dilek Bayram</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 xml:space="preserve">Dr. Öğr. Üyesi İlkay Armağan </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 Öğr. Üyesi Dilek Ulusoy Karatopuk</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 xml:space="preserve">Histoloji Ve Embriyoloji Anabilim Dalı Tüm Öğretim Üyeleri/Elemanları </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lastRenderedPageBreak/>
              <w:t>Dr. Öğr. Üyesi Funda Yıldırım Baş</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Prof. Dr. Emel Sesli Çetin</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Prof. Dr. Buket Arıdoğan</w:t>
            </w:r>
          </w:p>
          <w:p w:rsidR="00062210" w:rsidRPr="00D80F3A"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Dr. Öğr. Üyesi M. Cem Şirin</w:t>
            </w:r>
          </w:p>
          <w:p w:rsidR="00062210" w:rsidRPr="008E1942" w:rsidRDefault="00062210" w:rsidP="00062210">
            <w:pPr>
              <w:spacing w:before="120" w:after="120" w:line="360" w:lineRule="auto"/>
              <w:rPr>
                <w:rFonts w:ascii="Times New Roman" w:hAnsi="Times New Roman" w:cs="Times New Roman"/>
                <w:sz w:val="18"/>
                <w:szCs w:val="24"/>
              </w:rPr>
            </w:pPr>
            <w:r w:rsidRPr="00D80F3A">
              <w:rPr>
                <w:rFonts w:ascii="Times New Roman" w:hAnsi="Times New Roman" w:cs="Times New Roman"/>
                <w:sz w:val="18"/>
                <w:szCs w:val="24"/>
              </w:rPr>
              <w:t>Prof. Dr. S.Serhat Gürpınar</w:t>
            </w:r>
          </w:p>
        </w:tc>
        <w:tc>
          <w:tcPr>
            <w:tcW w:w="1910" w:type="dxa"/>
            <w:tcBorders>
              <w:top w:val="single" w:sz="4" w:space="0" w:color="auto"/>
              <w:left w:val="single" w:sz="4" w:space="0" w:color="auto"/>
              <w:bottom w:val="single" w:sz="4" w:space="0" w:color="auto"/>
              <w:right w:val="single" w:sz="4" w:space="0" w:color="auto"/>
            </w:tcBorders>
          </w:tcPr>
          <w:p w:rsidR="00062210" w:rsidRPr="00D80F3A" w:rsidRDefault="00062210" w:rsidP="00062210">
            <w:pPr>
              <w:spacing w:before="120" w:after="120" w:line="360" w:lineRule="auto"/>
              <w:rPr>
                <w:rFonts w:ascii="Times New Roman" w:hAnsi="Times New Roman" w:cs="Times New Roman"/>
                <w:sz w:val="20"/>
                <w:szCs w:val="24"/>
              </w:rPr>
            </w:pPr>
            <w:r w:rsidRPr="00D80F3A">
              <w:rPr>
                <w:rFonts w:ascii="Times New Roman" w:hAnsi="Times New Roman" w:cs="Times New Roman"/>
                <w:sz w:val="20"/>
                <w:szCs w:val="24"/>
              </w:rPr>
              <w:lastRenderedPageBreak/>
              <w:t>Doç. Dr.Soner Albay</w:t>
            </w:r>
          </w:p>
          <w:p w:rsidR="00062210" w:rsidRPr="00D80F3A" w:rsidRDefault="00062210" w:rsidP="00062210">
            <w:pPr>
              <w:spacing w:before="120" w:after="120" w:line="360" w:lineRule="auto"/>
              <w:rPr>
                <w:rFonts w:ascii="Times New Roman" w:hAnsi="Times New Roman" w:cs="Times New Roman"/>
                <w:sz w:val="20"/>
                <w:szCs w:val="24"/>
              </w:rPr>
            </w:pPr>
            <w:r w:rsidRPr="00D80F3A">
              <w:rPr>
                <w:rFonts w:ascii="Times New Roman" w:hAnsi="Times New Roman" w:cs="Times New Roman"/>
                <w:sz w:val="20"/>
                <w:szCs w:val="24"/>
              </w:rPr>
              <w:t>Dr. Öğr. Üyesi Ahmet Dursun</w:t>
            </w:r>
          </w:p>
          <w:p w:rsidR="00062210" w:rsidRPr="00D80F3A" w:rsidRDefault="00062210" w:rsidP="00062210">
            <w:pPr>
              <w:spacing w:before="120" w:after="120" w:line="360" w:lineRule="auto"/>
              <w:rPr>
                <w:rFonts w:ascii="Times New Roman" w:hAnsi="Times New Roman" w:cs="Times New Roman"/>
                <w:sz w:val="20"/>
                <w:szCs w:val="24"/>
              </w:rPr>
            </w:pPr>
            <w:r w:rsidRPr="00D80F3A">
              <w:rPr>
                <w:rFonts w:ascii="Times New Roman" w:hAnsi="Times New Roman" w:cs="Times New Roman"/>
                <w:sz w:val="20"/>
                <w:szCs w:val="24"/>
              </w:rPr>
              <w:t>Dr. Öğr. Üyesi Yadigar Yaşar</w:t>
            </w:r>
          </w:p>
          <w:p w:rsidR="00062210" w:rsidRPr="00D80F3A" w:rsidRDefault="00062210" w:rsidP="00062210">
            <w:pPr>
              <w:spacing w:before="120" w:after="120" w:line="360" w:lineRule="auto"/>
              <w:rPr>
                <w:rFonts w:ascii="Times New Roman" w:hAnsi="Times New Roman" w:cs="Times New Roman"/>
                <w:sz w:val="20"/>
                <w:szCs w:val="24"/>
              </w:rPr>
            </w:pPr>
            <w:r w:rsidRPr="00D80F3A">
              <w:rPr>
                <w:rFonts w:ascii="Times New Roman" w:hAnsi="Times New Roman" w:cs="Times New Roman"/>
                <w:sz w:val="20"/>
                <w:szCs w:val="24"/>
              </w:rPr>
              <w:t xml:space="preserve">Prof.Dr.Mustafa Nazıroğlu </w:t>
            </w:r>
          </w:p>
          <w:p w:rsidR="00062210" w:rsidRPr="00D80F3A" w:rsidRDefault="00062210" w:rsidP="00062210">
            <w:pPr>
              <w:spacing w:before="120" w:after="120" w:line="360" w:lineRule="auto"/>
              <w:rPr>
                <w:rFonts w:ascii="Times New Roman" w:hAnsi="Times New Roman" w:cs="Times New Roman"/>
                <w:sz w:val="20"/>
                <w:szCs w:val="24"/>
              </w:rPr>
            </w:pPr>
            <w:r w:rsidRPr="00D80F3A">
              <w:rPr>
                <w:rFonts w:ascii="Times New Roman" w:hAnsi="Times New Roman" w:cs="Times New Roman"/>
                <w:sz w:val="20"/>
                <w:szCs w:val="24"/>
              </w:rPr>
              <w:t>Doç. Dr. Mustafa Saygın</w:t>
            </w:r>
          </w:p>
          <w:p w:rsidR="00062210" w:rsidRPr="00D80F3A" w:rsidRDefault="00062210" w:rsidP="00062210">
            <w:pPr>
              <w:spacing w:before="120" w:after="120" w:line="360" w:lineRule="auto"/>
              <w:rPr>
                <w:rFonts w:ascii="Times New Roman" w:hAnsi="Times New Roman" w:cs="Times New Roman"/>
                <w:sz w:val="20"/>
                <w:szCs w:val="24"/>
              </w:rPr>
            </w:pPr>
            <w:r w:rsidRPr="00D80F3A">
              <w:rPr>
                <w:rFonts w:ascii="Times New Roman" w:hAnsi="Times New Roman" w:cs="Times New Roman"/>
                <w:sz w:val="20"/>
                <w:szCs w:val="24"/>
              </w:rPr>
              <w:t xml:space="preserve">Dr. Öğr. Üyesi Cennet Ak </w:t>
            </w:r>
          </w:p>
          <w:p w:rsidR="00062210" w:rsidRPr="00D80F3A" w:rsidRDefault="00062210" w:rsidP="00062210">
            <w:pPr>
              <w:spacing w:before="120" w:after="120" w:line="360" w:lineRule="auto"/>
              <w:rPr>
                <w:rFonts w:ascii="Times New Roman" w:hAnsi="Times New Roman" w:cs="Times New Roman"/>
                <w:sz w:val="20"/>
                <w:szCs w:val="24"/>
              </w:rPr>
            </w:pPr>
            <w:r w:rsidRPr="00D80F3A">
              <w:rPr>
                <w:rFonts w:ascii="Times New Roman" w:hAnsi="Times New Roman" w:cs="Times New Roman"/>
                <w:sz w:val="20"/>
                <w:szCs w:val="24"/>
              </w:rPr>
              <w:t>Öğr. Gör. Dr. Rahime Aslankoç</w:t>
            </w:r>
          </w:p>
          <w:p w:rsidR="00062210" w:rsidRPr="00D80F3A" w:rsidRDefault="00062210" w:rsidP="00062210">
            <w:pPr>
              <w:spacing w:before="120" w:after="120" w:line="360" w:lineRule="auto"/>
              <w:rPr>
                <w:rFonts w:ascii="Times New Roman" w:hAnsi="Times New Roman" w:cs="Times New Roman"/>
                <w:sz w:val="20"/>
                <w:szCs w:val="24"/>
              </w:rPr>
            </w:pPr>
            <w:r w:rsidRPr="00D80F3A">
              <w:rPr>
                <w:rFonts w:ascii="Times New Roman" w:hAnsi="Times New Roman" w:cs="Times New Roman"/>
                <w:sz w:val="20"/>
                <w:szCs w:val="24"/>
              </w:rPr>
              <w:t>Doç. Dr. Nurhan Gümral</w:t>
            </w:r>
          </w:p>
          <w:p w:rsidR="00062210" w:rsidRPr="00D80F3A" w:rsidRDefault="00062210" w:rsidP="00062210">
            <w:pPr>
              <w:spacing w:before="120" w:after="120" w:line="360" w:lineRule="auto"/>
              <w:rPr>
                <w:rFonts w:ascii="Times New Roman" w:hAnsi="Times New Roman" w:cs="Times New Roman"/>
                <w:sz w:val="20"/>
                <w:szCs w:val="24"/>
              </w:rPr>
            </w:pPr>
            <w:r w:rsidRPr="00D80F3A">
              <w:rPr>
                <w:rFonts w:ascii="Times New Roman" w:hAnsi="Times New Roman" w:cs="Times New Roman"/>
                <w:sz w:val="20"/>
                <w:szCs w:val="24"/>
              </w:rPr>
              <w:t>Doç. Dr. Kanat Gülle</w:t>
            </w:r>
          </w:p>
          <w:p w:rsidR="00062210" w:rsidRPr="00D80F3A" w:rsidRDefault="00062210" w:rsidP="00062210">
            <w:pPr>
              <w:spacing w:before="120" w:after="120" w:line="360" w:lineRule="auto"/>
              <w:rPr>
                <w:rFonts w:ascii="Times New Roman" w:hAnsi="Times New Roman" w:cs="Times New Roman"/>
                <w:sz w:val="20"/>
                <w:szCs w:val="24"/>
              </w:rPr>
            </w:pPr>
            <w:r w:rsidRPr="00D80F3A">
              <w:rPr>
                <w:rFonts w:ascii="Times New Roman" w:hAnsi="Times New Roman" w:cs="Times New Roman"/>
                <w:sz w:val="20"/>
                <w:szCs w:val="24"/>
              </w:rPr>
              <w:t>Dr. Öğr. Üyesi Dilek Bayram</w:t>
            </w:r>
          </w:p>
          <w:p w:rsidR="00062210" w:rsidRPr="00D80F3A" w:rsidRDefault="00062210" w:rsidP="00062210">
            <w:pPr>
              <w:spacing w:before="120" w:after="120" w:line="360" w:lineRule="auto"/>
              <w:rPr>
                <w:rFonts w:ascii="Times New Roman" w:hAnsi="Times New Roman" w:cs="Times New Roman"/>
                <w:sz w:val="20"/>
                <w:szCs w:val="24"/>
              </w:rPr>
            </w:pPr>
            <w:r w:rsidRPr="00D80F3A">
              <w:rPr>
                <w:rFonts w:ascii="Times New Roman" w:hAnsi="Times New Roman" w:cs="Times New Roman"/>
                <w:sz w:val="20"/>
                <w:szCs w:val="24"/>
              </w:rPr>
              <w:t xml:space="preserve">Dr. Öğr. Üyesi İlkay Armağan </w:t>
            </w:r>
          </w:p>
          <w:p w:rsidR="00062210" w:rsidRPr="00D80F3A" w:rsidRDefault="00062210" w:rsidP="00062210">
            <w:pPr>
              <w:spacing w:before="120" w:after="120" w:line="360" w:lineRule="auto"/>
              <w:rPr>
                <w:rFonts w:ascii="Times New Roman" w:hAnsi="Times New Roman" w:cs="Times New Roman"/>
                <w:sz w:val="20"/>
                <w:szCs w:val="24"/>
              </w:rPr>
            </w:pPr>
            <w:r w:rsidRPr="00D80F3A">
              <w:rPr>
                <w:rFonts w:ascii="Times New Roman" w:hAnsi="Times New Roman" w:cs="Times New Roman"/>
                <w:sz w:val="20"/>
                <w:szCs w:val="24"/>
              </w:rPr>
              <w:t xml:space="preserve">Histoloji Ve Embriyoloji Anabilim Dalı Tüm </w:t>
            </w:r>
            <w:r w:rsidRPr="00D80F3A">
              <w:rPr>
                <w:rFonts w:ascii="Times New Roman" w:hAnsi="Times New Roman" w:cs="Times New Roman"/>
                <w:sz w:val="20"/>
                <w:szCs w:val="24"/>
              </w:rPr>
              <w:lastRenderedPageBreak/>
              <w:t>Öğretim Üyeleri/Elemanları</w:t>
            </w:r>
          </w:p>
          <w:p w:rsidR="00062210" w:rsidRPr="00D80F3A" w:rsidRDefault="00062210" w:rsidP="00062210">
            <w:pPr>
              <w:spacing w:before="120" w:after="120" w:line="360" w:lineRule="auto"/>
              <w:rPr>
                <w:rFonts w:ascii="Times New Roman" w:hAnsi="Times New Roman" w:cs="Times New Roman"/>
                <w:sz w:val="20"/>
                <w:szCs w:val="24"/>
              </w:rPr>
            </w:pPr>
            <w:r w:rsidRPr="00D80F3A">
              <w:rPr>
                <w:rFonts w:ascii="Times New Roman" w:hAnsi="Times New Roman" w:cs="Times New Roman"/>
                <w:sz w:val="20"/>
                <w:szCs w:val="24"/>
              </w:rPr>
              <w:t>Dr. Öğr. Üyesi Funda Yıldırım Baş</w:t>
            </w:r>
          </w:p>
          <w:p w:rsidR="00062210" w:rsidRPr="00D80F3A" w:rsidRDefault="00062210" w:rsidP="00062210">
            <w:pPr>
              <w:spacing w:before="120" w:after="120" w:line="360" w:lineRule="auto"/>
              <w:rPr>
                <w:rFonts w:ascii="Times New Roman" w:hAnsi="Times New Roman" w:cs="Times New Roman"/>
                <w:sz w:val="20"/>
                <w:szCs w:val="24"/>
              </w:rPr>
            </w:pPr>
            <w:r w:rsidRPr="00D80F3A">
              <w:rPr>
                <w:rFonts w:ascii="Times New Roman" w:hAnsi="Times New Roman" w:cs="Times New Roman"/>
                <w:sz w:val="20"/>
                <w:szCs w:val="24"/>
              </w:rPr>
              <w:t xml:space="preserve">Doç. Dr. Duygu Kumbul Doğuç </w:t>
            </w:r>
          </w:p>
          <w:p w:rsidR="00062210" w:rsidRPr="00D80F3A" w:rsidRDefault="00062210" w:rsidP="00062210">
            <w:pPr>
              <w:spacing w:before="120" w:after="120" w:line="360" w:lineRule="auto"/>
              <w:rPr>
                <w:rFonts w:ascii="Times New Roman" w:hAnsi="Times New Roman" w:cs="Times New Roman"/>
                <w:sz w:val="20"/>
                <w:szCs w:val="24"/>
              </w:rPr>
            </w:pPr>
            <w:r w:rsidRPr="00D80F3A">
              <w:rPr>
                <w:rFonts w:ascii="Times New Roman" w:hAnsi="Times New Roman" w:cs="Times New Roman"/>
                <w:sz w:val="20"/>
                <w:szCs w:val="24"/>
              </w:rPr>
              <w:t>Dr. Öğr. Üyesi F. Burcu Şirin</w:t>
            </w:r>
          </w:p>
          <w:p w:rsidR="00062210" w:rsidRPr="00D80F3A" w:rsidRDefault="00062210" w:rsidP="00062210">
            <w:pPr>
              <w:spacing w:before="120" w:after="120" w:line="360" w:lineRule="auto"/>
              <w:rPr>
                <w:rFonts w:ascii="Times New Roman" w:hAnsi="Times New Roman" w:cs="Times New Roman"/>
                <w:sz w:val="20"/>
                <w:szCs w:val="24"/>
              </w:rPr>
            </w:pPr>
            <w:r w:rsidRPr="00D80F3A">
              <w:rPr>
                <w:rFonts w:ascii="Times New Roman" w:hAnsi="Times New Roman" w:cs="Times New Roman"/>
                <w:sz w:val="20"/>
                <w:szCs w:val="24"/>
              </w:rPr>
              <w:t>Dr.Öğr.Üyesi İlter İlhan</w:t>
            </w:r>
          </w:p>
          <w:p w:rsidR="00062210" w:rsidRPr="00D80F3A" w:rsidRDefault="00062210" w:rsidP="00062210">
            <w:pPr>
              <w:spacing w:before="120" w:after="120" w:line="360" w:lineRule="auto"/>
              <w:rPr>
                <w:rFonts w:ascii="Times New Roman" w:hAnsi="Times New Roman" w:cs="Times New Roman"/>
                <w:sz w:val="20"/>
                <w:szCs w:val="24"/>
              </w:rPr>
            </w:pPr>
            <w:r w:rsidRPr="00D80F3A">
              <w:rPr>
                <w:rFonts w:ascii="Times New Roman" w:hAnsi="Times New Roman" w:cs="Times New Roman"/>
                <w:sz w:val="20"/>
                <w:szCs w:val="24"/>
              </w:rPr>
              <w:t>Prof. Dr. Buket Arıdoğan</w:t>
            </w:r>
          </w:p>
          <w:p w:rsidR="00062210" w:rsidRPr="00D80F3A" w:rsidRDefault="00062210" w:rsidP="00062210">
            <w:pPr>
              <w:spacing w:before="120" w:after="120" w:line="360" w:lineRule="auto"/>
              <w:rPr>
                <w:rFonts w:ascii="Times New Roman" w:hAnsi="Times New Roman" w:cs="Times New Roman"/>
                <w:sz w:val="20"/>
                <w:szCs w:val="24"/>
              </w:rPr>
            </w:pPr>
            <w:r w:rsidRPr="00D80F3A">
              <w:rPr>
                <w:rFonts w:ascii="Times New Roman" w:hAnsi="Times New Roman" w:cs="Times New Roman"/>
                <w:sz w:val="20"/>
                <w:szCs w:val="24"/>
              </w:rPr>
              <w:t>Prof. Dr. Emel Sesliçetin</w:t>
            </w:r>
          </w:p>
          <w:p w:rsidR="00062210" w:rsidRPr="00D80F3A" w:rsidRDefault="00062210" w:rsidP="00062210">
            <w:pPr>
              <w:spacing w:before="120" w:after="120" w:line="360" w:lineRule="auto"/>
              <w:rPr>
                <w:rFonts w:ascii="Times New Roman" w:hAnsi="Times New Roman" w:cs="Times New Roman"/>
                <w:sz w:val="20"/>
                <w:szCs w:val="24"/>
              </w:rPr>
            </w:pPr>
            <w:r w:rsidRPr="00D80F3A">
              <w:rPr>
                <w:rFonts w:ascii="Times New Roman" w:hAnsi="Times New Roman" w:cs="Times New Roman"/>
                <w:sz w:val="20"/>
                <w:szCs w:val="24"/>
              </w:rPr>
              <w:t>Dr. Öğr. Üyesi M. Cem Şirin</w:t>
            </w:r>
          </w:p>
          <w:p w:rsidR="00062210" w:rsidRPr="002A7928" w:rsidRDefault="00062210" w:rsidP="00062210">
            <w:pPr>
              <w:spacing w:before="120" w:after="120" w:line="360" w:lineRule="auto"/>
              <w:rPr>
                <w:rFonts w:ascii="Times New Roman" w:hAnsi="Times New Roman" w:cs="Times New Roman"/>
                <w:sz w:val="20"/>
                <w:szCs w:val="24"/>
              </w:rPr>
            </w:pPr>
            <w:r w:rsidRPr="00D80F3A">
              <w:rPr>
                <w:rFonts w:ascii="Times New Roman" w:hAnsi="Times New Roman" w:cs="Times New Roman"/>
                <w:sz w:val="20"/>
                <w:szCs w:val="24"/>
              </w:rPr>
              <w:t>Prof. Dr. S.Serhat Gürpınar</w:t>
            </w:r>
          </w:p>
        </w:tc>
        <w:tc>
          <w:tcPr>
            <w:tcW w:w="1984" w:type="dxa"/>
            <w:tcBorders>
              <w:top w:val="single" w:sz="4" w:space="0" w:color="auto"/>
              <w:left w:val="single" w:sz="4" w:space="0" w:color="auto"/>
              <w:bottom w:val="single" w:sz="4" w:space="0" w:color="auto"/>
              <w:right w:val="single" w:sz="4" w:space="0" w:color="auto"/>
            </w:tcBorders>
          </w:tcPr>
          <w:p w:rsidR="00062210" w:rsidRPr="00AD5508" w:rsidRDefault="00062210" w:rsidP="00062210">
            <w:pPr>
              <w:spacing w:before="120" w:after="120" w:line="360" w:lineRule="auto"/>
              <w:rPr>
                <w:rFonts w:ascii="Times New Roman" w:hAnsi="Times New Roman" w:cs="Times New Roman"/>
                <w:sz w:val="20"/>
                <w:szCs w:val="24"/>
              </w:rPr>
            </w:pPr>
            <w:r w:rsidRPr="00AD5508">
              <w:rPr>
                <w:rFonts w:ascii="Times New Roman" w:hAnsi="Times New Roman" w:cs="Times New Roman"/>
                <w:sz w:val="20"/>
                <w:szCs w:val="24"/>
              </w:rPr>
              <w:lastRenderedPageBreak/>
              <w:t>Doç. Dr.Soner Albay</w:t>
            </w:r>
          </w:p>
          <w:p w:rsidR="00062210" w:rsidRPr="00AD5508" w:rsidRDefault="00062210" w:rsidP="00062210">
            <w:pPr>
              <w:spacing w:before="120" w:after="120" w:line="360" w:lineRule="auto"/>
              <w:rPr>
                <w:rFonts w:ascii="Times New Roman" w:hAnsi="Times New Roman" w:cs="Times New Roman"/>
                <w:sz w:val="20"/>
                <w:szCs w:val="24"/>
              </w:rPr>
            </w:pPr>
            <w:r w:rsidRPr="00AD5508">
              <w:rPr>
                <w:rFonts w:ascii="Times New Roman" w:hAnsi="Times New Roman" w:cs="Times New Roman"/>
                <w:sz w:val="20"/>
                <w:szCs w:val="24"/>
              </w:rPr>
              <w:t>Dr. Öğr. Üyesi Ahmet Dursun</w:t>
            </w:r>
          </w:p>
          <w:p w:rsidR="00062210" w:rsidRPr="00AD5508" w:rsidRDefault="00062210" w:rsidP="00062210">
            <w:pPr>
              <w:spacing w:before="120" w:after="120" w:line="360" w:lineRule="auto"/>
              <w:rPr>
                <w:rFonts w:ascii="Times New Roman" w:hAnsi="Times New Roman" w:cs="Times New Roman"/>
                <w:sz w:val="20"/>
                <w:szCs w:val="24"/>
              </w:rPr>
            </w:pPr>
            <w:r w:rsidRPr="00AD5508">
              <w:rPr>
                <w:rFonts w:ascii="Times New Roman" w:hAnsi="Times New Roman" w:cs="Times New Roman"/>
                <w:sz w:val="20"/>
                <w:szCs w:val="24"/>
              </w:rPr>
              <w:t>Dr. Öğr. Üyesi Yadigar Yaşar</w:t>
            </w:r>
          </w:p>
          <w:p w:rsidR="00062210" w:rsidRPr="00AD5508" w:rsidRDefault="00062210" w:rsidP="00062210">
            <w:pPr>
              <w:spacing w:before="120" w:after="120" w:line="360" w:lineRule="auto"/>
              <w:rPr>
                <w:rFonts w:ascii="Times New Roman" w:hAnsi="Times New Roman" w:cs="Times New Roman"/>
                <w:sz w:val="20"/>
                <w:szCs w:val="24"/>
              </w:rPr>
            </w:pPr>
            <w:r w:rsidRPr="00AD5508">
              <w:rPr>
                <w:rFonts w:ascii="Times New Roman" w:hAnsi="Times New Roman" w:cs="Times New Roman"/>
                <w:sz w:val="20"/>
                <w:szCs w:val="24"/>
              </w:rPr>
              <w:t xml:space="preserve">Prof.Dr.Mustafa Nazıroğlu </w:t>
            </w:r>
          </w:p>
          <w:p w:rsidR="00062210" w:rsidRPr="00AD5508" w:rsidRDefault="00062210" w:rsidP="00062210">
            <w:pPr>
              <w:spacing w:before="120" w:after="120" w:line="360" w:lineRule="auto"/>
              <w:rPr>
                <w:rFonts w:ascii="Times New Roman" w:hAnsi="Times New Roman" w:cs="Times New Roman"/>
                <w:sz w:val="20"/>
                <w:szCs w:val="24"/>
              </w:rPr>
            </w:pPr>
            <w:r w:rsidRPr="00AD5508">
              <w:rPr>
                <w:rFonts w:ascii="Times New Roman" w:hAnsi="Times New Roman" w:cs="Times New Roman"/>
                <w:sz w:val="20"/>
                <w:szCs w:val="24"/>
              </w:rPr>
              <w:t>Doç. Dr. Nurhan Gümral</w:t>
            </w:r>
          </w:p>
          <w:p w:rsidR="00062210" w:rsidRPr="00AD5508" w:rsidRDefault="00062210" w:rsidP="00062210">
            <w:pPr>
              <w:spacing w:before="120" w:after="120" w:line="360" w:lineRule="auto"/>
              <w:rPr>
                <w:rFonts w:ascii="Times New Roman" w:hAnsi="Times New Roman" w:cs="Times New Roman"/>
                <w:sz w:val="20"/>
                <w:szCs w:val="24"/>
              </w:rPr>
            </w:pPr>
            <w:r w:rsidRPr="00AD5508">
              <w:rPr>
                <w:rFonts w:ascii="Times New Roman" w:hAnsi="Times New Roman" w:cs="Times New Roman"/>
                <w:sz w:val="20"/>
                <w:szCs w:val="24"/>
              </w:rPr>
              <w:t>Doç. Dr. Mustafa Saygın</w:t>
            </w:r>
          </w:p>
          <w:p w:rsidR="00062210" w:rsidRPr="00AD5508" w:rsidRDefault="00062210" w:rsidP="00062210">
            <w:pPr>
              <w:spacing w:before="120" w:after="120" w:line="360" w:lineRule="auto"/>
              <w:rPr>
                <w:rFonts w:ascii="Times New Roman" w:hAnsi="Times New Roman" w:cs="Times New Roman"/>
                <w:sz w:val="20"/>
                <w:szCs w:val="24"/>
              </w:rPr>
            </w:pPr>
            <w:r w:rsidRPr="00AD5508">
              <w:rPr>
                <w:rFonts w:ascii="Times New Roman" w:hAnsi="Times New Roman" w:cs="Times New Roman"/>
                <w:sz w:val="20"/>
                <w:szCs w:val="24"/>
              </w:rPr>
              <w:t xml:space="preserve">Dr. Öğr. Üyesi Cennet Ak </w:t>
            </w:r>
          </w:p>
          <w:p w:rsidR="00062210" w:rsidRPr="00AD5508" w:rsidRDefault="00062210" w:rsidP="00062210">
            <w:pPr>
              <w:spacing w:before="120" w:after="120" w:line="360" w:lineRule="auto"/>
              <w:rPr>
                <w:rFonts w:ascii="Times New Roman" w:hAnsi="Times New Roman" w:cs="Times New Roman"/>
                <w:sz w:val="20"/>
                <w:szCs w:val="24"/>
              </w:rPr>
            </w:pPr>
            <w:r w:rsidRPr="00AD5508">
              <w:rPr>
                <w:rFonts w:ascii="Times New Roman" w:hAnsi="Times New Roman" w:cs="Times New Roman"/>
                <w:sz w:val="20"/>
                <w:szCs w:val="24"/>
              </w:rPr>
              <w:t>Öğr. Gör. Dr. Rahime Aslankoç</w:t>
            </w:r>
          </w:p>
          <w:p w:rsidR="00062210" w:rsidRPr="00AD5508" w:rsidRDefault="00062210" w:rsidP="00062210">
            <w:pPr>
              <w:spacing w:before="120" w:after="120" w:line="360" w:lineRule="auto"/>
              <w:rPr>
                <w:rFonts w:ascii="Times New Roman" w:hAnsi="Times New Roman" w:cs="Times New Roman"/>
                <w:sz w:val="20"/>
                <w:szCs w:val="24"/>
              </w:rPr>
            </w:pPr>
            <w:r w:rsidRPr="00AD5508">
              <w:rPr>
                <w:rFonts w:ascii="Times New Roman" w:hAnsi="Times New Roman" w:cs="Times New Roman"/>
                <w:sz w:val="20"/>
                <w:szCs w:val="24"/>
              </w:rPr>
              <w:t>Doç. Dr. Kanat Gülle</w:t>
            </w:r>
          </w:p>
          <w:p w:rsidR="00062210" w:rsidRPr="00AD5508" w:rsidRDefault="00062210" w:rsidP="00062210">
            <w:pPr>
              <w:spacing w:before="120" w:after="120" w:line="360" w:lineRule="auto"/>
              <w:rPr>
                <w:rFonts w:ascii="Times New Roman" w:hAnsi="Times New Roman" w:cs="Times New Roman"/>
                <w:sz w:val="20"/>
                <w:szCs w:val="24"/>
              </w:rPr>
            </w:pPr>
            <w:r w:rsidRPr="00AD5508">
              <w:rPr>
                <w:rFonts w:ascii="Times New Roman" w:hAnsi="Times New Roman" w:cs="Times New Roman"/>
                <w:sz w:val="20"/>
                <w:szCs w:val="24"/>
              </w:rPr>
              <w:t>Dr. Öğr. Üyesi Dilek Ulusoy Karatopuk</w:t>
            </w:r>
          </w:p>
          <w:p w:rsidR="00062210" w:rsidRPr="00AD5508" w:rsidRDefault="00062210" w:rsidP="00062210">
            <w:pPr>
              <w:spacing w:before="120" w:after="120" w:line="360" w:lineRule="auto"/>
              <w:rPr>
                <w:rFonts w:ascii="Times New Roman" w:hAnsi="Times New Roman" w:cs="Times New Roman"/>
                <w:sz w:val="20"/>
                <w:szCs w:val="24"/>
              </w:rPr>
            </w:pPr>
            <w:r w:rsidRPr="00AD5508">
              <w:rPr>
                <w:rFonts w:ascii="Times New Roman" w:hAnsi="Times New Roman" w:cs="Times New Roman"/>
                <w:sz w:val="20"/>
                <w:szCs w:val="24"/>
              </w:rPr>
              <w:t xml:space="preserve">Dr. Öğr. Üyesi İlkay Armağan </w:t>
            </w:r>
          </w:p>
          <w:p w:rsidR="00062210" w:rsidRPr="00AD5508" w:rsidRDefault="00062210" w:rsidP="00062210">
            <w:pPr>
              <w:spacing w:before="120" w:after="120" w:line="360" w:lineRule="auto"/>
              <w:rPr>
                <w:rFonts w:ascii="Times New Roman" w:hAnsi="Times New Roman" w:cs="Times New Roman"/>
                <w:sz w:val="20"/>
                <w:szCs w:val="24"/>
              </w:rPr>
            </w:pPr>
            <w:r w:rsidRPr="00AD5508">
              <w:rPr>
                <w:rFonts w:ascii="Times New Roman" w:hAnsi="Times New Roman" w:cs="Times New Roman"/>
                <w:sz w:val="20"/>
                <w:szCs w:val="24"/>
              </w:rPr>
              <w:t>Dr. Meltem Özgöçmen</w:t>
            </w:r>
          </w:p>
          <w:p w:rsidR="00062210" w:rsidRPr="00AD5508" w:rsidRDefault="00062210" w:rsidP="00062210">
            <w:pPr>
              <w:spacing w:before="120" w:after="120" w:line="360" w:lineRule="auto"/>
              <w:rPr>
                <w:rFonts w:ascii="Times New Roman" w:hAnsi="Times New Roman" w:cs="Times New Roman"/>
                <w:sz w:val="20"/>
                <w:szCs w:val="24"/>
              </w:rPr>
            </w:pPr>
            <w:r w:rsidRPr="00AD5508">
              <w:rPr>
                <w:rFonts w:ascii="Times New Roman" w:hAnsi="Times New Roman" w:cs="Times New Roman"/>
                <w:sz w:val="20"/>
                <w:szCs w:val="24"/>
              </w:rPr>
              <w:t xml:space="preserve">Histoloji Ve Embriyoloji Anabilim Dalı Tüm </w:t>
            </w:r>
            <w:r w:rsidRPr="00AD5508">
              <w:rPr>
                <w:rFonts w:ascii="Times New Roman" w:hAnsi="Times New Roman" w:cs="Times New Roman"/>
                <w:sz w:val="20"/>
                <w:szCs w:val="24"/>
              </w:rPr>
              <w:lastRenderedPageBreak/>
              <w:t>Öğretim Üyeleri/Elemanları</w:t>
            </w:r>
          </w:p>
          <w:p w:rsidR="00062210" w:rsidRPr="00AD5508" w:rsidRDefault="00062210" w:rsidP="00062210">
            <w:pPr>
              <w:spacing w:before="120" w:after="120" w:line="360" w:lineRule="auto"/>
              <w:rPr>
                <w:rFonts w:ascii="Times New Roman" w:hAnsi="Times New Roman" w:cs="Times New Roman"/>
                <w:sz w:val="20"/>
                <w:szCs w:val="24"/>
              </w:rPr>
            </w:pPr>
            <w:r w:rsidRPr="00AD5508">
              <w:rPr>
                <w:rFonts w:ascii="Times New Roman" w:hAnsi="Times New Roman" w:cs="Times New Roman"/>
                <w:sz w:val="20"/>
                <w:szCs w:val="24"/>
              </w:rPr>
              <w:t>Dr. Öğr. Üyesi Funda Yıldırım Baş</w:t>
            </w:r>
          </w:p>
          <w:p w:rsidR="00062210" w:rsidRPr="00AD5508" w:rsidRDefault="00062210" w:rsidP="00062210">
            <w:pPr>
              <w:spacing w:before="120" w:after="120" w:line="360" w:lineRule="auto"/>
              <w:rPr>
                <w:rFonts w:ascii="Times New Roman" w:hAnsi="Times New Roman" w:cs="Times New Roman"/>
                <w:sz w:val="20"/>
                <w:szCs w:val="24"/>
              </w:rPr>
            </w:pPr>
            <w:r w:rsidRPr="00AD5508">
              <w:rPr>
                <w:rFonts w:ascii="Times New Roman" w:hAnsi="Times New Roman" w:cs="Times New Roman"/>
                <w:sz w:val="20"/>
                <w:szCs w:val="24"/>
              </w:rPr>
              <w:t>Dr. Öğr. Üyesi F. Burcu Şirin</w:t>
            </w:r>
          </w:p>
          <w:p w:rsidR="00062210" w:rsidRPr="00AD5508" w:rsidRDefault="00062210" w:rsidP="00062210">
            <w:pPr>
              <w:spacing w:before="120" w:after="120" w:line="360" w:lineRule="auto"/>
              <w:rPr>
                <w:rFonts w:ascii="Times New Roman" w:hAnsi="Times New Roman" w:cs="Times New Roman"/>
                <w:sz w:val="20"/>
                <w:szCs w:val="24"/>
              </w:rPr>
            </w:pPr>
            <w:r w:rsidRPr="00AD5508">
              <w:rPr>
                <w:rFonts w:ascii="Times New Roman" w:hAnsi="Times New Roman" w:cs="Times New Roman"/>
                <w:sz w:val="20"/>
                <w:szCs w:val="24"/>
              </w:rPr>
              <w:t>Dr. Halil İbrahim Büyükbayram</w:t>
            </w:r>
          </w:p>
          <w:p w:rsidR="00062210" w:rsidRPr="00AD5508" w:rsidRDefault="00062210" w:rsidP="00062210">
            <w:pPr>
              <w:spacing w:before="120" w:after="120" w:line="360" w:lineRule="auto"/>
              <w:rPr>
                <w:rFonts w:ascii="Times New Roman" w:hAnsi="Times New Roman" w:cs="Times New Roman"/>
                <w:sz w:val="20"/>
                <w:szCs w:val="24"/>
              </w:rPr>
            </w:pPr>
            <w:r w:rsidRPr="00AD5508">
              <w:rPr>
                <w:rFonts w:ascii="Times New Roman" w:hAnsi="Times New Roman" w:cs="Times New Roman"/>
                <w:sz w:val="20"/>
                <w:szCs w:val="24"/>
              </w:rPr>
              <w:t>Prof. Dr. Emel Sesliçetin</w:t>
            </w:r>
          </w:p>
          <w:p w:rsidR="00062210" w:rsidRPr="00AD5508" w:rsidRDefault="00062210" w:rsidP="00062210">
            <w:pPr>
              <w:spacing w:before="120" w:after="120" w:line="360" w:lineRule="auto"/>
              <w:rPr>
                <w:rFonts w:ascii="Times New Roman" w:hAnsi="Times New Roman" w:cs="Times New Roman"/>
                <w:sz w:val="20"/>
                <w:szCs w:val="24"/>
              </w:rPr>
            </w:pPr>
            <w:r w:rsidRPr="00AD5508">
              <w:rPr>
                <w:rFonts w:ascii="Times New Roman" w:hAnsi="Times New Roman" w:cs="Times New Roman"/>
                <w:sz w:val="20"/>
                <w:szCs w:val="24"/>
              </w:rPr>
              <w:t>Dr. Öğr. Üyesi M. Cem Şirin</w:t>
            </w:r>
          </w:p>
          <w:p w:rsidR="00062210" w:rsidRPr="00AD5508" w:rsidRDefault="00062210" w:rsidP="00062210">
            <w:pPr>
              <w:spacing w:before="120" w:after="120" w:line="360" w:lineRule="auto"/>
              <w:rPr>
                <w:rFonts w:ascii="Times New Roman" w:hAnsi="Times New Roman" w:cs="Times New Roman"/>
                <w:sz w:val="20"/>
                <w:szCs w:val="24"/>
              </w:rPr>
            </w:pPr>
            <w:r w:rsidRPr="00AD5508">
              <w:rPr>
                <w:rFonts w:ascii="Times New Roman" w:hAnsi="Times New Roman" w:cs="Times New Roman"/>
                <w:sz w:val="20"/>
                <w:szCs w:val="24"/>
              </w:rPr>
              <w:t>Prof. Dr. Buket Arıdoğan</w:t>
            </w:r>
          </w:p>
          <w:p w:rsidR="00062210" w:rsidRPr="002A7928" w:rsidRDefault="00062210" w:rsidP="00062210">
            <w:pPr>
              <w:spacing w:before="120" w:after="120" w:line="360" w:lineRule="auto"/>
              <w:rPr>
                <w:rFonts w:ascii="Times New Roman" w:hAnsi="Times New Roman" w:cs="Times New Roman"/>
                <w:sz w:val="20"/>
                <w:szCs w:val="24"/>
              </w:rPr>
            </w:pPr>
            <w:r w:rsidRPr="00AD5508">
              <w:rPr>
                <w:rFonts w:ascii="Times New Roman" w:hAnsi="Times New Roman" w:cs="Times New Roman"/>
                <w:sz w:val="20"/>
                <w:szCs w:val="24"/>
              </w:rPr>
              <w:t>Prof. Dr. S.Serhat Gürpınar</w:t>
            </w:r>
          </w:p>
        </w:tc>
      </w:tr>
    </w:tbl>
    <w:p w:rsidR="00062210" w:rsidRPr="00F06BC9" w:rsidRDefault="00062210" w:rsidP="00062210">
      <w:pPr>
        <w:rPr>
          <w:rFonts w:ascii="Times New Roman" w:hAnsi="Times New Roman" w:cs="Times New Roman"/>
          <w:sz w:val="24"/>
          <w:szCs w:val="24"/>
        </w:rPr>
      </w:pPr>
    </w:p>
    <w:p w:rsidR="00062210" w:rsidRDefault="00062210" w:rsidP="00062210">
      <w:pPr>
        <w:rPr>
          <w:rFonts w:ascii="Times New Roman" w:hAnsi="Times New Roman" w:cs="Times New Roman"/>
          <w:sz w:val="24"/>
          <w:szCs w:val="24"/>
        </w:rPr>
      </w:pPr>
    </w:p>
    <w:p w:rsidR="00062210" w:rsidRDefault="00062210" w:rsidP="00062210">
      <w:pPr>
        <w:rPr>
          <w:rFonts w:ascii="Times New Roman" w:hAnsi="Times New Roman" w:cs="Times New Roman"/>
          <w:sz w:val="24"/>
          <w:szCs w:val="24"/>
        </w:rPr>
      </w:pPr>
      <w:r>
        <w:rPr>
          <w:rFonts w:ascii="Times New Roman" w:hAnsi="Times New Roman" w:cs="Times New Roman"/>
          <w:sz w:val="24"/>
          <w:szCs w:val="24"/>
        </w:rPr>
        <w:br w:type="page"/>
      </w:r>
    </w:p>
    <w:p w:rsidR="00417D48" w:rsidRDefault="00417D48" w:rsidP="00417D48">
      <w:pPr>
        <w:pStyle w:val="Balk1"/>
      </w:pPr>
      <w:r>
        <w:lastRenderedPageBreak/>
        <w:t xml:space="preserve">Dönem </w:t>
      </w:r>
      <w:r w:rsidR="00062210">
        <w:t>2</w:t>
      </w:r>
      <w:r>
        <w:t xml:space="preserve"> Ders Programı </w:t>
      </w:r>
    </w:p>
    <w:p w:rsidR="00417D48" w:rsidRPr="005B44C8" w:rsidRDefault="00417D48" w:rsidP="00417D48">
      <w:pPr>
        <w:rPr>
          <w:rFonts w:ascii="Times New Roman" w:hAnsi="Times New Roman" w:cs="Times New Roman"/>
          <w:sz w:val="24"/>
          <w:szCs w:val="24"/>
        </w:rPr>
      </w:pPr>
      <w:r>
        <w:rPr>
          <w:rFonts w:ascii="Times New Roman" w:hAnsi="Times New Roman" w:cs="Times New Roman"/>
          <w:sz w:val="24"/>
          <w:szCs w:val="24"/>
        </w:rPr>
        <w:t>Ders</w:t>
      </w:r>
      <w:r w:rsidRPr="005B44C8">
        <w:rPr>
          <w:rFonts w:ascii="Times New Roman" w:hAnsi="Times New Roman" w:cs="Times New Roman"/>
          <w:sz w:val="24"/>
          <w:szCs w:val="24"/>
        </w:rPr>
        <w:t xml:space="preserve"> programına </w:t>
      </w:r>
      <w:hyperlink r:id="rId12" w:history="1">
        <w:r w:rsidRPr="005B44C8">
          <w:rPr>
            <w:rStyle w:val="Kpr"/>
            <w:rFonts w:ascii="Times New Roman" w:hAnsi="Times New Roman" w:cs="Times New Roman"/>
            <w:sz w:val="24"/>
            <w:szCs w:val="24"/>
          </w:rPr>
          <w:t>http://tip.sdu.edu.tr/tr/egitim-rehberi/2018-2019-ders-programi-10121s.html</w:t>
        </w:r>
      </w:hyperlink>
      <w:r>
        <w:rPr>
          <w:rStyle w:val="Kpr"/>
          <w:rFonts w:ascii="Times New Roman" w:hAnsi="Times New Roman" w:cs="Times New Roman"/>
          <w:sz w:val="24"/>
          <w:szCs w:val="24"/>
        </w:rPr>
        <w:t xml:space="preserve"> </w:t>
      </w:r>
      <w:r w:rsidRPr="005B44C8">
        <w:rPr>
          <w:rFonts w:ascii="Times New Roman" w:hAnsi="Times New Roman" w:cs="Times New Roman"/>
          <w:sz w:val="24"/>
          <w:szCs w:val="24"/>
        </w:rPr>
        <w:t xml:space="preserve">adresinden </w:t>
      </w:r>
      <w:r>
        <w:rPr>
          <w:rFonts w:ascii="Times New Roman" w:hAnsi="Times New Roman" w:cs="Times New Roman"/>
          <w:sz w:val="24"/>
          <w:szCs w:val="24"/>
        </w:rPr>
        <w:t xml:space="preserve">de </w:t>
      </w:r>
      <w:r w:rsidRPr="005B44C8">
        <w:rPr>
          <w:rFonts w:ascii="Times New Roman" w:hAnsi="Times New Roman" w:cs="Times New Roman"/>
          <w:sz w:val="24"/>
          <w:szCs w:val="24"/>
        </w:rPr>
        <w:t>ulaşılabilmektedir.</w:t>
      </w:r>
    </w:p>
    <w:p w:rsidR="00417D48" w:rsidRPr="00D57D68" w:rsidRDefault="00417D48" w:rsidP="00417D48">
      <w:pPr>
        <w:rPr>
          <w:rFonts w:ascii="Times New Roman" w:hAnsi="Times New Roman" w:cs="Times New Roman"/>
          <w:sz w:val="18"/>
          <w:szCs w:val="18"/>
        </w:rPr>
      </w:pPr>
    </w:p>
    <w:tbl>
      <w:tblPr>
        <w:tblStyle w:val="TabloKlavuzu"/>
        <w:tblW w:w="0" w:type="auto"/>
        <w:tblLook w:val="04A0" w:firstRow="1" w:lastRow="0" w:firstColumn="1" w:lastColumn="0" w:noHBand="0" w:noVBand="1"/>
      </w:tblPr>
      <w:tblGrid>
        <w:gridCol w:w="1294"/>
        <w:gridCol w:w="1294"/>
        <w:gridCol w:w="1294"/>
        <w:gridCol w:w="1295"/>
        <w:gridCol w:w="1295"/>
        <w:gridCol w:w="1295"/>
        <w:gridCol w:w="1295"/>
      </w:tblGrid>
      <w:tr w:rsidR="00417D48" w:rsidTr="00417D48">
        <w:tc>
          <w:tcPr>
            <w:tcW w:w="1294" w:type="dxa"/>
          </w:tcPr>
          <w:p w:rsidR="00417D48" w:rsidRDefault="00417D48" w:rsidP="00417D48">
            <w:pPr>
              <w:rPr>
                <w:rFonts w:ascii="Times New Roman" w:hAnsi="Times New Roman" w:cs="Times New Roman"/>
                <w:sz w:val="18"/>
                <w:szCs w:val="18"/>
              </w:rPr>
            </w:pPr>
          </w:p>
        </w:tc>
        <w:tc>
          <w:tcPr>
            <w:tcW w:w="1294" w:type="dxa"/>
          </w:tcPr>
          <w:p w:rsidR="00417D48" w:rsidRDefault="00417D48" w:rsidP="00417D48">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94" w:type="dxa"/>
          </w:tcPr>
          <w:p w:rsidR="00417D48" w:rsidRDefault="00417D48" w:rsidP="00417D48">
            <w:pPr>
              <w:rPr>
                <w:rFonts w:ascii="Times New Roman" w:hAnsi="Times New Roman" w:cs="Times New Roman"/>
                <w:sz w:val="18"/>
                <w:szCs w:val="18"/>
              </w:rPr>
            </w:pPr>
            <w:r>
              <w:rPr>
                <w:rFonts w:ascii="Times New Roman" w:hAnsi="Times New Roman" w:cs="Times New Roman"/>
                <w:sz w:val="18"/>
                <w:szCs w:val="18"/>
              </w:rPr>
              <w:t>Mesleki ve İletişim Ders Saati</w:t>
            </w:r>
          </w:p>
        </w:tc>
        <w:tc>
          <w:tcPr>
            <w:tcW w:w="1295" w:type="dxa"/>
          </w:tcPr>
          <w:p w:rsidR="00417D48" w:rsidRDefault="00417D48" w:rsidP="00417D48">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95" w:type="dxa"/>
          </w:tcPr>
          <w:p w:rsidR="00417D48" w:rsidRDefault="00C064F2" w:rsidP="00417D48">
            <w:pPr>
              <w:rPr>
                <w:rFonts w:ascii="Times New Roman" w:hAnsi="Times New Roman" w:cs="Times New Roman"/>
                <w:sz w:val="18"/>
                <w:szCs w:val="18"/>
              </w:rPr>
            </w:pPr>
            <w:r>
              <w:rPr>
                <w:rFonts w:ascii="Times New Roman" w:hAnsi="Times New Roman" w:cs="Times New Roman"/>
                <w:sz w:val="18"/>
                <w:szCs w:val="18"/>
              </w:rPr>
              <w:t>ÖÇM</w:t>
            </w:r>
          </w:p>
        </w:tc>
        <w:tc>
          <w:tcPr>
            <w:tcW w:w="1295" w:type="dxa"/>
          </w:tcPr>
          <w:p w:rsidR="00417D48" w:rsidRDefault="004E3031" w:rsidP="00417D48">
            <w:pPr>
              <w:rPr>
                <w:rFonts w:ascii="Times New Roman" w:hAnsi="Times New Roman" w:cs="Times New Roman"/>
                <w:sz w:val="18"/>
                <w:szCs w:val="18"/>
              </w:rPr>
            </w:pPr>
            <w:r>
              <w:rPr>
                <w:rFonts w:ascii="Times New Roman" w:hAnsi="Times New Roman" w:cs="Times New Roman"/>
                <w:sz w:val="18"/>
                <w:szCs w:val="18"/>
              </w:rPr>
              <w:t>Serbest Saat</w:t>
            </w:r>
          </w:p>
        </w:tc>
        <w:tc>
          <w:tcPr>
            <w:tcW w:w="1295" w:type="dxa"/>
          </w:tcPr>
          <w:p w:rsidR="00417D48" w:rsidRDefault="00417D48" w:rsidP="00417D48">
            <w:pPr>
              <w:rPr>
                <w:rFonts w:ascii="Times New Roman" w:hAnsi="Times New Roman" w:cs="Times New Roman"/>
                <w:sz w:val="18"/>
                <w:szCs w:val="18"/>
              </w:rPr>
            </w:pPr>
          </w:p>
        </w:tc>
      </w:tr>
      <w:tr w:rsidR="00417D48" w:rsidTr="00417D48">
        <w:tc>
          <w:tcPr>
            <w:tcW w:w="1294" w:type="dxa"/>
          </w:tcPr>
          <w:p w:rsidR="00417D48" w:rsidRDefault="004D0489" w:rsidP="00417D48">
            <w:pPr>
              <w:rPr>
                <w:rFonts w:ascii="Times New Roman" w:hAnsi="Times New Roman" w:cs="Times New Roman"/>
                <w:sz w:val="18"/>
                <w:szCs w:val="18"/>
              </w:rPr>
            </w:pPr>
            <w:r>
              <w:rPr>
                <w:rFonts w:ascii="Times New Roman" w:hAnsi="Times New Roman" w:cs="Times New Roman"/>
                <w:sz w:val="18"/>
                <w:szCs w:val="18"/>
              </w:rPr>
              <w:t>Dönem 2</w:t>
            </w:r>
            <w:r w:rsidR="004E3031">
              <w:rPr>
                <w:rFonts w:ascii="Times New Roman" w:hAnsi="Times New Roman" w:cs="Times New Roman"/>
                <w:sz w:val="18"/>
                <w:szCs w:val="18"/>
              </w:rPr>
              <w:t xml:space="preserve"> </w:t>
            </w:r>
          </w:p>
        </w:tc>
        <w:tc>
          <w:tcPr>
            <w:tcW w:w="1294" w:type="dxa"/>
          </w:tcPr>
          <w:p w:rsidR="00417D48" w:rsidRDefault="00C064F2" w:rsidP="00417D48">
            <w:pPr>
              <w:rPr>
                <w:rFonts w:ascii="Times New Roman" w:hAnsi="Times New Roman" w:cs="Times New Roman"/>
                <w:sz w:val="18"/>
                <w:szCs w:val="18"/>
              </w:rPr>
            </w:pPr>
            <w:r>
              <w:rPr>
                <w:rFonts w:ascii="Times New Roman" w:hAnsi="Times New Roman" w:cs="Times New Roman"/>
                <w:sz w:val="18"/>
                <w:szCs w:val="18"/>
              </w:rPr>
              <w:t>575</w:t>
            </w:r>
          </w:p>
        </w:tc>
        <w:tc>
          <w:tcPr>
            <w:tcW w:w="1294" w:type="dxa"/>
          </w:tcPr>
          <w:p w:rsidR="00417D48" w:rsidRDefault="00C064F2" w:rsidP="00417D48">
            <w:pPr>
              <w:rPr>
                <w:rFonts w:ascii="Times New Roman" w:hAnsi="Times New Roman" w:cs="Times New Roman"/>
                <w:sz w:val="18"/>
                <w:szCs w:val="18"/>
              </w:rPr>
            </w:pPr>
            <w:r>
              <w:rPr>
                <w:rFonts w:ascii="Times New Roman" w:hAnsi="Times New Roman" w:cs="Times New Roman"/>
                <w:sz w:val="18"/>
                <w:szCs w:val="18"/>
              </w:rPr>
              <w:t>48</w:t>
            </w:r>
          </w:p>
        </w:tc>
        <w:tc>
          <w:tcPr>
            <w:tcW w:w="1295" w:type="dxa"/>
          </w:tcPr>
          <w:p w:rsidR="00417D48" w:rsidRDefault="00C064F2" w:rsidP="00417D48">
            <w:pPr>
              <w:rPr>
                <w:rFonts w:ascii="Times New Roman" w:hAnsi="Times New Roman" w:cs="Times New Roman"/>
                <w:sz w:val="18"/>
                <w:szCs w:val="18"/>
              </w:rPr>
            </w:pPr>
            <w:r>
              <w:rPr>
                <w:rFonts w:ascii="Times New Roman" w:hAnsi="Times New Roman" w:cs="Times New Roman"/>
                <w:sz w:val="18"/>
                <w:szCs w:val="18"/>
              </w:rPr>
              <w:t>232</w:t>
            </w:r>
          </w:p>
        </w:tc>
        <w:tc>
          <w:tcPr>
            <w:tcW w:w="1295" w:type="dxa"/>
          </w:tcPr>
          <w:p w:rsidR="00417D48" w:rsidRDefault="00C064F2" w:rsidP="00417D48">
            <w:pPr>
              <w:rPr>
                <w:rFonts w:ascii="Times New Roman" w:hAnsi="Times New Roman" w:cs="Times New Roman"/>
                <w:sz w:val="18"/>
                <w:szCs w:val="18"/>
              </w:rPr>
            </w:pPr>
            <w:r>
              <w:rPr>
                <w:rFonts w:ascii="Times New Roman" w:hAnsi="Times New Roman" w:cs="Times New Roman"/>
                <w:sz w:val="18"/>
                <w:szCs w:val="18"/>
              </w:rPr>
              <w:t>28</w:t>
            </w:r>
          </w:p>
        </w:tc>
        <w:tc>
          <w:tcPr>
            <w:tcW w:w="1295" w:type="dxa"/>
          </w:tcPr>
          <w:p w:rsidR="00417D48" w:rsidRDefault="00C064F2" w:rsidP="00417D48">
            <w:pPr>
              <w:rPr>
                <w:rFonts w:ascii="Times New Roman" w:hAnsi="Times New Roman" w:cs="Times New Roman"/>
                <w:sz w:val="18"/>
                <w:szCs w:val="18"/>
              </w:rPr>
            </w:pPr>
            <w:r>
              <w:rPr>
                <w:rFonts w:ascii="Times New Roman" w:hAnsi="Times New Roman" w:cs="Times New Roman"/>
                <w:sz w:val="18"/>
                <w:szCs w:val="18"/>
              </w:rPr>
              <w:t>447</w:t>
            </w:r>
          </w:p>
        </w:tc>
        <w:tc>
          <w:tcPr>
            <w:tcW w:w="1295" w:type="dxa"/>
          </w:tcPr>
          <w:p w:rsidR="00417D48" w:rsidRDefault="00417D48" w:rsidP="00417D48">
            <w:pPr>
              <w:rPr>
                <w:rFonts w:ascii="Times New Roman" w:hAnsi="Times New Roman" w:cs="Times New Roman"/>
                <w:sz w:val="18"/>
                <w:szCs w:val="18"/>
              </w:rPr>
            </w:pPr>
          </w:p>
        </w:tc>
      </w:tr>
    </w:tbl>
    <w:p w:rsidR="00417D48" w:rsidRDefault="00417D48" w:rsidP="00417D48">
      <w:pPr>
        <w:rPr>
          <w:rFonts w:ascii="Times New Roman" w:hAnsi="Times New Roman" w:cs="Times New Roman"/>
          <w:sz w:val="18"/>
          <w:szCs w:val="18"/>
        </w:rPr>
      </w:pPr>
    </w:p>
    <w:p w:rsidR="00062210" w:rsidRPr="00EF6088" w:rsidRDefault="00062210" w:rsidP="00062210">
      <w:pPr>
        <w:pStyle w:val="Balk1"/>
      </w:pPr>
      <w:r w:rsidRPr="00EF6088">
        <w:t>Dönem 2 Kurul 1 Kas İskelet ve Periferik Sinir Sistemi</w:t>
      </w:r>
      <w:r>
        <w:t xml:space="preserve"> ( 6 hafta) </w:t>
      </w:r>
    </w:p>
    <w:tbl>
      <w:tblPr>
        <w:tblStyle w:val="TabloKlavuzu"/>
        <w:tblW w:w="0" w:type="auto"/>
        <w:tblLook w:val="04A0" w:firstRow="1" w:lastRow="0" w:firstColumn="1" w:lastColumn="0" w:noHBand="0" w:noVBand="1"/>
      </w:tblPr>
      <w:tblGrid>
        <w:gridCol w:w="1294"/>
        <w:gridCol w:w="1294"/>
        <w:gridCol w:w="1294"/>
        <w:gridCol w:w="1295"/>
        <w:gridCol w:w="1295"/>
        <w:gridCol w:w="1295"/>
      </w:tblGrid>
      <w:tr w:rsidR="0035658E" w:rsidTr="002C7ECA">
        <w:tc>
          <w:tcPr>
            <w:tcW w:w="1294" w:type="dxa"/>
          </w:tcPr>
          <w:p w:rsidR="0035658E" w:rsidRDefault="0035658E" w:rsidP="002C7ECA">
            <w:pPr>
              <w:rPr>
                <w:rFonts w:ascii="Times New Roman" w:hAnsi="Times New Roman" w:cs="Times New Roman"/>
                <w:sz w:val="18"/>
                <w:szCs w:val="18"/>
              </w:rPr>
            </w:pPr>
          </w:p>
        </w:tc>
        <w:tc>
          <w:tcPr>
            <w:tcW w:w="1294" w:type="dxa"/>
          </w:tcPr>
          <w:p w:rsidR="0035658E" w:rsidRDefault="0035658E" w:rsidP="002C7ECA">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94" w:type="dxa"/>
          </w:tcPr>
          <w:p w:rsidR="0035658E" w:rsidRDefault="0035658E" w:rsidP="002C7ECA">
            <w:pPr>
              <w:rPr>
                <w:rFonts w:ascii="Times New Roman" w:hAnsi="Times New Roman" w:cs="Times New Roman"/>
                <w:sz w:val="18"/>
                <w:szCs w:val="18"/>
              </w:rPr>
            </w:pPr>
            <w:r>
              <w:rPr>
                <w:rFonts w:ascii="Times New Roman" w:hAnsi="Times New Roman" w:cs="Times New Roman"/>
                <w:sz w:val="18"/>
                <w:szCs w:val="18"/>
              </w:rPr>
              <w:t>Mesleki ve İletişim Becerileri Ders Saati</w:t>
            </w:r>
          </w:p>
        </w:tc>
        <w:tc>
          <w:tcPr>
            <w:tcW w:w="1295" w:type="dxa"/>
          </w:tcPr>
          <w:p w:rsidR="0035658E" w:rsidRDefault="0035658E" w:rsidP="002C7ECA">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95" w:type="dxa"/>
          </w:tcPr>
          <w:p w:rsidR="0035658E" w:rsidRDefault="0035658E" w:rsidP="002C7ECA">
            <w:pPr>
              <w:rPr>
                <w:rFonts w:ascii="Times New Roman" w:hAnsi="Times New Roman" w:cs="Times New Roman"/>
                <w:sz w:val="18"/>
                <w:szCs w:val="18"/>
              </w:rPr>
            </w:pPr>
            <w:r>
              <w:rPr>
                <w:rFonts w:ascii="Times New Roman" w:hAnsi="Times New Roman" w:cs="Times New Roman"/>
                <w:sz w:val="18"/>
                <w:szCs w:val="18"/>
              </w:rPr>
              <w:t>Serbest Saat</w:t>
            </w:r>
          </w:p>
        </w:tc>
        <w:tc>
          <w:tcPr>
            <w:tcW w:w="1295" w:type="dxa"/>
          </w:tcPr>
          <w:p w:rsidR="0035658E" w:rsidRDefault="0035658E" w:rsidP="002C7ECA">
            <w:pPr>
              <w:rPr>
                <w:rFonts w:ascii="Times New Roman" w:hAnsi="Times New Roman" w:cs="Times New Roman"/>
                <w:sz w:val="18"/>
                <w:szCs w:val="18"/>
              </w:rPr>
            </w:pPr>
          </w:p>
        </w:tc>
      </w:tr>
      <w:tr w:rsidR="0035658E" w:rsidTr="002C7ECA">
        <w:tc>
          <w:tcPr>
            <w:tcW w:w="1294" w:type="dxa"/>
          </w:tcPr>
          <w:p w:rsidR="0035658E" w:rsidRDefault="0035658E" w:rsidP="002C7ECA">
            <w:pPr>
              <w:rPr>
                <w:rFonts w:ascii="Times New Roman" w:hAnsi="Times New Roman" w:cs="Times New Roman"/>
                <w:sz w:val="18"/>
                <w:szCs w:val="18"/>
              </w:rPr>
            </w:pPr>
            <w:r w:rsidRPr="00EF6088">
              <w:t>Kas İskelet ve Periferik Sinir Sistemi</w:t>
            </w:r>
          </w:p>
        </w:tc>
        <w:tc>
          <w:tcPr>
            <w:tcW w:w="1294" w:type="dxa"/>
          </w:tcPr>
          <w:p w:rsidR="0035658E" w:rsidRDefault="0035658E" w:rsidP="002C7ECA">
            <w:pPr>
              <w:rPr>
                <w:rFonts w:ascii="Times New Roman" w:hAnsi="Times New Roman" w:cs="Times New Roman"/>
                <w:sz w:val="18"/>
                <w:szCs w:val="18"/>
              </w:rPr>
            </w:pPr>
            <w:r>
              <w:rPr>
                <w:rFonts w:ascii="Times New Roman" w:hAnsi="Times New Roman" w:cs="Times New Roman"/>
                <w:sz w:val="18"/>
                <w:szCs w:val="18"/>
              </w:rPr>
              <w:t>96 saat</w:t>
            </w:r>
          </w:p>
        </w:tc>
        <w:tc>
          <w:tcPr>
            <w:tcW w:w="1294" w:type="dxa"/>
          </w:tcPr>
          <w:p w:rsidR="0035658E" w:rsidRDefault="0035658E" w:rsidP="002C7ECA">
            <w:pPr>
              <w:rPr>
                <w:rFonts w:ascii="Times New Roman" w:hAnsi="Times New Roman" w:cs="Times New Roman"/>
                <w:sz w:val="18"/>
                <w:szCs w:val="18"/>
              </w:rPr>
            </w:pPr>
            <w:r>
              <w:rPr>
                <w:rFonts w:ascii="Times New Roman" w:hAnsi="Times New Roman" w:cs="Times New Roman"/>
                <w:sz w:val="18"/>
                <w:szCs w:val="18"/>
              </w:rPr>
              <w:t>8 saat</w:t>
            </w:r>
          </w:p>
        </w:tc>
        <w:tc>
          <w:tcPr>
            <w:tcW w:w="1295" w:type="dxa"/>
          </w:tcPr>
          <w:p w:rsidR="0035658E" w:rsidRDefault="0035658E" w:rsidP="002C7ECA">
            <w:pPr>
              <w:rPr>
                <w:rFonts w:ascii="Times New Roman" w:hAnsi="Times New Roman" w:cs="Times New Roman"/>
                <w:sz w:val="18"/>
                <w:szCs w:val="18"/>
              </w:rPr>
            </w:pPr>
            <w:r>
              <w:rPr>
                <w:rFonts w:ascii="Times New Roman" w:hAnsi="Times New Roman" w:cs="Times New Roman"/>
                <w:sz w:val="18"/>
                <w:szCs w:val="18"/>
              </w:rPr>
              <w:t>32 saat</w:t>
            </w:r>
          </w:p>
        </w:tc>
        <w:tc>
          <w:tcPr>
            <w:tcW w:w="1295" w:type="dxa"/>
          </w:tcPr>
          <w:p w:rsidR="0035658E" w:rsidRDefault="0035658E" w:rsidP="002C7ECA">
            <w:pPr>
              <w:rPr>
                <w:rFonts w:ascii="Times New Roman" w:hAnsi="Times New Roman" w:cs="Times New Roman"/>
                <w:sz w:val="18"/>
                <w:szCs w:val="18"/>
              </w:rPr>
            </w:pPr>
            <w:r>
              <w:rPr>
                <w:rFonts w:ascii="Times New Roman" w:hAnsi="Times New Roman" w:cs="Times New Roman"/>
                <w:sz w:val="18"/>
                <w:szCs w:val="18"/>
              </w:rPr>
              <w:t>94 saat</w:t>
            </w:r>
          </w:p>
        </w:tc>
        <w:tc>
          <w:tcPr>
            <w:tcW w:w="1295" w:type="dxa"/>
          </w:tcPr>
          <w:p w:rsidR="0035658E" w:rsidRDefault="0035658E" w:rsidP="002C7ECA">
            <w:pPr>
              <w:rPr>
                <w:rFonts w:ascii="Times New Roman" w:hAnsi="Times New Roman" w:cs="Times New Roman"/>
                <w:sz w:val="18"/>
                <w:szCs w:val="18"/>
              </w:rPr>
            </w:pPr>
          </w:p>
        </w:tc>
      </w:tr>
    </w:tbl>
    <w:p w:rsidR="004430BF" w:rsidRPr="004430BF" w:rsidRDefault="004430BF" w:rsidP="004430BF"/>
    <w:p w:rsidR="00961A46" w:rsidRDefault="00961A46" w:rsidP="00961A46">
      <w:pPr>
        <w:pStyle w:val="Balk2"/>
      </w:pPr>
      <w:r>
        <w:t>Kurul Amacı</w:t>
      </w:r>
      <w:r w:rsidRPr="000F462C">
        <w:t>:</w:t>
      </w:r>
    </w:p>
    <w:p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Yüz ve boyun kaslarının ve fascialarının, üst ve alt ekstremite kaslarının, bunları besleyen damarların ve innerve eden sinirlerin anatomisini sayar. Bu yapıları makroskopik olarak inceler.</w:t>
      </w:r>
    </w:p>
    <w:p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Bağ dokusunun, kas dokusunun, kıkırdak dokusunun, kemik dokusunun ve kemikleşme süreçlerinin, sinir dokusunun ve periferik sinir sisteminin histolojik yapılarını kavrar, işlevleri ile histolojik yapıları arasındaki bağlantıları kurar. Bu sistemlerin hücrelerini mikroskopik olarak inceler ve tanır.</w:t>
      </w:r>
    </w:p>
    <w:p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 xml:space="preserve">İskelet kası ve düz kasın fizyolojik işlevlerini, nöromuskuler ileti ve uyarılma-kasılma bağlantılarını kavrar. </w:t>
      </w:r>
    </w:p>
    <w:p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Elektromyogram (EMG) çalışma sistemini kavrar ve uygulaması ile ilgili beceri kazanır.</w:t>
      </w:r>
    </w:p>
    <w:p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Bağ dokusunun temel elemanları ve proteinlerini, Kas dokusunun proteinlerini ve kas tiplerini kavrar. Kemik dokunun yapım yıkım döngüsünü açıklar.</w:t>
      </w:r>
    </w:p>
    <w:p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Çizgili kasların ve düz kasların biyofiziksel özelliklerini, kasılma mekanizmalarını ve kasın enerji metabolizmasını açıklar.</w:t>
      </w:r>
    </w:p>
    <w:p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 xml:space="preserve">İmmün sistem hücrelerini, organlarını, antijen ve antikorların özelliklerini, hücresel ve humoral immün yanıtların nasıl gerçekleştiğini öğrenir. </w:t>
      </w:r>
    </w:p>
    <w:p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Aşırı duyarlılık reaksiyonlarını kavrar, aşının tanımını ve tiplendirmesini yapar.</w:t>
      </w:r>
    </w:p>
    <w:p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 xml:space="preserve">Mikrobiyoloji laboratuvarının kullanım amacını öğrenir, laboratuvar incelemesi için istek formu doldurulmasını, örnek alımını ve laboratuvara transferi ile ilgili kuralları kavrar. </w:t>
      </w:r>
    </w:p>
    <w:p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Serolojik ve immünolojik tanı yöntemlerini kavrar.</w:t>
      </w:r>
    </w:p>
    <w:p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 xml:space="preserve">Etik kavramları, ilkeleri ve tarihi gelişimini sayar </w:t>
      </w:r>
    </w:p>
    <w:p w:rsidR="00961A46" w:rsidRPr="00FF4536" w:rsidRDefault="00961A46" w:rsidP="00961A46">
      <w:pPr>
        <w:numPr>
          <w:ilvl w:val="0"/>
          <w:numId w:val="20"/>
        </w:numPr>
        <w:contextualSpacing/>
        <w:jc w:val="both"/>
        <w:rPr>
          <w:rFonts w:ascii="Times New Roman" w:eastAsia="Calibri" w:hAnsi="Times New Roman" w:cs="Times New Roman"/>
          <w:color w:val="000000"/>
          <w:sz w:val="24"/>
          <w:szCs w:val="24"/>
        </w:rPr>
      </w:pPr>
      <w:r w:rsidRPr="00FF4536">
        <w:rPr>
          <w:rFonts w:ascii="Times New Roman" w:eastAsia="Calibri" w:hAnsi="Times New Roman" w:cs="Times New Roman"/>
          <w:color w:val="000000"/>
          <w:sz w:val="24"/>
          <w:szCs w:val="24"/>
        </w:rPr>
        <w:t xml:space="preserve">Parmak ucundan kan alma ve glukometre kullanım becerilerinin temel uygulama basamaklarını öğrenir ve yapar </w:t>
      </w:r>
    </w:p>
    <w:p w:rsidR="00062210" w:rsidRPr="00062210" w:rsidRDefault="00E9636E" w:rsidP="00062210">
      <w:pPr>
        <w:pStyle w:val="Balk2"/>
      </w:pPr>
      <w:r w:rsidRPr="005B44C8">
        <w:lastRenderedPageBreak/>
        <w:t>Öğrenme Hedefleri:</w:t>
      </w:r>
    </w:p>
    <w:tbl>
      <w:tblPr>
        <w:tblW w:w="9072" w:type="dxa"/>
        <w:tblInd w:w="421" w:type="dxa"/>
        <w:tblLook w:val="04A0" w:firstRow="1" w:lastRow="0" w:firstColumn="1" w:lastColumn="0" w:noHBand="0" w:noVBand="1"/>
      </w:tblPr>
      <w:tblGrid>
        <w:gridCol w:w="3261"/>
        <w:gridCol w:w="5811"/>
      </w:tblGrid>
      <w:tr w:rsidR="00062210" w:rsidRPr="00062210" w:rsidTr="00961A46">
        <w:trPr>
          <w:trHeight w:val="283"/>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single" w:sz="4" w:space="0" w:color="auto"/>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Kasların tiplerini,oluşturan yapıları ve sınıflandırma sistemini açıklar.Terminolojisi hakkında bilgi sahibi olur.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Bağ dokusunu histolojik özelliklerine göre sınıflandırır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Bağ dokusunda bulunan hücreleri öğrenir ve sayar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Bağ dokusunda bulunan lif çeşitlerini öğrenir ve sayar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Mimik kaslarının fascia ile olan ilişkisini açıklar. Mimik kaslarının origo-insertiosunu, fonksiyonlarını veinnervasyonlarını söyler.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Çiğneme kaslarının origo-insertiosunu, fonksiyonlarını veinnervasyonlarını söyler.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Mesleki ve İletişim Becerileri</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Parmak ucundan kan alma ve Glukometre kullanımı becerilerinin  temel uygulama basamaklarını öğrenir ve yapar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Boyun bölgesinde bulunan kasların origo-insertiosunu, fonksiyonlarını, innervasyonlarını ve bölgedeki üçgenleri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Boyundaki anatomik yapıları saran fasciaları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Biyokimya</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Bağ dokusunun temel elemanlarını sayar, içeriklerini ve dokulara göre dağılımlarını bilir.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Biyokimya</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Bağ dokusunun temel proteinlerini ve özelliklerini açıklar.Kollajen ve elastine özgü sık görülen bazı hastalıkları sayar. </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Kasın çalışma sistemini, mekanizmasını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İskelet kaslarının morfolojisi, özellikleri ve mekanizmasını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Tıbbi Mikrobiyoloji Bilim alanının tanımı, tarihçesi, Bilim alanı içinde yer alan bakteriyoloji, viroloji, mikoloji, parazitoloji bilim dallarının özelliklerini, aralarındaki farkları bilir ve tanımlar. </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İmmün sistemin yapısı ve immün sistemde rol oynayan hücreler ve organların özelliklerini aralarındaki farkları tanımlar ve sınıflandırır.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Çizgili kasların genel yapısını, organizasyonunu, aktin ve miyozin filamentlerin yapı ve işlevini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Çizgili kasların kasılmasında görev alan t-tübül sistemi ve terminal sisternanın özelliklerini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 Uygulama - Histoloji Uygulama</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Bağ dokusunu ve çeşitlerini mikroskopta inceler, tanır ve ayırt eder. -Yüz ve boyun bölgesinde bulunan kasları kadavra ve maket üzerinde gösterip,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Sırt bölgesinde bulunan kasları derinliklerine göre sınıflandırır. Sırt kaslarının origo-insertiosunu, fonksiyonlarını ve innervasyonlarını söyler.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Ense bölgesindeki kaslarınorigo-insertiosunu, fonksiyonlarını veinnervasyonlarını söyler.Ensedeki üçgenleri ve içinden geçen yapıları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Kasın genel histolojik yapısını öğrenir ve histolojik özelliklerine göre sınıflandırır.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İskelet kasının histolojik özelliklerini, spesifik özelliklerini ve diğer kas tiplerinden farklılıklarını öğrenir ve sayar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Uyarılma işlevinin nasıl geliştiği ve kasılma ile olan ilişkisini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Nöromusküler kavşakta gerçekleşen faaliyetleri ve ileti geçişini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Kalp kasının histolojik özelliklerini, spesifik özelliklerini ve diğer kas tiplerinden farklılıklarını öğrenir ve sayar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Düz kasın histolojik özelliklerini, spesifik özelliklerini ve diğer kas tiplerinden farklılıklarını öğrenir ve sayar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lastRenderedPageBreak/>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Omuzdaki kasların origo-insertiosunu, fonksiyonlarını veinnervasyonlarını söyler.Fossaaxillarisin sınırlarını ve içinden geçen oluşumları söyler.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Kol bölgesindeki kasların origo-insertiosunu, fonksiyonlarını veinnervasyonlarını söyler.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İmmün sistemin yapısı, doğal ve kazanılmış bağışıklık tiplerini tanımlar, aralarındaki farkları özelliklerini tanımlar ve sınıflandırır.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İmmun cevabın düzenlenmesinde rol oynayan antijenlerin tanımını yapar, özelliklerini tanımlar ve sınıflandırır. </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İmmun cevabın düzenlenmesinde rol oynayan antikorların tanımını, özelliklerini tanımlar ve sınıflandırır. </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 Uygulama - Tıbbi Mikrobiyoloji Uygulama</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 iletimini kas üzerinde deneyimleyerek uygular. Mikrobiyoloji laboratuvarında kullanılan aletleri ve mikroskopları tanır, kullanır. Mikrobiyoloji laboratuvarında uyulması gereken kuralları, biyogüvenlik kavramlarını öğrenir ve uygular.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sz w:val="20"/>
                <w:szCs w:val="20"/>
                <w:lang w:val="en-US"/>
              </w:rPr>
            </w:pPr>
            <w:r w:rsidRPr="00062210">
              <w:rPr>
                <w:rFonts w:ascii="Arial" w:eastAsia="Times New Roman" w:hAnsi="Arial" w:cs="Arial"/>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Kasılma mekanizmasında kalsiyum iyonunun fonksiyonunu tanımlar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E5DFEC" w:fill="FFFFFF"/>
            <w:noWrap/>
            <w:vAlign w:val="center"/>
            <w:hideMark/>
          </w:tcPr>
          <w:p w:rsidR="00062210" w:rsidRPr="00062210" w:rsidRDefault="00062210" w:rsidP="00062210">
            <w:pPr>
              <w:spacing w:after="0" w:line="240" w:lineRule="auto"/>
              <w:rPr>
                <w:rFonts w:ascii="Arial" w:eastAsia="Times New Roman" w:hAnsi="Arial" w:cs="Arial"/>
                <w:sz w:val="20"/>
                <w:szCs w:val="20"/>
                <w:lang w:val="en-US"/>
              </w:rPr>
            </w:pPr>
            <w:r w:rsidRPr="00062210">
              <w:rPr>
                <w:rFonts w:ascii="Arial" w:eastAsia="Times New Roman" w:hAnsi="Arial" w:cs="Arial"/>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Kasiyum iyonunun salınım ve gerialım mekanizmlarını, Sarkoendoplazmik retikulum ATP ase pompasının işlevini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 Uygulama - Histoloji Uygulama</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Kas dokusunu ve çeşitlerini mikroskopta inceler, tanır ve ayırt eder.-Sırt, ense, omuz ve kol bölgesindeki kasları kadavra ve maket üzerinde gösterip, açıklar. </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Biyokimya</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 dokusunun yapısı, proteinleri ve görevlerini açıklar.Vücutaki kas tipleri ve benzerlik ve farklarını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Biyokimya</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 kasılmasında görev alan elemanları, proteinleri ve bu proteinlerin klinik açıdan önemini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Önkoldaki kasların origo-insertiosunu, fonksiyonlarını veinnervasyonlarını söyler.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Eldeki kasların origo-insertiosunu, fonksiyonlarını veinnervasyonlarını söyler.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Kıkırdak dokunun genel histolojik yapısını öğrenir ve açıklar. Hyalin kıkırdağın histolojik özelliklerini, spesifik özelliklerini, diğer kıkırdak tiplerinden farklılıklarını öğrenir ve sayar.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Elastik ve Fibröz kıkırdağın histolojik özelliklerini, spesifik özelliklerini, diğer kıkırdak tiplerinden farklılıklarını öğrenir ve sayar.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Düz kasların morfolojik özellikleri ile çalışma mekanizmasını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 liflerin karşılaştırmasını ve birbiriyle olan ilişkisini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Spinal sinirin oluşumunu açıklar.Terminolojisi hakkında bilgi sahibi olur.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Plexus cervicalis’in oluşumunu, dallarını ve özelliklerini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Hücresel ve humoral immün cevapların tiplerini, özelliklerini ve aralarındaki farkları tanımlar ve sınıflandırır. </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İmmun cevabın düzenlenmesinde rol oynayan MHC molekülleri ve TCR’lerin tanımını, özelliklerini tanımlar ve sınıflandırır. </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Fizyoloji Uygulama - Mikrobiyoloji Uygulama</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Elektromiyogram (EMG) çalışma sistemini ve uygulamasını yapar.-Klinik mikrobiyolojide kullanılan çeşitli serolojik testlerde dilüsyon tekniklerini öğrenir, uygular, değerlendirme yaklaşımlarını öğrenir.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sz w:val="20"/>
                <w:szCs w:val="20"/>
                <w:lang w:val="en-US"/>
              </w:rPr>
            </w:pPr>
            <w:r w:rsidRPr="00062210">
              <w:rPr>
                <w:rFonts w:ascii="Arial" w:eastAsia="Times New Roman" w:hAnsi="Arial" w:cs="Arial"/>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Kaslarda potansiyel ve kinetik enerji metabolizmasını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 Uygulama - Histoloji Uygulama</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Ön kol ve el kaslarını, plexuscervicalisi kadavra ve maket üzerinde gösterip,açıklar.-Kıkırdak dokusunu ve çeşitlerini mikroskopta inceler, tanır ve ayırt eder. </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lastRenderedPageBreak/>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Plexus’un duyu ve motor dallarını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Kemik dokunun genel histolojik yapısını öğrenir ve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İmmatür ve matür kemiğin histolojik özelliklerini, spesifik özelliklerini, birbirlerinden farklılıklarını öğrenir ve sayar.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İmmun cevabın düzenlenmesinde rol oynayan sitokinleri tanımını yapar, özelliklerini tanımlar ve sınıflandırır. </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D8D8D8"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İmmun cevabın düzenlenmesinde rol oynayan kompleman sistemin tanımını, özelliklerini tanımlar ve sınıflandırır. </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Kemik dokusunda bulunan hücreleri öğrenir ve sayar.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İntramembranöz ve endokondral kemikleşmenin histolojik süreçlerini öğrenir ve sayar. Vücuttaki kemikleşme tiplerini sayar.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Terminal dallarını söyler ve periferik sinir yaralanmalarındaki oluşabilecek klinik tabloları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Biyokimya</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Kemik dokunun temel bileşenleri, organik ve inorganik çatısını açıklar. Kemik metabolizmasının işleyişini, yapım ve yıkım döngüsünü bilir.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Üst ekstremitedeki arterlerin isimlerini söyler, besledikleri alanları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Üst ekstremitedekivenlerin isimlerini söyler, venöz sistemdeki diğer venler ile ilişkilerini açıklar. </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Üst ekstremitede bulunan lenf düğümlerini ve bunların afferent-efferent yollarını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 Laboratuvar</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Klinik mikrobiyolojide kullanılan çeşitli serolojik ve immünolojik tanı yöntemlerini bilir ve uygular.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 Uygulama - Histoloji Uygulama</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Plexus brachialisi kadavra ve maket üzerinde gösterip,açıklar. Üst ekstremitede bulunan arterleri, venleri ve lenfatik yapıları kadavra ve maket üzerinde gösterip, açıklar.-Kemik dokusunu ve çeşitlerini mikroskopta inceler, tanır ve ayırt eder. Kemikleşme zonlarını mikroskopta inceler ve tanır.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Kaslarda Dehidrasyon sentezi ve Substrat fosforilasyonu yolu ile ATP üretimini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Gluteal bölgedeki kasların origo-insertiosunu, fonksiyonlarını veinnervasyonlarını söyler.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Uyluktaki kasların origo-insertiosunu, fonksiyonlarını veinnervasyonlarını söyler.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Sinir dokusunun genel  histolojik yapısını öğrenir ve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Histoloji ve Embriyoloji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Periferik sinir sistemini oluşturan histolojik yapıları öğrenir ve sayar.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Bacaktaki kasların origo-insertiosunu, fonksiyonlarını veinnervasyonlarını söyler.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Ayaktaki kasların origo-insertiosunu, fonksiyonlarını veinnervasyonlarını söyler.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 Laboratuvar</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Laboratuvara gelen örnekler için istem formu doldurulmasını öğrenir, mikrobiyolojik tetkik için örnek alım tekniklerini öğrenir ve uygular. Örneklerin laboratuvara transferi ve kabulü ile ilgili kuralları listeler.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Aşırı Duyarlılık reaksiyonlarının tanımını, özelliklerini ve aralarındaki farkları tanımlar ve sınıflandırır.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Tıbbi Mikrobiyoloji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Aşı tanımını, aşı tiplerini ve özelliklerini, aşılama prensiplerini tanımlar ve sınıflandırır. </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Kasılma olayını, kayan iplikçikler teorsinin biyofiziksel temellerini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Biyofizik</w:t>
            </w:r>
          </w:p>
        </w:tc>
        <w:tc>
          <w:tcPr>
            <w:tcW w:w="5811" w:type="dxa"/>
            <w:tcBorders>
              <w:top w:val="nil"/>
              <w:left w:val="nil"/>
              <w:bottom w:val="single" w:sz="4" w:space="0" w:color="auto"/>
              <w:right w:val="single" w:sz="4" w:space="0" w:color="auto"/>
            </w:tcBorders>
            <w:shd w:val="clear" w:color="auto" w:fill="auto"/>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Düzkaslarda kasılma olayının mekanizmasını ve çizgili kaslarla kasılma arasındaki farkları söyler.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 Uygulama - Histoloji Uygulama</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 xml:space="preserve">Alt ekstremite kaslarını kadavra ve maket üzerinde gösterip,açıklar. Plexus lumbosacralisi kadavra ve maket </w:t>
            </w:r>
            <w:r w:rsidRPr="00062210">
              <w:rPr>
                <w:rFonts w:ascii="Arial" w:eastAsia="Times New Roman" w:hAnsi="Arial" w:cs="Arial"/>
                <w:color w:val="000000"/>
                <w:sz w:val="20"/>
                <w:szCs w:val="20"/>
                <w:lang w:val="en-US"/>
              </w:rPr>
              <w:lastRenderedPageBreak/>
              <w:t>üzerinde gösterip, açıklar.- Sinir dokusu ve periferik sinir sistemi elemanlarını mikroskopta inceler, tanır ve ayırt eder.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lastRenderedPageBreak/>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Alt ekstremitedeki arterlerin isimlerini söyler, besledikleri alanları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Alt ekstremitedekivenlerin isimlerini söyler, venöz sistemdeki diğer venler ile ilişkilerini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Alt ekstremitede bulunan lenf düğümlerini ve bunların afferent-efferent yollarını açıklar.</w:t>
            </w:r>
          </w:p>
        </w:tc>
      </w:tr>
      <w:tr w:rsidR="00062210" w:rsidRPr="00062210" w:rsidTr="00961A46">
        <w:trPr>
          <w:trHeight w:val="283"/>
        </w:trPr>
        <w:tc>
          <w:tcPr>
            <w:tcW w:w="3261" w:type="dxa"/>
            <w:tcBorders>
              <w:top w:val="nil"/>
              <w:left w:val="single" w:sz="4" w:space="0" w:color="auto"/>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Anatomi Uygulama</w:t>
            </w:r>
          </w:p>
        </w:tc>
        <w:tc>
          <w:tcPr>
            <w:tcW w:w="5811" w:type="dxa"/>
            <w:tcBorders>
              <w:top w:val="nil"/>
              <w:left w:val="nil"/>
              <w:bottom w:val="single" w:sz="4" w:space="0" w:color="auto"/>
              <w:right w:val="single" w:sz="4" w:space="0" w:color="auto"/>
            </w:tcBorders>
            <w:shd w:val="clear" w:color="000000" w:fill="FFFFFF"/>
            <w:noWrap/>
            <w:vAlign w:val="center"/>
            <w:hideMark/>
          </w:tcPr>
          <w:p w:rsidR="00062210" w:rsidRPr="00062210" w:rsidRDefault="00062210" w:rsidP="00062210">
            <w:pPr>
              <w:spacing w:after="0" w:line="240" w:lineRule="auto"/>
              <w:rPr>
                <w:rFonts w:ascii="Arial" w:eastAsia="Times New Roman" w:hAnsi="Arial" w:cs="Arial"/>
                <w:color w:val="000000"/>
                <w:sz w:val="20"/>
                <w:szCs w:val="20"/>
                <w:lang w:val="en-US"/>
              </w:rPr>
            </w:pPr>
            <w:r w:rsidRPr="00062210">
              <w:rPr>
                <w:rFonts w:ascii="Arial" w:eastAsia="Times New Roman" w:hAnsi="Arial" w:cs="Arial"/>
                <w:color w:val="000000"/>
                <w:sz w:val="20"/>
                <w:szCs w:val="20"/>
                <w:lang w:val="en-US"/>
              </w:rPr>
              <w:t>Plexus lumbosacralisi kadavra ve maket üzerinde gösterip, açıklar. Alt extremitede bulunan arterleri, venleri ve lenfatik yapıları kadavra ve maket üzerinde gösterip, açıklar.</w:t>
            </w:r>
          </w:p>
        </w:tc>
      </w:tr>
    </w:tbl>
    <w:p w:rsidR="00417D48" w:rsidRDefault="00417D48">
      <w:pPr>
        <w:rPr>
          <w:rFonts w:ascii="Times New Roman" w:eastAsiaTheme="majorEastAsia" w:hAnsi="Times New Roman" w:cstheme="majorBidi"/>
          <w:b/>
          <w:sz w:val="24"/>
          <w:szCs w:val="32"/>
        </w:rPr>
      </w:pPr>
      <w:r>
        <w:br w:type="page"/>
      </w:r>
    </w:p>
    <w:tbl>
      <w:tblPr>
        <w:tblW w:w="9639" w:type="dxa"/>
        <w:tblInd w:w="-5" w:type="dxa"/>
        <w:tblLook w:val="04A0" w:firstRow="1" w:lastRow="0" w:firstColumn="1" w:lastColumn="0" w:noHBand="0" w:noVBand="1"/>
      </w:tblPr>
      <w:tblGrid>
        <w:gridCol w:w="1418"/>
        <w:gridCol w:w="2410"/>
        <w:gridCol w:w="3118"/>
        <w:gridCol w:w="2693"/>
      </w:tblGrid>
      <w:tr w:rsidR="00961A46" w:rsidRPr="00961A46" w:rsidTr="00961A46">
        <w:trPr>
          <w:trHeight w:val="292"/>
        </w:trPr>
        <w:tc>
          <w:tcPr>
            <w:tcW w:w="1418"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lastRenderedPageBreak/>
              <w:t>1. HAFTA</w:t>
            </w:r>
          </w:p>
        </w:tc>
        <w:tc>
          <w:tcPr>
            <w:tcW w:w="2410" w:type="dxa"/>
            <w:tcBorders>
              <w:top w:val="single" w:sz="4" w:space="0" w:color="auto"/>
              <w:left w:val="nil"/>
              <w:bottom w:val="single" w:sz="4" w:space="0" w:color="auto"/>
              <w:right w:val="single" w:sz="4" w:space="0" w:color="auto"/>
            </w:tcBorders>
            <w:shd w:val="clear" w:color="000000" w:fill="808080"/>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 </w:t>
            </w:r>
          </w:p>
        </w:tc>
        <w:tc>
          <w:tcPr>
            <w:tcW w:w="3118" w:type="dxa"/>
            <w:tcBorders>
              <w:top w:val="single" w:sz="4" w:space="0" w:color="auto"/>
              <w:left w:val="nil"/>
              <w:bottom w:val="single" w:sz="4" w:space="0" w:color="auto"/>
              <w:right w:val="single" w:sz="4" w:space="0" w:color="auto"/>
            </w:tcBorders>
            <w:shd w:val="clear" w:color="000000" w:fill="808080"/>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 </w:t>
            </w:r>
          </w:p>
        </w:tc>
        <w:tc>
          <w:tcPr>
            <w:tcW w:w="2693" w:type="dxa"/>
            <w:tcBorders>
              <w:top w:val="single" w:sz="4" w:space="0" w:color="auto"/>
              <w:left w:val="nil"/>
              <w:bottom w:val="single" w:sz="4" w:space="0" w:color="auto"/>
              <w:right w:val="single" w:sz="4" w:space="0" w:color="auto"/>
            </w:tcBorders>
            <w:shd w:val="clear" w:color="000000" w:fill="808080"/>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17 Eylül Pazartesi</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Dönem 2 Koordinatörlük</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Bilgilendirme</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Kaslar hakkında genel bilgi</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Soner ALBAY</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Histoloji ve Embriyoloji</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Ba</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 xml:space="preserve"> dokusunun histolojik sınıflandırılması</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Meral ÖNCÜ</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11.30-12.20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Histoloji ve Embriyoloji</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Ba</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 xml:space="preserve"> dokusu h</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creleri</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Meral ÖNCÜ</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Fizyoloji</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Hücre Fizyolojisi</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Nurhan GÜMRAL</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Fizyoloji</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Homeostazis</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Nurhan GÜMRAL</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15.30-16.20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18 Eylül Salı</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Histoloji ve Embriyoloji</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Ba</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 xml:space="preserve"> dokusu lifleri</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Meral ÖNCÜ</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Mimik kasları</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Ahmet DURSUN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11.30-12.20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Çi</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neme kasları</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Ahmet DURSUN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Mesleki ve ileti</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 xml:space="preserve">im Becerileri A-Grubu </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Parmak ucundan kan alma ve glukometre kullanımı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Mustafa SAYGIN, Dr. Nurhan GÜMRAL, Dr. Rahime ASLANKOÇ, Dr. Funda BA</w:t>
            </w:r>
            <w:r w:rsidRPr="00961A46">
              <w:rPr>
                <w:rFonts w:ascii="Calibri" w:eastAsia="Times New Roman" w:hAnsi="Calibri" w:cs="Calibri"/>
                <w:color w:val="000000"/>
                <w:sz w:val="20"/>
                <w:szCs w:val="20"/>
                <w:lang w:val="en-US"/>
              </w:rPr>
              <w:t>Ş</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Mesleki ve ileti</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 xml:space="preserve">im Becerileri A-Grubu </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Parmak ucundan kan alma ve glukometre kullanımı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Mustafa SAYGIN, Dr. Nurhan GÜMRAL, Dr. Rahime ASLANKOÇ, Dr. Funda BA</w:t>
            </w:r>
            <w:r w:rsidRPr="00961A46">
              <w:rPr>
                <w:rFonts w:ascii="Calibri" w:eastAsia="Times New Roman" w:hAnsi="Calibri" w:cs="Calibri"/>
                <w:color w:val="000000"/>
                <w:sz w:val="20"/>
                <w:szCs w:val="20"/>
                <w:lang w:val="en-US"/>
              </w:rPr>
              <w:t>Ş</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15.30-16.20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19 Eylül Çar</w:t>
            </w:r>
            <w:r w:rsidRPr="00961A46">
              <w:rPr>
                <w:rFonts w:ascii="Calibri" w:eastAsia="Times New Roman" w:hAnsi="Calibri" w:cs="Calibri"/>
                <w:b/>
                <w:bCs/>
                <w:color w:val="000000"/>
                <w:sz w:val="20"/>
                <w:szCs w:val="20"/>
                <w:lang w:val="en-US"/>
              </w:rPr>
              <w:t>ş</w:t>
            </w:r>
            <w:r w:rsidRPr="00961A46">
              <w:rPr>
                <w:rFonts w:ascii="Segoe UI Emoji" w:eastAsia="Times New Roman" w:hAnsi="Segoe UI Emoji" w:cs="Calibri"/>
                <w:b/>
                <w:bCs/>
                <w:color w:val="000000"/>
                <w:sz w:val="20"/>
                <w:szCs w:val="20"/>
                <w:lang w:val="en-US"/>
              </w:rPr>
              <w:t>amba</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Boyun kasları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Boyun fasciaları</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Biyokimya</w:t>
            </w:r>
          </w:p>
        </w:tc>
        <w:tc>
          <w:tcPr>
            <w:tcW w:w="3118"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Ba</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 xml:space="preserve"> dokusunun temel elemanları</w:t>
            </w:r>
          </w:p>
        </w:tc>
        <w:tc>
          <w:tcPr>
            <w:tcW w:w="2693" w:type="dxa"/>
            <w:tcBorders>
              <w:top w:val="nil"/>
              <w:left w:val="nil"/>
              <w:bottom w:val="single" w:sz="4" w:space="0" w:color="auto"/>
              <w:right w:val="single" w:sz="4" w:space="0" w:color="auto"/>
            </w:tcBorders>
            <w:shd w:val="clear" w:color="D9D9D9"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Duygu KUMBUL 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UÇ</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11.30-12.20</w:t>
            </w:r>
          </w:p>
        </w:tc>
        <w:tc>
          <w:tcPr>
            <w:tcW w:w="2410"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Biyokimya</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Ba</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 xml:space="preserve"> dokusu proteinleri (Kollajen, Elastin…)</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Duygu KUMBUL 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UÇ</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Fizyoloji</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Kas fizyolojisi</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Nurhan GÜMRAL</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Fizyoloji</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skelet kas</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 xml:space="preserve"> yap</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 xml:space="preserve"> ve özellikleri</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Nurhan GÜMRAL</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15.30-16.20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20 Eylül Per</w:t>
            </w:r>
            <w:r w:rsidRPr="00961A46">
              <w:rPr>
                <w:rFonts w:ascii="Calibri" w:eastAsia="Times New Roman" w:hAnsi="Calibri" w:cs="Calibri"/>
                <w:b/>
                <w:bCs/>
                <w:color w:val="000000"/>
                <w:sz w:val="20"/>
                <w:szCs w:val="20"/>
                <w:lang w:val="en-US"/>
              </w:rPr>
              <w:t>ş</w:t>
            </w:r>
            <w:r w:rsidRPr="00961A46">
              <w:rPr>
                <w:rFonts w:ascii="Segoe UI Emoji" w:eastAsia="Times New Roman" w:hAnsi="Segoe UI Emoji" w:cs="Calibri"/>
                <w:b/>
                <w:bCs/>
                <w:color w:val="000000"/>
                <w:sz w:val="20"/>
                <w:szCs w:val="20"/>
                <w:lang w:val="en-US"/>
              </w:rPr>
              <w:t>embe</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Mikrobiyoloji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Mikrobiyolojinin tanıtımı, immun sisteme giri</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 imm</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n sistemin yap</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sı</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Mikrobiyoloji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mmun sistem hücreleri, dokuları ve organları</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Biyofizik</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Çizgili kasların Biyofiziksel özellikleri-I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Ömer ÇEL</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K</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lastRenderedPageBreak/>
              <w:t>11.30-12.20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Biyofizik</w:t>
            </w:r>
          </w:p>
        </w:tc>
        <w:tc>
          <w:tcPr>
            <w:tcW w:w="3118" w:type="dxa"/>
            <w:tcBorders>
              <w:top w:val="nil"/>
              <w:left w:val="nil"/>
              <w:bottom w:val="single" w:sz="4" w:space="0" w:color="auto"/>
              <w:right w:val="single" w:sz="4" w:space="0" w:color="auto"/>
            </w:tcBorders>
            <w:shd w:val="clear" w:color="E5DFEC"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Çizgili kasların Biyofiziksel özellikleri-II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Ömer ÇEL</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K</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Uygulama C-D GRUBU Histoloji Uygulama A-B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Ba</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 xml:space="preserve"> dokusu histolojisi-Yüz ve boyun bölgesinde bulunan kaslar</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 Dr. Soner ALBAY, 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 Dr. Ahmet DURSUN Histoloji: T</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 xml:space="preserve">m </w:t>
            </w:r>
            <w:r w:rsidRPr="00961A46">
              <w:rPr>
                <w:rFonts w:ascii="Segoe UI Emoji" w:eastAsia="Times New Roman" w:hAnsi="Segoe UI Emoji" w:cs="Segoe UI Emoji"/>
                <w:color w:val="000000"/>
                <w:sz w:val="20"/>
                <w:szCs w:val="20"/>
                <w:lang w:val="en-US"/>
              </w:rPr>
              <w:t>ö</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retim üyeleri/elemanları</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Uygulama C-D GRUBU Histoloji Uygulama A-B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Ba</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 xml:space="preserve"> dokusu histolojisi-Yüz ve boyun bölgesinde bulunan kaslar</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 Dr. Soner ALBAY, 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 Dr. Ahmet DURSUN Histoloji: T</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 xml:space="preserve">m </w:t>
            </w:r>
            <w:r w:rsidRPr="00961A46">
              <w:rPr>
                <w:rFonts w:ascii="Segoe UI Emoji" w:eastAsia="Times New Roman" w:hAnsi="Segoe UI Emoji" w:cs="Segoe UI Emoji"/>
                <w:color w:val="000000"/>
                <w:sz w:val="20"/>
                <w:szCs w:val="20"/>
                <w:lang w:val="en-US"/>
              </w:rPr>
              <w:t>ö</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retim üyeleri/elemanları</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15.30-16.20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Uygulama A-B GRUBU Histoloji Uygulama C-D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Ba</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 xml:space="preserve"> dokusu histolojisi-Yüz ve boyun bölgesinde bulunan kaslar</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 Dr. Soner ALBAY, 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 Dr. Ahmet DURSUN Histoloji: T</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 xml:space="preserve">m </w:t>
            </w:r>
            <w:r w:rsidRPr="00961A46">
              <w:rPr>
                <w:rFonts w:ascii="Segoe UI Emoji" w:eastAsia="Times New Roman" w:hAnsi="Segoe UI Emoji" w:cs="Segoe UI Emoji"/>
                <w:color w:val="000000"/>
                <w:sz w:val="20"/>
                <w:szCs w:val="20"/>
                <w:lang w:val="en-US"/>
              </w:rPr>
              <w:t>ö</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retim üyeleri/elemanları</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Uygulama A-B GRUBU Histoloji Uygulama C-D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Ba</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 xml:space="preserve"> dokusu histolojisi-Yüz ve boyun bölgesinde bulunan kaslar</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 Dr. Soner ALBAY, 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 Dr. Ahmet DURSUN Histoloji: T</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 xml:space="preserve">m </w:t>
            </w:r>
            <w:r w:rsidRPr="00961A46">
              <w:rPr>
                <w:rFonts w:ascii="Segoe UI Emoji" w:eastAsia="Times New Roman" w:hAnsi="Segoe UI Emoji" w:cs="Segoe UI Emoji"/>
                <w:color w:val="000000"/>
                <w:sz w:val="20"/>
                <w:szCs w:val="20"/>
                <w:lang w:val="en-US"/>
              </w:rPr>
              <w:t>ö</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retim üyeleri/elemanları</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21 Eylül Cuma</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11.30-12.20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15.30-16.20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292"/>
        </w:trPr>
        <w:tc>
          <w:tcPr>
            <w:tcW w:w="1418" w:type="dxa"/>
            <w:tcBorders>
              <w:top w:val="nil"/>
              <w:left w:val="single" w:sz="4" w:space="0" w:color="auto"/>
              <w:bottom w:val="single" w:sz="4" w:space="0" w:color="auto"/>
              <w:right w:val="single" w:sz="4" w:space="0" w:color="auto"/>
            </w:tcBorders>
            <w:shd w:val="clear" w:color="000000" w:fill="808080"/>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2. HAFTA</w:t>
            </w:r>
          </w:p>
        </w:tc>
        <w:tc>
          <w:tcPr>
            <w:tcW w:w="2410" w:type="dxa"/>
            <w:tcBorders>
              <w:top w:val="nil"/>
              <w:left w:val="nil"/>
              <w:bottom w:val="single" w:sz="4" w:space="0" w:color="auto"/>
              <w:right w:val="single" w:sz="4" w:space="0" w:color="auto"/>
            </w:tcBorders>
            <w:shd w:val="clear" w:color="000000" w:fill="808080"/>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 </w:t>
            </w:r>
          </w:p>
        </w:tc>
        <w:tc>
          <w:tcPr>
            <w:tcW w:w="3118" w:type="dxa"/>
            <w:tcBorders>
              <w:top w:val="nil"/>
              <w:left w:val="nil"/>
              <w:bottom w:val="single" w:sz="4" w:space="0" w:color="auto"/>
              <w:right w:val="single" w:sz="4" w:space="0" w:color="auto"/>
            </w:tcBorders>
            <w:shd w:val="clear" w:color="000000" w:fill="808080"/>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 </w:t>
            </w:r>
          </w:p>
        </w:tc>
        <w:tc>
          <w:tcPr>
            <w:tcW w:w="2693" w:type="dxa"/>
            <w:tcBorders>
              <w:top w:val="nil"/>
              <w:left w:val="nil"/>
              <w:bottom w:val="single" w:sz="4" w:space="0" w:color="auto"/>
              <w:right w:val="single" w:sz="4" w:space="0" w:color="auto"/>
            </w:tcBorders>
            <w:shd w:val="clear" w:color="000000" w:fill="808080"/>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24 Eylül Pazartesi</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Sırt kasları</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Ahmet DURSUN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Ense kasları</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Ahmet DURSUN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Histoloji ve Embriyoloji</w:t>
            </w:r>
          </w:p>
        </w:tc>
        <w:tc>
          <w:tcPr>
            <w:tcW w:w="3118" w:type="dxa"/>
            <w:tcBorders>
              <w:top w:val="nil"/>
              <w:left w:val="nil"/>
              <w:bottom w:val="single" w:sz="4" w:space="0" w:color="auto"/>
              <w:right w:val="single" w:sz="4" w:space="0" w:color="auto"/>
            </w:tcBorders>
            <w:shd w:val="clear" w:color="D9D9D9"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Kas histolojisine genel bakı</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 xml:space="preserve"> ve s</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n</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fland</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rma</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Meral ÖNCÜ</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11.30-12.20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Histoloji ve Embriyoloji</w:t>
            </w:r>
          </w:p>
        </w:tc>
        <w:tc>
          <w:tcPr>
            <w:tcW w:w="3118" w:type="dxa"/>
            <w:tcBorders>
              <w:top w:val="nil"/>
              <w:left w:val="nil"/>
              <w:bottom w:val="single" w:sz="4" w:space="0" w:color="auto"/>
              <w:right w:val="single" w:sz="4" w:space="0" w:color="auto"/>
            </w:tcBorders>
            <w:shd w:val="clear" w:color="D9D9D9"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skelet kas</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 xml:space="preserve"> histolojisi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Meral ÖNCÜ</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Fizyoloji</w:t>
            </w:r>
          </w:p>
        </w:tc>
        <w:tc>
          <w:tcPr>
            <w:tcW w:w="3118"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Uyarılma ve kasılma ba</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lant</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sı</w:t>
            </w:r>
          </w:p>
        </w:tc>
        <w:tc>
          <w:tcPr>
            <w:tcW w:w="2693" w:type="dxa"/>
            <w:tcBorders>
              <w:top w:val="nil"/>
              <w:left w:val="nil"/>
              <w:bottom w:val="single" w:sz="4" w:space="0" w:color="auto"/>
              <w:right w:val="single" w:sz="4" w:space="0" w:color="auto"/>
            </w:tcBorders>
            <w:shd w:val="clear" w:color="D9D9D9"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Nurhan GÜMRAL</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Fizyoloji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Nöromüsküler  ileti</w:t>
            </w:r>
          </w:p>
        </w:tc>
        <w:tc>
          <w:tcPr>
            <w:tcW w:w="2693" w:type="dxa"/>
            <w:tcBorders>
              <w:top w:val="nil"/>
              <w:left w:val="nil"/>
              <w:bottom w:val="single" w:sz="4" w:space="0" w:color="auto"/>
              <w:right w:val="single" w:sz="4" w:space="0" w:color="auto"/>
            </w:tcBorders>
            <w:shd w:val="clear" w:color="D9D9D9"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Nurhan GÜMRAL</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15.30-16.20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25 Eylül Salı</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Histoloji ve Embriyoloji</w:t>
            </w:r>
          </w:p>
        </w:tc>
        <w:tc>
          <w:tcPr>
            <w:tcW w:w="3118" w:type="dxa"/>
            <w:tcBorders>
              <w:top w:val="nil"/>
              <w:left w:val="nil"/>
              <w:bottom w:val="single" w:sz="4" w:space="0" w:color="auto"/>
              <w:right w:val="single" w:sz="4" w:space="0" w:color="auto"/>
            </w:tcBorders>
            <w:shd w:val="clear" w:color="D9D9D9"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Kalp kası histolojisi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Meral ÖNCÜ</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Histoloji ve Embriyoloji</w:t>
            </w:r>
          </w:p>
        </w:tc>
        <w:tc>
          <w:tcPr>
            <w:tcW w:w="3118" w:type="dxa"/>
            <w:tcBorders>
              <w:top w:val="nil"/>
              <w:left w:val="nil"/>
              <w:bottom w:val="single" w:sz="4" w:space="0" w:color="auto"/>
              <w:right w:val="single" w:sz="4" w:space="0" w:color="auto"/>
            </w:tcBorders>
            <w:shd w:val="clear" w:color="D9D9D9"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Düz kas histolojisi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Meral ÖNCÜ</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Omuz kasları ve fossa axillaris</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Soner ALBAY</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lastRenderedPageBreak/>
              <w:t>11.30-12.20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Kol kasları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Soner ALBAY</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Mesleki ve ileti</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 xml:space="preserve">im Becerileri B Grubu </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Parmak ucundan kan alma ve glukometre kullanımı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Mustafa SAYGIN, Dr. Nurhan GÜMRAL, Dr. Rahime ASLANKOÇ, Dr. Funda BA</w:t>
            </w:r>
            <w:r w:rsidRPr="00961A46">
              <w:rPr>
                <w:rFonts w:ascii="Calibri" w:eastAsia="Times New Roman" w:hAnsi="Calibri" w:cs="Calibri"/>
                <w:color w:val="000000"/>
                <w:sz w:val="20"/>
                <w:szCs w:val="20"/>
                <w:lang w:val="en-US"/>
              </w:rPr>
              <w:t>Ş</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Mesleki ve ileti</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 xml:space="preserve">im Becerileri B Grubu </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Parmak ucundan kan alma ve glukometre kullanımı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Mustafa SAYGIN, Dr. Nurhan GÜMRAL, Dr. Rahime ASLANKOÇ, Dr. Funda BA</w:t>
            </w:r>
            <w:r w:rsidRPr="00961A46">
              <w:rPr>
                <w:rFonts w:ascii="Calibri" w:eastAsia="Times New Roman" w:hAnsi="Calibri" w:cs="Calibri"/>
                <w:color w:val="000000"/>
                <w:sz w:val="20"/>
                <w:szCs w:val="20"/>
                <w:lang w:val="en-US"/>
              </w:rPr>
              <w:t>Ş</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15.30-16.20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26 Eylül Çar</w:t>
            </w:r>
            <w:r w:rsidRPr="00961A46">
              <w:rPr>
                <w:rFonts w:ascii="Calibri" w:eastAsia="Times New Roman" w:hAnsi="Calibri" w:cs="Calibri"/>
                <w:b/>
                <w:bCs/>
                <w:color w:val="000000"/>
                <w:sz w:val="20"/>
                <w:szCs w:val="20"/>
                <w:lang w:val="en-US"/>
              </w:rPr>
              <w:t>ş</w:t>
            </w:r>
            <w:r w:rsidRPr="00961A46">
              <w:rPr>
                <w:rFonts w:ascii="Segoe UI Emoji" w:eastAsia="Times New Roman" w:hAnsi="Segoe UI Emoji" w:cs="Calibri"/>
                <w:b/>
                <w:bCs/>
                <w:color w:val="000000"/>
                <w:sz w:val="20"/>
                <w:szCs w:val="20"/>
                <w:lang w:val="en-US"/>
              </w:rPr>
              <w:t>amba</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Mikrobiyoloji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al ve kazan</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lm</w:t>
            </w:r>
            <w:r w:rsidRPr="00961A46">
              <w:rPr>
                <w:rFonts w:ascii="Segoe UI Emoji" w:eastAsia="Times New Roman" w:hAnsi="Segoe UI Emoji" w:cs="Segoe UI Emoji"/>
                <w:color w:val="000000"/>
                <w:sz w:val="20"/>
                <w:szCs w:val="20"/>
                <w:lang w:val="en-US"/>
              </w:rPr>
              <w:t>ı</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 xml:space="preserve"> ba</w:t>
            </w:r>
            <w:r w:rsidRPr="00961A46">
              <w:rPr>
                <w:rFonts w:ascii="Calibri" w:eastAsia="Times New Roman" w:hAnsi="Calibri" w:cs="Calibri"/>
                <w:color w:val="000000"/>
                <w:sz w:val="20"/>
                <w:szCs w:val="20"/>
                <w:lang w:val="en-US"/>
              </w:rPr>
              <w:t>ğ</w:t>
            </w:r>
            <w:r w:rsidRPr="00961A46">
              <w:rPr>
                <w:rFonts w:ascii="Segoe UI Emoji" w:eastAsia="Times New Roman" w:hAnsi="Segoe UI Emoji" w:cs="Segoe UI Emoji"/>
                <w:color w:val="000000"/>
                <w:sz w:val="20"/>
                <w:szCs w:val="20"/>
                <w:lang w:val="en-US"/>
              </w:rPr>
              <w:t>ı</w:t>
            </w:r>
            <w:r w:rsidRPr="00961A46">
              <w:rPr>
                <w:rFonts w:ascii="Calibri" w:eastAsia="Times New Roman" w:hAnsi="Calibri" w:cs="Calibri"/>
                <w:color w:val="000000"/>
                <w:sz w:val="20"/>
                <w:szCs w:val="20"/>
                <w:lang w:val="en-US"/>
              </w:rPr>
              <w:t>ş</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kl</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k-I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Mikrobiyoloji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al ve kazan</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lm</w:t>
            </w:r>
            <w:r w:rsidRPr="00961A46">
              <w:rPr>
                <w:rFonts w:ascii="Segoe UI Emoji" w:eastAsia="Times New Roman" w:hAnsi="Segoe UI Emoji" w:cs="Segoe UI Emoji"/>
                <w:color w:val="000000"/>
                <w:sz w:val="20"/>
                <w:szCs w:val="20"/>
                <w:lang w:val="en-US"/>
              </w:rPr>
              <w:t>ı</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 xml:space="preserve"> ba</w:t>
            </w:r>
            <w:r w:rsidRPr="00961A46">
              <w:rPr>
                <w:rFonts w:ascii="Calibri" w:eastAsia="Times New Roman" w:hAnsi="Calibri" w:cs="Calibri"/>
                <w:color w:val="000000"/>
                <w:sz w:val="20"/>
                <w:szCs w:val="20"/>
                <w:lang w:val="en-US"/>
              </w:rPr>
              <w:t>ğ</w:t>
            </w:r>
            <w:r w:rsidRPr="00961A46">
              <w:rPr>
                <w:rFonts w:ascii="Segoe UI Emoji" w:eastAsia="Times New Roman" w:hAnsi="Segoe UI Emoji" w:cs="Segoe UI Emoji"/>
                <w:color w:val="000000"/>
                <w:sz w:val="20"/>
                <w:szCs w:val="20"/>
                <w:lang w:val="en-US"/>
              </w:rPr>
              <w:t>ı</w:t>
            </w:r>
            <w:r w:rsidRPr="00961A46">
              <w:rPr>
                <w:rFonts w:ascii="Calibri" w:eastAsia="Times New Roman" w:hAnsi="Calibri" w:cs="Calibri"/>
                <w:color w:val="000000"/>
                <w:sz w:val="20"/>
                <w:szCs w:val="20"/>
                <w:lang w:val="en-US"/>
              </w:rPr>
              <w:t>ş</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kl</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k-II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Mikrobiyoloji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Antijenler ve özellikleri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11.30-12.20</w:t>
            </w:r>
          </w:p>
        </w:tc>
        <w:tc>
          <w:tcPr>
            <w:tcW w:w="2410"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Mikrobiyoloji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Antikorlar ve özellikleri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Fizyoloji Uygulama A-B GUBU</w:t>
            </w:r>
            <w:r w:rsidRPr="00961A46">
              <w:rPr>
                <w:rFonts w:ascii="Segoe UI Emoji" w:eastAsia="Times New Roman" w:hAnsi="Segoe UI Emoji" w:cs="Calibri"/>
                <w:color w:val="000000"/>
                <w:sz w:val="20"/>
                <w:szCs w:val="20"/>
                <w:lang w:val="en-US"/>
              </w:rPr>
              <w:br/>
              <w:t xml:space="preserve"> Tıbbi Mikrobiyoloji Uygulama C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Kas (Elektrik </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ok uygulaması)-Mikrobiyoloji laboratuvarının ve aletlerinin tanıtımı, mikroskop kullanımı,mikrobiyoloji laboratuvarında uyulması gereken kurallar,biyolojik materyalle çalı</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 xml:space="preserve">ma prensibi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Fizyoloji: Dr. GÜMRAL, Dr. SAYGIN, Dr. AK, Dr. ASLANKOÇ</w:t>
            </w:r>
            <w:r w:rsidRPr="00961A46">
              <w:rPr>
                <w:rFonts w:ascii="Segoe UI Emoji" w:eastAsia="Times New Roman" w:hAnsi="Segoe UI Emoji" w:cs="Calibri"/>
                <w:color w:val="000000"/>
                <w:sz w:val="20"/>
                <w:szCs w:val="20"/>
                <w:lang w:val="en-US"/>
              </w:rPr>
              <w:br/>
              <w:t>Mikrobiyoloji: 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 Dr. Emel SESL</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 </w:t>
            </w:r>
            <w:r w:rsidRPr="00961A46">
              <w:rPr>
                <w:rFonts w:ascii="Segoe UI Emoji" w:eastAsia="Times New Roman" w:hAnsi="Segoe UI Emoji" w:cs="Segoe UI Emoji"/>
                <w:color w:val="000000"/>
                <w:sz w:val="20"/>
                <w:szCs w:val="20"/>
                <w:lang w:val="en-US"/>
              </w:rPr>
              <w:t>Ç</w:t>
            </w:r>
            <w:r w:rsidRPr="00961A46">
              <w:rPr>
                <w:rFonts w:ascii="Segoe UI Emoji" w:eastAsia="Times New Roman" w:hAnsi="Segoe UI Emoji" w:cs="Calibri"/>
                <w:color w:val="000000"/>
                <w:sz w:val="20"/>
                <w:szCs w:val="20"/>
                <w:lang w:val="en-US"/>
              </w:rPr>
              <w:t>ET</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N, Dr. M. Cem </w:t>
            </w:r>
            <w:r w:rsidRPr="00961A46">
              <w:rPr>
                <w:rFonts w:ascii="Calibri" w:eastAsia="Times New Roman" w:hAnsi="Calibri" w:cs="Calibri"/>
                <w:color w:val="000000"/>
                <w:sz w:val="20"/>
                <w:szCs w:val="20"/>
                <w:lang w:val="en-US"/>
              </w:rPr>
              <w:t>Şİ</w:t>
            </w:r>
            <w:r w:rsidRPr="00961A46">
              <w:rPr>
                <w:rFonts w:ascii="Segoe UI Emoji" w:eastAsia="Times New Roman" w:hAnsi="Segoe UI Emoji" w:cs="Calibri"/>
                <w:color w:val="000000"/>
                <w:sz w:val="20"/>
                <w:szCs w:val="20"/>
                <w:lang w:val="en-US"/>
              </w:rPr>
              <w:t>R</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Fizyoloji Uygulama A-B GUBU</w:t>
            </w:r>
            <w:r w:rsidRPr="00961A46">
              <w:rPr>
                <w:rFonts w:ascii="Segoe UI Emoji" w:eastAsia="Times New Roman" w:hAnsi="Segoe UI Emoji" w:cs="Calibri"/>
                <w:color w:val="000000"/>
                <w:sz w:val="20"/>
                <w:szCs w:val="20"/>
                <w:lang w:val="en-US"/>
              </w:rPr>
              <w:br/>
              <w:t>Tıbbi Mikrobiyoloji Uygulama D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Kas (Elektrik </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ok uygulaması)-Mikrobiyoloji laboratuvarının ve aletlerinin tanıtımı, mikroskop kullanımı,mikrobiyoloji laboratuvarında uyulması gereken kurallar,biyolojik materyalle çalı</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 xml:space="preserve">ma prensibi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Fizyoloji: Dr. GÜMRAL, Dr. SAYGIN, Dr. AK, Dr. ASLANKOÇ</w:t>
            </w:r>
            <w:r w:rsidRPr="00961A46">
              <w:rPr>
                <w:rFonts w:ascii="Segoe UI Emoji" w:eastAsia="Times New Roman" w:hAnsi="Segoe UI Emoji" w:cs="Calibri"/>
                <w:color w:val="000000"/>
                <w:sz w:val="20"/>
                <w:szCs w:val="20"/>
                <w:lang w:val="en-US"/>
              </w:rPr>
              <w:br/>
              <w:t>Mikrobiyoloji: 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 Dr. Emel SESL</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 </w:t>
            </w:r>
            <w:r w:rsidRPr="00961A46">
              <w:rPr>
                <w:rFonts w:ascii="Segoe UI Emoji" w:eastAsia="Times New Roman" w:hAnsi="Segoe UI Emoji" w:cs="Segoe UI Emoji"/>
                <w:color w:val="000000"/>
                <w:sz w:val="20"/>
                <w:szCs w:val="20"/>
                <w:lang w:val="en-US"/>
              </w:rPr>
              <w:t>Ç</w:t>
            </w:r>
            <w:r w:rsidRPr="00961A46">
              <w:rPr>
                <w:rFonts w:ascii="Segoe UI Emoji" w:eastAsia="Times New Roman" w:hAnsi="Segoe UI Emoji" w:cs="Calibri"/>
                <w:color w:val="000000"/>
                <w:sz w:val="20"/>
                <w:szCs w:val="20"/>
                <w:lang w:val="en-US"/>
              </w:rPr>
              <w:t>ET</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N, Dr. M. Cem </w:t>
            </w:r>
            <w:r w:rsidRPr="00961A46">
              <w:rPr>
                <w:rFonts w:ascii="Calibri" w:eastAsia="Times New Roman" w:hAnsi="Calibri" w:cs="Calibri"/>
                <w:color w:val="000000"/>
                <w:sz w:val="20"/>
                <w:szCs w:val="20"/>
                <w:lang w:val="en-US"/>
              </w:rPr>
              <w:t>Şİ</w:t>
            </w:r>
            <w:r w:rsidRPr="00961A46">
              <w:rPr>
                <w:rFonts w:ascii="Segoe UI Emoji" w:eastAsia="Times New Roman" w:hAnsi="Segoe UI Emoji" w:cs="Calibri"/>
                <w:color w:val="000000"/>
                <w:sz w:val="20"/>
                <w:szCs w:val="20"/>
                <w:lang w:val="en-US"/>
              </w:rPr>
              <w:t>R</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15.30-16.20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Fizyoloji Uygulama C-D GUBU</w:t>
            </w:r>
            <w:r w:rsidRPr="00961A46">
              <w:rPr>
                <w:rFonts w:ascii="Segoe UI Emoji" w:eastAsia="Times New Roman" w:hAnsi="Segoe UI Emoji" w:cs="Calibri"/>
                <w:color w:val="000000"/>
                <w:sz w:val="20"/>
                <w:szCs w:val="20"/>
                <w:lang w:val="en-US"/>
              </w:rPr>
              <w:br/>
              <w:t xml:space="preserve"> Tıbbi Mikrobiyoloji Uygulama A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Kas (Elektrik </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ok uygulaması)-Mikrobiyoloji laboratuvarının ve aletlerinin tanıtımı, mikroskop kullanımı,mikrobiyoloji laboratuvarında uyulması gereken kurallar,biyolojik materyalle çalı</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 xml:space="preserve">ma prensibi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Fizyoloji: Dr. GÜMRAL, Dr. SAYGIN, Dr. AK, Dr. ASLANKOÇ</w:t>
            </w:r>
            <w:r w:rsidRPr="00961A46">
              <w:rPr>
                <w:rFonts w:ascii="Segoe UI Emoji" w:eastAsia="Times New Roman" w:hAnsi="Segoe UI Emoji" w:cs="Calibri"/>
                <w:color w:val="000000"/>
                <w:sz w:val="20"/>
                <w:szCs w:val="20"/>
                <w:lang w:val="en-US"/>
              </w:rPr>
              <w:br/>
              <w:t>Mikrobiyoloji: 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 Dr. Emel SESL</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 </w:t>
            </w:r>
            <w:r w:rsidRPr="00961A46">
              <w:rPr>
                <w:rFonts w:ascii="Segoe UI Emoji" w:eastAsia="Times New Roman" w:hAnsi="Segoe UI Emoji" w:cs="Segoe UI Emoji"/>
                <w:color w:val="000000"/>
                <w:sz w:val="20"/>
                <w:szCs w:val="20"/>
                <w:lang w:val="en-US"/>
              </w:rPr>
              <w:t>Ç</w:t>
            </w:r>
            <w:r w:rsidRPr="00961A46">
              <w:rPr>
                <w:rFonts w:ascii="Segoe UI Emoji" w:eastAsia="Times New Roman" w:hAnsi="Segoe UI Emoji" w:cs="Calibri"/>
                <w:color w:val="000000"/>
                <w:sz w:val="20"/>
                <w:szCs w:val="20"/>
                <w:lang w:val="en-US"/>
              </w:rPr>
              <w:t>ET</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N, Dr. M. Cem </w:t>
            </w:r>
            <w:r w:rsidRPr="00961A46">
              <w:rPr>
                <w:rFonts w:ascii="Calibri" w:eastAsia="Times New Roman" w:hAnsi="Calibri" w:cs="Calibri"/>
                <w:color w:val="000000"/>
                <w:sz w:val="20"/>
                <w:szCs w:val="20"/>
                <w:lang w:val="en-US"/>
              </w:rPr>
              <w:t>Şİ</w:t>
            </w:r>
            <w:r w:rsidRPr="00961A46">
              <w:rPr>
                <w:rFonts w:ascii="Segoe UI Emoji" w:eastAsia="Times New Roman" w:hAnsi="Segoe UI Emoji" w:cs="Calibri"/>
                <w:color w:val="000000"/>
                <w:sz w:val="20"/>
                <w:szCs w:val="20"/>
                <w:lang w:val="en-US"/>
              </w:rPr>
              <w:t>R</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Fizyoloji Uygulama C-D GUBU</w:t>
            </w:r>
            <w:r w:rsidRPr="00961A46">
              <w:rPr>
                <w:rFonts w:ascii="Segoe UI Emoji" w:eastAsia="Times New Roman" w:hAnsi="Segoe UI Emoji" w:cs="Calibri"/>
                <w:color w:val="000000"/>
                <w:sz w:val="20"/>
                <w:szCs w:val="20"/>
                <w:lang w:val="en-US"/>
              </w:rPr>
              <w:br/>
              <w:t xml:space="preserve"> Tıbbi Mikrobiyoloji Uygulama B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Kas (Elektrik </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ok uygulaması)-Mikrobiyoloji laboratuvarının ve aletlerinin tanıtımı, mikroskop kullanımı,mikrobiyoloji laboratuvarında uyulması gereken kurallar,biyolojik materyalle çalı</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 xml:space="preserve">ma prensibi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Fizyoloji: Dr. GÜMRAL, Dr. SAYGIN, Dr. AK, Dr. ASLANKOÇ</w:t>
            </w:r>
            <w:r w:rsidRPr="00961A46">
              <w:rPr>
                <w:rFonts w:ascii="Segoe UI Emoji" w:eastAsia="Times New Roman" w:hAnsi="Segoe UI Emoji" w:cs="Calibri"/>
                <w:color w:val="000000"/>
                <w:sz w:val="20"/>
                <w:szCs w:val="20"/>
                <w:lang w:val="en-US"/>
              </w:rPr>
              <w:br/>
              <w:t>Mikrobiyoloji: 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 Dr. Emel SESL</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 </w:t>
            </w:r>
            <w:r w:rsidRPr="00961A46">
              <w:rPr>
                <w:rFonts w:ascii="Segoe UI Emoji" w:eastAsia="Times New Roman" w:hAnsi="Segoe UI Emoji" w:cs="Segoe UI Emoji"/>
                <w:color w:val="000000"/>
                <w:sz w:val="20"/>
                <w:szCs w:val="20"/>
                <w:lang w:val="en-US"/>
              </w:rPr>
              <w:t>Ç</w:t>
            </w:r>
            <w:r w:rsidRPr="00961A46">
              <w:rPr>
                <w:rFonts w:ascii="Segoe UI Emoji" w:eastAsia="Times New Roman" w:hAnsi="Segoe UI Emoji" w:cs="Calibri"/>
                <w:color w:val="000000"/>
                <w:sz w:val="20"/>
                <w:szCs w:val="20"/>
                <w:lang w:val="en-US"/>
              </w:rPr>
              <w:t>ET</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N, Dr. M. Cem </w:t>
            </w:r>
            <w:r w:rsidRPr="00961A46">
              <w:rPr>
                <w:rFonts w:ascii="Calibri" w:eastAsia="Times New Roman" w:hAnsi="Calibri" w:cs="Calibri"/>
                <w:color w:val="000000"/>
                <w:sz w:val="20"/>
                <w:szCs w:val="20"/>
                <w:lang w:val="en-US"/>
              </w:rPr>
              <w:t>Şİ</w:t>
            </w:r>
            <w:r w:rsidRPr="00961A46">
              <w:rPr>
                <w:rFonts w:ascii="Segoe UI Emoji" w:eastAsia="Times New Roman" w:hAnsi="Segoe UI Emoji" w:cs="Calibri"/>
                <w:color w:val="000000"/>
                <w:sz w:val="20"/>
                <w:szCs w:val="20"/>
                <w:lang w:val="en-US"/>
              </w:rPr>
              <w:t>R</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lastRenderedPageBreak/>
              <w:t>27 Eylül Per</w:t>
            </w:r>
            <w:r w:rsidRPr="00961A46">
              <w:rPr>
                <w:rFonts w:ascii="Calibri" w:eastAsia="Times New Roman" w:hAnsi="Calibri" w:cs="Calibri"/>
                <w:b/>
                <w:bCs/>
                <w:color w:val="000000"/>
                <w:sz w:val="20"/>
                <w:szCs w:val="20"/>
                <w:lang w:val="en-US"/>
              </w:rPr>
              <w:t>ş</w:t>
            </w:r>
            <w:r w:rsidRPr="00961A46">
              <w:rPr>
                <w:rFonts w:ascii="Segoe UI Emoji" w:eastAsia="Times New Roman" w:hAnsi="Segoe UI Emoji" w:cs="Calibri"/>
                <w:b/>
                <w:bCs/>
                <w:color w:val="000000"/>
                <w:sz w:val="20"/>
                <w:szCs w:val="20"/>
                <w:lang w:val="en-US"/>
              </w:rPr>
              <w:t>embe</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sz w:val="20"/>
                <w:szCs w:val="20"/>
                <w:lang w:val="en-US"/>
              </w:rPr>
            </w:pPr>
            <w:r w:rsidRPr="00961A46">
              <w:rPr>
                <w:rFonts w:ascii="Segoe UI Emoji" w:eastAsia="Times New Roman" w:hAnsi="Segoe UI Emoji" w:cs="Calibri"/>
                <w:sz w:val="20"/>
                <w:szCs w:val="20"/>
                <w:lang w:val="en-US"/>
              </w:rPr>
              <w:t>Biyofizik</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Kas Kasılmasında Ca+2 </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yonlar</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n</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n G</w:t>
            </w:r>
            <w:r w:rsidRPr="00961A46">
              <w:rPr>
                <w:rFonts w:ascii="Segoe UI Emoji" w:eastAsia="Times New Roman" w:hAnsi="Segoe UI Emoji" w:cs="Segoe UI Emoji"/>
                <w:color w:val="000000"/>
                <w:sz w:val="20"/>
                <w:szCs w:val="20"/>
                <w:lang w:val="en-US"/>
              </w:rPr>
              <w:t>ö</w:t>
            </w:r>
            <w:r w:rsidRPr="00961A46">
              <w:rPr>
                <w:rFonts w:ascii="Segoe UI Emoji" w:eastAsia="Times New Roman" w:hAnsi="Segoe UI Emoji" w:cs="Calibri"/>
                <w:color w:val="000000"/>
                <w:sz w:val="20"/>
                <w:szCs w:val="20"/>
                <w:lang w:val="en-US"/>
              </w:rPr>
              <w:t>revi-I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Ömer ÇEL</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K</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11.30-12.20</w:t>
            </w:r>
          </w:p>
        </w:tc>
        <w:tc>
          <w:tcPr>
            <w:tcW w:w="2410" w:type="dxa"/>
            <w:tcBorders>
              <w:top w:val="nil"/>
              <w:left w:val="nil"/>
              <w:bottom w:val="single" w:sz="4" w:space="0" w:color="auto"/>
              <w:right w:val="single" w:sz="4" w:space="0" w:color="auto"/>
            </w:tcBorders>
            <w:shd w:val="clear" w:color="E5DFEC" w:fill="FFFFFF"/>
            <w:noWrap/>
            <w:vAlign w:val="center"/>
            <w:hideMark/>
          </w:tcPr>
          <w:p w:rsidR="00961A46" w:rsidRPr="00961A46" w:rsidRDefault="00961A46" w:rsidP="00961A46">
            <w:pPr>
              <w:spacing w:after="0" w:line="240" w:lineRule="auto"/>
              <w:rPr>
                <w:rFonts w:ascii="Segoe UI Emoji" w:eastAsia="Times New Roman" w:hAnsi="Segoe UI Emoji" w:cs="Calibri"/>
                <w:sz w:val="20"/>
                <w:szCs w:val="20"/>
                <w:lang w:val="en-US"/>
              </w:rPr>
            </w:pPr>
            <w:r w:rsidRPr="00961A46">
              <w:rPr>
                <w:rFonts w:ascii="Segoe UI Emoji" w:eastAsia="Times New Roman" w:hAnsi="Segoe UI Emoji" w:cs="Calibri"/>
                <w:sz w:val="20"/>
                <w:szCs w:val="20"/>
                <w:lang w:val="en-US"/>
              </w:rPr>
              <w:t>Biyofizik</w:t>
            </w:r>
          </w:p>
        </w:tc>
        <w:tc>
          <w:tcPr>
            <w:tcW w:w="3118" w:type="dxa"/>
            <w:tcBorders>
              <w:top w:val="nil"/>
              <w:left w:val="nil"/>
              <w:bottom w:val="single" w:sz="4" w:space="0" w:color="auto"/>
              <w:right w:val="single" w:sz="4" w:space="0" w:color="auto"/>
            </w:tcBorders>
            <w:shd w:val="clear" w:color="E5DFEC"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Kas Kasılmasında Ca+2 </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yonlar</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n</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n G</w:t>
            </w:r>
            <w:r w:rsidRPr="00961A46">
              <w:rPr>
                <w:rFonts w:ascii="Segoe UI Emoji" w:eastAsia="Times New Roman" w:hAnsi="Segoe UI Emoji" w:cs="Segoe UI Emoji"/>
                <w:color w:val="000000"/>
                <w:sz w:val="20"/>
                <w:szCs w:val="20"/>
                <w:lang w:val="en-US"/>
              </w:rPr>
              <w:t>ö</w:t>
            </w:r>
            <w:r w:rsidRPr="00961A46">
              <w:rPr>
                <w:rFonts w:ascii="Segoe UI Emoji" w:eastAsia="Times New Roman" w:hAnsi="Segoe UI Emoji" w:cs="Calibri"/>
                <w:color w:val="000000"/>
                <w:sz w:val="20"/>
                <w:szCs w:val="20"/>
                <w:lang w:val="en-US"/>
              </w:rPr>
              <w:t>revi-II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Ömer ÇEL</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K</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Uygulama A-B GRUBU Histoloji Uygulama C-D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Kas histolojisi-Sırt, ense, omuz ve kol bölgesindeki kaslar</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 Dr. Soner ALBAY, 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 Dr. Ahmet DURSUN Histoloji: T</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 xml:space="preserve">m </w:t>
            </w:r>
            <w:r w:rsidRPr="00961A46">
              <w:rPr>
                <w:rFonts w:ascii="Segoe UI Emoji" w:eastAsia="Times New Roman" w:hAnsi="Segoe UI Emoji" w:cs="Segoe UI Emoji"/>
                <w:color w:val="000000"/>
                <w:sz w:val="20"/>
                <w:szCs w:val="20"/>
                <w:lang w:val="en-US"/>
              </w:rPr>
              <w:t>ö</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retim üyeleri/elemanları</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Uygulama A-B GRUBU Histoloji Uygulama C-D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Kas histolojisi-Sırt, ense, omuz ve kol bölgesindeki kaslar</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 Dr. Soner ALBAY, 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 Dr. Ahmet DURSUN Histoloji: T</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 xml:space="preserve">m </w:t>
            </w:r>
            <w:r w:rsidRPr="00961A46">
              <w:rPr>
                <w:rFonts w:ascii="Segoe UI Emoji" w:eastAsia="Times New Roman" w:hAnsi="Segoe UI Emoji" w:cs="Segoe UI Emoji"/>
                <w:color w:val="000000"/>
                <w:sz w:val="20"/>
                <w:szCs w:val="20"/>
                <w:lang w:val="en-US"/>
              </w:rPr>
              <w:t>ö</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retim üyeleri/elemanları</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15.30-16.20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Uygulama C-D GRUBU Histoloji Uygulama A-B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Kas histolojisi-Sırt, ense, omuz ve kol bölgesindeki kaslar</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 Dr. Soner ALBAY, 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 Dr. Ahmet DURSUN Histoloji: T</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 xml:space="preserve">m </w:t>
            </w:r>
            <w:r w:rsidRPr="00961A46">
              <w:rPr>
                <w:rFonts w:ascii="Segoe UI Emoji" w:eastAsia="Times New Roman" w:hAnsi="Segoe UI Emoji" w:cs="Segoe UI Emoji"/>
                <w:color w:val="000000"/>
                <w:sz w:val="20"/>
                <w:szCs w:val="20"/>
                <w:lang w:val="en-US"/>
              </w:rPr>
              <w:t>ö</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retim üyeleri/elemanları</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Uygulama C-D GRUBU Histoloji Uygulama A-B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Kas histolojisi-Sırt, ense, omuz ve kol bölgesindeki kaslar</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 Dr. Soner ALBAY, 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 Dr. Ahmet DURSUN Histoloji: T</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 xml:space="preserve">m </w:t>
            </w:r>
            <w:r w:rsidRPr="00961A46">
              <w:rPr>
                <w:rFonts w:ascii="Segoe UI Emoji" w:eastAsia="Times New Roman" w:hAnsi="Segoe UI Emoji" w:cs="Segoe UI Emoji"/>
                <w:color w:val="000000"/>
                <w:sz w:val="20"/>
                <w:szCs w:val="20"/>
                <w:lang w:val="en-US"/>
              </w:rPr>
              <w:t>ö</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retim üyeleri/elemanları</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28 Eylül Cuma</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Biyokimya</w:t>
            </w:r>
          </w:p>
        </w:tc>
        <w:tc>
          <w:tcPr>
            <w:tcW w:w="3118"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Kas dokusu proteinleri ve görevleri </w:t>
            </w:r>
          </w:p>
        </w:tc>
        <w:tc>
          <w:tcPr>
            <w:tcW w:w="2693" w:type="dxa"/>
            <w:tcBorders>
              <w:top w:val="nil"/>
              <w:left w:val="nil"/>
              <w:bottom w:val="single" w:sz="4" w:space="0" w:color="auto"/>
              <w:right w:val="single" w:sz="4" w:space="0" w:color="auto"/>
            </w:tcBorders>
            <w:shd w:val="clear" w:color="D9D9D9"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Duygu KUMBUL 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UÇ</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11.30-12.20</w:t>
            </w:r>
          </w:p>
        </w:tc>
        <w:tc>
          <w:tcPr>
            <w:tcW w:w="2410"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Biyokimya</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Kas tipleri ve kasılma mekanizmaları</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Duygu KUMBUL 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UÇ</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15.30-16.20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292"/>
        </w:trPr>
        <w:tc>
          <w:tcPr>
            <w:tcW w:w="1418" w:type="dxa"/>
            <w:tcBorders>
              <w:top w:val="nil"/>
              <w:left w:val="single" w:sz="4" w:space="0" w:color="auto"/>
              <w:bottom w:val="single" w:sz="4" w:space="0" w:color="auto"/>
              <w:right w:val="single" w:sz="4" w:space="0" w:color="auto"/>
            </w:tcBorders>
            <w:shd w:val="clear" w:color="000000" w:fill="808080"/>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3. HAFTA</w:t>
            </w:r>
          </w:p>
        </w:tc>
        <w:tc>
          <w:tcPr>
            <w:tcW w:w="2410" w:type="dxa"/>
            <w:tcBorders>
              <w:top w:val="nil"/>
              <w:left w:val="nil"/>
              <w:bottom w:val="single" w:sz="4" w:space="0" w:color="auto"/>
              <w:right w:val="single" w:sz="4" w:space="0" w:color="auto"/>
            </w:tcBorders>
            <w:shd w:val="clear" w:color="000000" w:fill="808080"/>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 </w:t>
            </w:r>
          </w:p>
        </w:tc>
        <w:tc>
          <w:tcPr>
            <w:tcW w:w="3118" w:type="dxa"/>
            <w:tcBorders>
              <w:top w:val="nil"/>
              <w:left w:val="nil"/>
              <w:bottom w:val="single" w:sz="4" w:space="0" w:color="auto"/>
              <w:right w:val="single" w:sz="4" w:space="0" w:color="auto"/>
            </w:tcBorders>
            <w:shd w:val="clear" w:color="000000" w:fill="808080"/>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 </w:t>
            </w:r>
          </w:p>
        </w:tc>
        <w:tc>
          <w:tcPr>
            <w:tcW w:w="2693" w:type="dxa"/>
            <w:tcBorders>
              <w:top w:val="nil"/>
              <w:left w:val="nil"/>
              <w:bottom w:val="single" w:sz="4" w:space="0" w:color="auto"/>
              <w:right w:val="single" w:sz="4" w:space="0" w:color="auto"/>
            </w:tcBorders>
            <w:shd w:val="clear" w:color="000000" w:fill="808080"/>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1 Ekim Pazartesi</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Ön kol kasları</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El kasları</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Histoloji ve Embriyoloji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Kıkırdak dokunun genel histolojisi ve hyalin kıkırdak histolojisi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Kanat GÜLLE</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lastRenderedPageBreak/>
              <w:t>11.30-12.20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Histoloji ve Embriyoloji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Elastik ve fibröz kıkırdak histolojisi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Kanat GÜLLE</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Fizyoloji</w:t>
            </w:r>
          </w:p>
        </w:tc>
        <w:tc>
          <w:tcPr>
            <w:tcW w:w="3118"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Düz kaslar</w:t>
            </w:r>
          </w:p>
        </w:tc>
        <w:tc>
          <w:tcPr>
            <w:tcW w:w="2693" w:type="dxa"/>
            <w:tcBorders>
              <w:top w:val="nil"/>
              <w:left w:val="nil"/>
              <w:bottom w:val="single" w:sz="4" w:space="0" w:color="auto"/>
              <w:right w:val="single" w:sz="4" w:space="0" w:color="auto"/>
            </w:tcBorders>
            <w:shd w:val="clear" w:color="D9D9D9"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Nurhan GÜMRAL</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Fizyoloji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Kas lifleri</w:t>
            </w:r>
          </w:p>
        </w:tc>
        <w:tc>
          <w:tcPr>
            <w:tcW w:w="2693" w:type="dxa"/>
            <w:tcBorders>
              <w:top w:val="nil"/>
              <w:left w:val="nil"/>
              <w:bottom w:val="single" w:sz="4" w:space="0" w:color="auto"/>
              <w:right w:val="single" w:sz="4" w:space="0" w:color="auto"/>
            </w:tcBorders>
            <w:shd w:val="clear" w:color="D9D9D9"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Nurhan GÜMRAL</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15.30-16.20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2 Ekim Salı</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Spinal sinirler hakkında genel bilgi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Soner ALBAY</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11.30-12.20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Plexus cervicalis</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Soner ALBAY</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Mesleki ve ileti</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 xml:space="preserve">im Becerileri C grubu </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Parmak ucundan kan alma ve glukometre kullanımı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Mustafa SAYGIN, Dr. Nurhan GÜMRAL, Dr. Rahime ASLANKOÇ, Dr. Funda BA</w:t>
            </w:r>
            <w:r w:rsidRPr="00961A46">
              <w:rPr>
                <w:rFonts w:ascii="Calibri" w:eastAsia="Times New Roman" w:hAnsi="Calibri" w:cs="Calibri"/>
                <w:color w:val="000000"/>
                <w:sz w:val="20"/>
                <w:szCs w:val="20"/>
                <w:lang w:val="en-US"/>
              </w:rPr>
              <w:t>Ş</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Mesleki ve ileti</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 xml:space="preserve">im Becerileri C grubu </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Parmak ucundan kan alma ve glukometre kullanımı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Mustafa SAYGIN, Dr. Nurhan GÜMRAL, Dr. Rahime ASLANKOÇ, Dr. Funda BA</w:t>
            </w:r>
            <w:r w:rsidRPr="00961A46">
              <w:rPr>
                <w:rFonts w:ascii="Calibri" w:eastAsia="Times New Roman" w:hAnsi="Calibri" w:cs="Calibri"/>
                <w:color w:val="000000"/>
                <w:sz w:val="20"/>
                <w:szCs w:val="20"/>
                <w:lang w:val="en-US"/>
              </w:rPr>
              <w:t>Ş</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15.30-16.20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3 Ekim Çar</w:t>
            </w:r>
            <w:r w:rsidRPr="00961A46">
              <w:rPr>
                <w:rFonts w:ascii="Calibri" w:eastAsia="Times New Roman" w:hAnsi="Calibri" w:cs="Calibri"/>
                <w:b/>
                <w:bCs/>
                <w:color w:val="000000"/>
                <w:sz w:val="20"/>
                <w:szCs w:val="20"/>
                <w:lang w:val="en-US"/>
              </w:rPr>
              <w:t>ş</w:t>
            </w:r>
            <w:r w:rsidRPr="00961A46">
              <w:rPr>
                <w:rFonts w:ascii="Segoe UI Emoji" w:eastAsia="Times New Roman" w:hAnsi="Segoe UI Emoji" w:cs="Calibri"/>
                <w:b/>
                <w:bCs/>
                <w:color w:val="000000"/>
                <w:sz w:val="20"/>
                <w:szCs w:val="20"/>
                <w:lang w:val="en-US"/>
              </w:rPr>
              <w:t>amba</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Mikrobiyoloji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mm</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n cevab</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n düzenlenmesi I (Antijen i</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lenmesi ve sunulmas</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 H</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cresel ve Humoral imm</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n cevaplar)</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Mikrobiyoloji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mm</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n cevab</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n düzenlenmesi I (Antijen i</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lenmesi ve sunulmas</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 H</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cresel ve Humoral imm</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n cevaplar)</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Mikrobiyoloji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mm</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n cevab</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n düzenlenmesi II (MHC molekülleri ve T hücre reseptörleri (TCR))</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11.30-12.20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Mikrobiyoloji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mm</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n cevab</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n düzenlenmesi II (MHC molekülleri ve T hücre reseptörleri (TCR))</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Fizyoloji Uygulama C-D GRUBU Mikrobiyoloji Uygulama A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EMG Uygulama-Serolojiye giri</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,serolojik reaksiyonlar, serolojik testlerde dilüsyon teknikleri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Fizyoloji: Dr. GÜMRAL, Dr. SAYGIN, Dr. AK, Dr. ASLANKOÇ</w:t>
            </w:r>
            <w:r w:rsidRPr="00961A46">
              <w:rPr>
                <w:rFonts w:ascii="Segoe UI Emoji" w:eastAsia="Times New Roman" w:hAnsi="Segoe UI Emoji" w:cs="Calibri"/>
                <w:color w:val="000000"/>
                <w:sz w:val="20"/>
                <w:szCs w:val="20"/>
                <w:lang w:val="en-US"/>
              </w:rPr>
              <w:br/>
              <w:t>-Tıbbi Mikrobiyoloji: 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 Dr. Emel SESL</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 </w:t>
            </w:r>
            <w:r w:rsidRPr="00961A46">
              <w:rPr>
                <w:rFonts w:ascii="Segoe UI Emoji" w:eastAsia="Times New Roman" w:hAnsi="Segoe UI Emoji" w:cs="Segoe UI Emoji"/>
                <w:color w:val="000000"/>
                <w:sz w:val="20"/>
                <w:szCs w:val="20"/>
                <w:lang w:val="en-US"/>
              </w:rPr>
              <w:t>Ç</w:t>
            </w:r>
            <w:r w:rsidRPr="00961A46">
              <w:rPr>
                <w:rFonts w:ascii="Segoe UI Emoji" w:eastAsia="Times New Roman" w:hAnsi="Segoe UI Emoji" w:cs="Calibri"/>
                <w:color w:val="000000"/>
                <w:sz w:val="20"/>
                <w:szCs w:val="20"/>
                <w:lang w:val="en-US"/>
              </w:rPr>
              <w:t>ET</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N, Dr. M. Cem </w:t>
            </w:r>
            <w:r w:rsidRPr="00961A46">
              <w:rPr>
                <w:rFonts w:ascii="Calibri" w:eastAsia="Times New Roman" w:hAnsi="Calibri" w:cs="Calibri"/>
                <w:color w:val="000000"/>
                <w:sz w:val="20"/>
                <w:szCs w:val="20"/>
                <w:lang w:val="en-US"/>
              </w:rPr>
              <w:t>Şİ</w:t>
            </w:r>
            <w:r w:rsidRPr="00961A46">
              <w:rPr>
                <w:rFonts w:ascii="Segoe UI Emoji" w:eastAsia="Times New Roman" w:hAnsi="Segoe UI Emoji" w:cs="Calibri"/>
                <w:color w:val="000000"/>
                <w:sz w:val="20"/>
                <w:szCs w:val="20"/>
                <w:lang w:val="en-US"/>
              </w:rPr>
              <w:t>R</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Fizyoloji Uygulama C-D GRUBU Mikrobiyoloji Uygulama B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EMG Uygulama-Serolojiye giri</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,serolojik reaksiyonlar, serolojik testlerde dilüsyon teknikleri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Fizyoloji: Dr. GÜMRAL, Dr. SAYGIN, Dr. AK, Dr. ASLANKOÇ</w:t>
            </w:r>
            <w:r w:rsidRPr="00961A46">
              <w:rPr>
                <w:rFonts w:ascii="Segoe UI Emoji" w:eastAsia="Times New Roman" w:hAnsi="Segoe UI Emoji" w:cs="Calibri"/>
                <w:color w:val="000000"/>
                <w:sz w:val="20"/>
                <w:szCs w:val="20"/>
                <w:lang w:val="en-US"/>
              </w:rPr>
              <w:br/>
              <w:t xml:space="preserve">-Tıbbi Mikrobiyoloji: Dr. </w:t>
            </w:r>
            <w:r w:rsidRPr="00961A46">
              <w:rPr>
                <w:rFonts w:ascii="Segoe UI Emoji" w:eastAsia="Times New Roman" w:hAnsi="Segoe UI Emoji" w:cs="Calibri"/>
                <w:color w:val="000000"/>
                <w:sz w:val="20"/>
                <w:szCs w:val="20"/>
                <w:lang w:val="en-US"/>
              </w:rPr>
              <w:lastRenderedPageBreak/>
              <w:t>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 Dr. Emel SESL</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 </w:t>
            </w:r>
            <w:r w:rsidRPr="00961A46">
              <w:rPr>
                <w:rFonts w:ascii="Segoe UI Emoji" w:eastAsia="Times New Roman" w:hAnsi="Segoe UI Emoji" w:cs="Segoe UI Emoji"/>
                <w:color w:val="000000"/>
                <w:sz w:val="20"/>
                <w:szCs w:val="20"/>
                <w:lang w:val="en-US"/>
              </w:rPr>
              <w:t>Ç</w:t>
            </w:r>
            <w:r w:rsidRPr="00961A46">
              <w:rPr>
                <w:rFonts w:ascii="Segoe UI Emoji" w:eastAsia="Times New Roman" w:hAnsi="Segoe UI Emoji" w:cs="Calibri"/>
                <w:color w:val="000000"/>
                <w:sz w:val="20"/>
                <w:szCs w:val="20"/>
                <w:lang w:val="en-US"/>
              </w:rPr>
              <w:t>ET</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N, Dr. M. Cem </w:t>
            </w:r>
            <w:r w:rsidRPr="00961A46">
              <w:rPr>
                <w:rFonts w:ascii="Calibri" w:eastAsia="Times New Roman" w:hAnsi="Calibri" w:cs="Calibri"/>
                <w:color w:val="000000"/>
                <w:sz w:val="20"/>
                <w:szCs w:val="20"/>
                <w:lang w:val="en-US"/>
              </w:rPr>
              <w:t>Şİ</w:t>
            </w:r>
            <w:r w:rsidRPr="00961A46">
              <w:rPr>
                <w:rFonts w:ascii="Segoe UI Emoji" w:eastAsia="Times New Roman" w:hAnsi="Segoe UI Emoji" w:cs="Calibri"/>
                <w:color w:val="000000"/>
                <w:sz w:val="20"/>
                <w:szCs w:val="20"/>
                <w:lang w:val="en-US"/>
              </w:rPr>
              <w:t>R</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lastRenderedPageBreak/>
              <w:t>15.30-16.20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Fizyoloji Uygulama A-B GRUBU Mikrobiyoloji Uygulama C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EMG Uygulama-Serolojiye giri</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,serolojik reaksiyonlar, serolojik testlerde dilüsyon teknikleri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Fizyoloji: Dr. GÜMRAL, Dr. SAYGIN, Dr. AK, Dr. ASLANKOÇ</w:t>
            </w:r>
            <w:r w:rsidRPr="00961A46">
              <w:rPr>
                <w:rFonts w:ascii="Segoe UI Emoji" w:eastAsia="Times New Roman" w:hAnsi="Segoe UI Emoji" w:cs="Calibri"/>
                <w:color w:val="000000"/>
                <w:sz w:val="20"/>
                <w:szCs w:val="20"/>
                <w:lang w:val="en-US"/>
              </w:rPr>
              <w:br/>
              <w:t>-Tıbbi Mikrobiyoloji: 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 Dr. Emel SESL</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 </w:t>
            </w:r>
            <w:r w:rsidRPr="00961A46">
              <w:rPr>
                <w:rFonts w:ascii="Segoe UI Emoji" w:eastAsia="Times New Roman" w:hAnsi="Segoe UI Emoji" w:cs="Segoe UI Emoji"/>
                <w:color w:val="000000"/>
                <w:sz w:val="20"/>
                <w:szCs w:val="20"/>
                <w:lang w:val="en-US"/>
              </w:rPr>
              <w:t>Ç</w:t>
            </w:r>
            <w:r w:rsidRPr="00961A46">
              <w:rPr>
                <w:rFonts w:ascii="Segoe UI Emoji" w:eastAsia="Times New Roman" w:hAnsi="Segoe UI Emoji" w:cs="Calibri"/>
                <w:color w:val="000000"/>
                <w:sz w:val="20"/>
                <w:szCs w:val="20"/>
                <w:lang w:val="en-US"/>
              </w:rPr>
              <w:t>ET</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N, Dr. M. Cem </w:t>
            </w:r>
            <w:r w:rsidRPr="00961A46">
              <w:rPr>
                <w:rFonts w:ascii="Calibri" w:eastAsia="Times New Roman" w:hAnsi="Calibri" w:cs="Calibri"/>
                <w:color w:val="000000"/>
                <w:sz w:val="20"/>
                <w:szCs w:val="20"/>
                <w:lang w:val="en-US"/>
              </w:rPr>
              <w:t>Şİ</w:t>
            </w:r>
            <w:r w:rsidRPr="00961A46">
              <w:rPr>
                <w:rFonts w:ascii="Segoe UI Emoji" w:eastAsia="Times New Roman" w:hAnsi="Segoe UI Emoji" w:cs="Calibri"/>
                <w:color w:val="000000"/>
                <w:sz w:val="20"/>
                <w:szCs w:val="20"/>
                <w:lang w:val="en-US"/>
              </w:rPr>
              <w:t>R</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Fizyoloji Uygulama A-B GRUBU Mikrobiyoloji Uygulama C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EMG Uygulama-Serolojiye giri</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,serolojik reaksiyonlar, serolojik testlerde dilüsyon teknikleri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Fizyoloji: Dr. GÜMRAL, Dr. SAYGIN, Dr. AK, Dr. ASLANKOÇ</w:t>
            </w:r>
            <w:r w:rsidRPr="00961A46">
              <w:rPr>
                <w:rFonts w:ascii="Segoe UI Emoji" w:eastAsia="Times New Roman" w:hAnsi="Segoe UI Emoji" w:cs="Calibri"/>
                <w:color w:val="000000"/>
                <w:sz w:val="20"/>
                <w:szCs w:val="20"/>
                <w:lang w:val="en-US"/>
              </w:rPr>
              <w:br/>
              <w:t>-Tıbbi Mikrobiyoloji: 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 Dr. Emel SESL</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 </w:t>
            </w:r>
            <w:r w:rsidRPr="00961A46">
              <w:rPr>
                <w:rFonts w:ascii="Segoe UI Emoji" w:eastAsia="Times New Roman" w:hAnsi="Segoe UI Emoji" w:cs="Segoe UI Emoji"/>
                <w:color w:val="000000"/>
                <w:sz w:val="20"/>
                <w:szCs w:val="20"/>
                <w:lang w:val="en-US"/>
              </w:rPr>
              <w:t>Ç</w:t>
            </w:r>
            <w:r w:rsidRPr="00961A46">
              <w:rPr>
                <w:rFonts w:ascii="Segoe UI Emoji" w:eastAsia="Times New Roman" w:hAnsi="Segoe UI Emoji" w:cs="Calibri"/>
                <w:color w:val="000000"/>
                <w:sz w:val="20"/>
                <w:szCs w:val="20"/>
                <w:lang w:val="en-US"/>
              </w:rPr>
              <w:t>ET</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N, Dr. M. Cem </w:t>
            </w:r>
            <w:r w:rsidRPr="00961A46">
              <w:rPr>
                <w:rFonts w:ascii="Calibri" w:eastAsia="Times New Roman" w:hAnsi="Calibri" w:cs="Calibri"/>
                <w:color w:val="000000"/>
                <w:sz w:val="20"/>
                <w:szCs w:val="20"/>
                <w:lang w:val="en-US"/>
              </w:rPr>
              <w:t>Şİ</w:t>
            </w:r>
            <w:r w:rsidRPr="00961A46">
              <w:rPr>
                <w:rFonts w:ascii="Segoe UI Emoji" w:eastAsia="Times New Roman" w:hAnsi="Segoe UI Emoji" w:cs="Calibri"/>
                <w:color w:val="000000"/>
                <w:sz w:val="20"/>
                <w:szCs w:val="20"/>
                <w:lang w:val="en-US"/>
              </w:rPr>
              <w:t>R</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4 Ekim Per</w:t>
            </w:r>
            <w:r w:rsidRPr="00961A46">
              <w:rPr>
                <w:rFonts w:ascii="Calibri" w:eastAsia="Times New Roman" w:hAnsi="Calibri" w:cs="Calibri"/>
                <w:b/>
                <w:bCs/>
                <w:color w:val="000000"/>
                <w:sz w:val="20"/>
                <w:szCs w:val="20"/>
                <w:lang w:val="en-US"/>
              </w:rPr>
              <w:t>ş</w:t>
            </w:r>
            <w:r w:rsidRPr="00961A46">
              <w:rPr>
                <w:rFonts w:ascii="Segoe UI Emoji" w:eastAsia="Times New Roman" w:hAnsi="Segoe UI Emoji" w:cs="Calibri"/>
                <w:b/>
                <w:bCs/>
                <w:color w:val="000000"/>
                <w:sz w:val="20"/>
                <w:szCs w:val="20"/>
                <w:lang w:val="en-US"/>
              </w:rPr>
              <w:t>embe</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Tıp Tarihi ve Etik</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Etik Tanımlar ve Tarihi Geli</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imi</w:t>
            </w:r>
          </w:p>
        </w:tc>
        <w:tc>
          <w:tcPr>
            <w:tcW w:w="2693"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S. Serhat Gürpınar</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Tıp Tarihi ve Etik</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Etik Tanımlar ve Tarihi Geli</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imi</w:t>
            </w:r>
          </w:p>
        </w:tc>
        <w:tc>
          <w:tcPr>
            <w:tcW w:w="2693"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S. Serhat Gürpınar</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sz w:val="20"/>
                <w:szCs w:val="20"/>
                <w:lang w:val="en-US"/>
              </w:rPr>
            </w:pPr>
            <w:r w:rsidRPr="00961A46">
              <w:rPr>
                <w:rFonts w:ascii="Segoe UI Emoji" w:eastAsia="Times New Roman" w:hAnsi="Segoe UI Emoji" w:cs="Calibri"/>
                <w:sz w:val="20"/>
                <w:szCs w:val="20"/>
                <w:lang w:val="en-US"/>
              </w:rPr>
              <w:t>Biyofizik</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Kastaki Kinetik ve Potansiyel Enerji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Ömer ÇEL</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K</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11.30-12.20</w:t>
            </w:r>
          </w:p>
        </w:tc>
        <w:tc>
          <w:tcPr>
            <w:tcW w:w="2410" w:type="dxa"/>
            <w:tcBorders>
              <w:top w:val="nil"/>
              <w:left w:val="nil"/>
              <w:bottom w:val="single" w:sz="4" w:space="0" w:color="auto"/>
              <w:right w:val="single" w:sz="4" w:space="0" w:color="auto"/>
            </w:tcBorders>
            <w:shd w:val="clear" w:color="E5DFEC" w:fill="FFFFFF"/>
            <w:noWrap/>
            <w:vAlign w:val="center"/>
            <w:hideMark/>
          </w:tcPr>
          <w:p w:rsidR="00961A46" w:rsidRPr="00961A46" w:rsidRDefault="00961A46" w:rsidP="00961A46">
            <w:pPr>
              <w:spacing w:after="0" w:line="240" w:lineRule="auto"/>
              <w:rPr>
                <w:rFonts w:ascii="Segoe UI Emoji" w:eastAsia="Times New Roman" w:hAnsi="Segoe UI Emoji" w:cs="Calibri"/>
                <w:sz w:val="20"/>
                <w:szCs w:val="20"/>
                <w:lang w:val="en-US"/>
              </w:rPr>
            </w:pPr>
            <w:r w:rsidRPr="00961A46">
              <w:rPr>
                <w:rFonts w:ascii="Segoe UI Emoji" w:eastAsia="Times New Roman" w:hAnsi="Segoe UI Emoji" w:cs="Calibri"/>
                <w:sz w:val="20"/>
                <w:szCs w:val="20"/>
                <w:lang w:val="en-US"/>
              </w:rPr>
              <w:t>Biyofizik</w:t>
            </w:r>
          </w:p>
        </w:tc>
        <w:tc>
          <w:tcPr>
            <w:tcW w:w="3118" w:type="dxa"/>
            <w:tcBorders>
              <w:top w:val="nil"/>
              <w:left w:val="nil"/>
              <w:bottom w:val="single" w:sz="4" w:space="0" w:color="auto"/>
              <w:right w:val="single" w:sz="4" w:space="0" w:color="auto"/>
            </w:tcBorders>
            <w:shd w:val="clear" w:color="E5DFEC"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Kastaki Kinetik ve Potansiyel Enerji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Ömer ÇEL</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K</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Uygulama C-D GRUBU Histoloji Uygulama A-B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Ön kol ve el kaslarını, plexus cervicalisi kadavra ve maket üzerinde incelenmesi-Kıkırdak histolojisi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 Dr. Soner ALBAY, 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 Dr. Ahmet DURSUN Histoloji: T</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 xml:space="preserve">m </w:t>
            </w:r>
            <w:r w:rsidRPr="00961A46">
              <w:rPr>
                <w:rFonts w:ascii="Segoe UI Emoji" w:eastAsia="Times New Roman" w:hAnsi="Segoe UI Emoji" w:cs="Segoe UI Emoji"/>
                <w:color w:val="000000"/>
                <w:sz w:val="20"/>
                <w:szCs w:val="20"/>
                <w:lang w:val="en-US"/>
              </w:rPr>
              <w:t>ö</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retim üyeleri/elemanları</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Uygulama C-D GRUBU Histoloji Uygulama A-B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Ön kol ve el kaslarını, plexus cervicalisi kadavra ve maket üzerinde incelenmesi-Kıkırdak histolojisi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 Dr. Soner ALBAY, 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 Dr. Ahmet DURSUN Histoloji: T</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 xml:space="preserve">m </w:t>
            </w:r>
            <w:r w:rsidRPr="00961A46">
              <w:rPr>
                <w:rFonts w:ascii="Segoe UI Emoji" w:eastAsia="Times New Roman" w:hAnsi="Segoe UI Emoji" w:cs="Segoe UI Emoji"/>
                <w:color w:val="000000"/>
                <w:sz w:val="20"/>
                <w:szCs w:val="20"/>
                <w:lang w:val="en-US"/>
              </w:rPr>
              <w:t>ö</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retim üyeleri/elemanları</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15.30-16.20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Uygulama A-B GRUBU Histoloji Uygulama C-D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Ön kol ve el kaslarını, plexus cervicalisi kadavra ve maket üzerinde incelenmesi-Kıkırdak histolojisi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 Dr. Soner ALBAY, 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 Dr. Ahmet DURSUN Histoloji: T</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 xml:space="preserve">m </w:t>
            </w:r>
            <w:r w:rsidRPr="00961A46">
              <w:rPr>
                <w:rFonts w:ascii="Segoe UI Emoji" w:eastAsia="Times New Roman" w:hAnsi="Segoe UI Emoji" w:cs="Segoe UI Emoji"/>
                <w:color w:val="000000"/>
                <w:sz w:val="20"/>
                <w:szCs w:val="20"/>
                <w:lang w:val="en-US"/>
              </w:rPr>
              <w:t>ö</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retim üyeleri/elemanları</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Uygulama A-B GRUBU Histoloji Uygulama C-D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Ön kol ve el kaslarını, plexus cervicalisi kadavra ve maket üzerinde incelenmesi-Kıkırdak histolojisi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 Dr. Soner ALBAY, 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 Dr. Ahmet DURSUN Histoloji: T</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 xml:space="preserve">m </w:t>
            </w:r>
            <w:r w:rsidRPr="00961A46">
              <w:rPr>
                <w:rFonts w:ascii="Segoe UI Emoji" w:eastAsia="Times New Roman" w:hAnsi="Segoe UI Emoji" w:cs="Segoe UI Emoji"/>
                <w:color w:val="000000"/>
                <w:sz w:val="20"/>
                <w:szCs w:val="20"/>
                <w:lang w:val="en-US"/>
              </w:rPr>
              <w:t>ö</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retim üyeleri/elemanları</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5 Ekim Cuma</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11.30-12.20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lastRenderedPageBreak/>
              <w:t>13.30-14.20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15.30-16.20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292"/>
        </w:trPr>
        <w:tc>
          <w:tcPr>
            <w:tcW w:w="1418" w:type="dxa"/>
            <w:tcBorders>
              <w:top w:val="nil"/>
              <w:left w:val="single" w:sz="4" w:space="0" w:color="auto"/>
              <w:bottom w:val="single" w:sz="4" w:space="0" w:color="auto"/>
              <w:right w:val="single" w:sz="4" w:space="0" w:color="auto"/>
            </w:tcBorders>
            <w:shd w:val="clear" w:color="000000" w:fill="808080"/>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4. HAFTA</w:t>
            </w:r>
          </w:p>
        </w:tc>
        <w:tc>
          <w:tcPr>
            <w:tcW w:w="2410" w:type="dxa"/>
            <w:tcBorders>
              <w:top w:val="nil"/>
              <w:left w:val="nil"/>
              <w:bottom w:val="single" w:sz="4" w:space="0" w:color="auto"/>
              <w:right w:val="single" w:sz="4" w:space="0" w:color="auto"/>
            </w:tcBorders>
            <w:shd w:val="clear" w:color="000000" w:fill="808080"/>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 </w:t>
            </w:r>
          </w:p>
        </w:tc>
        <w:tc>
          <w:tcPr>
            <w:tcW w:w="3118" w:type="dxa"/>
            <w:tcBorders>
              <w:top w:val="nil"/>
              <w:left w:val="nil"/>
              <w:bottom w:val="single" w:sz="4" w:space="0" w:color="auto"/>
              <w:right w:val="single" w:sz="4" w:space="0" w:color="auto"/>
            </w:tcBorders>
            <w:shd w:val="clear" w:color="000000" w:fill="808080"/>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 </w:t>
            </w:r>
          </w:p>
        </w:tc>
        <w:tc>
          <w:tcPr>
            <w:tcW w:w="2693" w:type="dxa"/>
            <w:tcBorders>
              <w:top w:val="nil"/>
              <w:left w:val="nil"/>
              <w:bottom w:val="single" w:sz="4" w:space="0" w:color="auto"/>
              <w:right w:val="single" w:sz="4" w:space="0" w:color="auto"/>
            </w:tcBorders>
            <w:shd w:val="clear" w:color="000000" w:fill="808080"/>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8 Ekim Pazartesi</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Üst extremite sinirleri I (Plexus brachialis)</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Soner ALBAY</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Üst extremite sinirleri I (Plexus brachialis)</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Soner ALBAY</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Histoloji ve Embriyoloji</w:t>
            </w:r>
          </w:p>
        </w:tc>
        <w:tc>
          <w:tcPr>
            <w:tcW w:w="3118" w:type="dxa"/>
            <w:tcBorders>
              <w:top w:val="nil"/>
              <w:left w:val="nil"/>
              <w:bottom w:val="single" w:sz="4" w:space="0" w:color="auto"/>
              <w:right w:val="single" w:sz="4" w:space="0" w:color="auto"/>
            </w:tcBorders>
            <w:shd w:val="clear" w:color="D9D9D9"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Kemik dokunun genel histolojik yapısı </w:t>
            </w:r>
          </w:p>
        </w:tc>
        <w:tc>
          <w:tcPr>
            <w:tcW w:w="2693" w:type="dxa"/>
            <w:tcBorders>
              <w:top w:val="nil"/>
              <w:left w:val="nil"/>
              <w:bottom w:val="single" w:sz="4" w:space="0" w:color="auto"/>
              <w:right w:val="single" w:sz="4" w:space="0" w:color="auto"/>
            </w:tcBorders>
            <w:shd w:val="clear" w:color="D9D9D9"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Meral ÖNCÜ</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11.30-12.20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Histoloji ve Embriyoloji</w:t>
            </w:r>
          </w:p>
        </w:tc>
        <w:tc>
          <w:tcPr>
            <w:tcW w:w="3118" w:type="dxa"/>
            <w:tcBorders>
              <w:top w:val="nil"/>
              <w:left w:val="nil"/>
              <w:bottom w:val="single" w:sz="4" w:space="0" w:color="auto"/>
              <w:right w:val="single" w:sz="4" w:space="0" w:color="auto"/>
            </w:tcBorders>
            <w:shd w:val="clear" w:color="D9D9D9"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mmat</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r ve mat</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r kemi</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in histolojik yap</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sı</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Meral ÖNCÜ</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Mikrobiyoloji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mm</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n cevab</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n düzenlenmesi III (Sitokinler)</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Mikrobiyoloji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mm</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n cevab</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n düzenlenmesi III (Sitokinler)</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15.30-16.20</w:t>
            </w:r>
          </w:p>
        </w:tc>
        <w:tc>
          <w:tcPr>
            <w:tcW w:w="2410"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Mikrobiyoloji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mm</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n cevab</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n düzenlenmesi IV (Kompleman sisteminin genel özellikleri ve aktivasyonu)</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Mikrobiyoloji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mm</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n cevab</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n düzenlenmesi IV (Kompleman sisteminin genel özellikleri ve aktivasyonu)</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9 Ekim Salı</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Histoloji ve Embriyoloji</w:t>
            </w:r>
          </w:p>
        </w:tc>
        <w:tc>
          <w:tcPr>
            <w:tcW w:w="3118" w:type="dxa"/>
            <w:tcBorders>
              <w:top w:val="nil"/>
              <w:left w:val="nil"/>
              <w:bottom w:val="single" w:sz="4" w:space="0" w:color="auto"/>
              <w:right w:val="single" w:sz="4" w:space="0" w:color="auto"/>
            </w:tcBorders>
            <w:shd w:val="clear" w:color="D9D9D9"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Kemik dokusu hücreleri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Meral ÖNCÜ</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Histoloji ve Embriyoloji</w:t>
            </w:r>
          </w:p>
        </w:tc>
        <w:tc>
          <w:tcPr>
            <w:tcW w:w="3118" w:type="dxa"/>
            <w:tcBorders>
              <w:top w:val="nil"/>
              <w:left w:val="nil"/>
              <w:bottom w:val="single" w:sz="4" w:space="0" w:color="auto"/>
              <w:right w:val="single" w:sz="4" w:space="0" w:color="auto"/>
            </w:tcBorders>
            <w:shd w:val="clear" w:color="D9D9D9"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ntramembran</w:t>
            </w:r>
            <w:r w:rsidRPr="00961A46">
              <w:rPr>
                <w:rFonts w:ascii="Segoe UI Emoji" w:eastAsia="Times New Roman" w:hAnsi="Segoe UI Emoji" w:cs="Segoe UI Emoji"/>
                <w:color w:val="000000"/>
                <w:sz w:val="20"/>
                <w:szCs w:val="20"/>
                <w:lang w:val="en-US"/>
              </w:rPr>
              <w:t>ö</w:t>
            </w:r>
            <w:r w:rsidRPr="00961A46">
              <w:rPr>
                <w:rFonts w:ascii="Segoe UI Emoji" w:eastAsia="Times New Roman" w:hAnsi="Segoe UI Emoji" w:cs="Calibri"/>
                <w:color w:val="000000"/>
                <w:sz w:val="20"/>
                <w:szCs w:val="20"/>
                <w:lang w:val="en-US"/>
              </w:rPr>
              <w:t>z ve endokondral kemikle</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 xml:space="preserve">me </w:t>
            </w:r>
          </w:p>
        </w:tc>
        <w:tc>
          <w:tcPr>
            <w:tcW w:w="2693" w:type="dxa"/>
            <w:tcBorders>
              <w:top w:val="nil"/>
              <w:left w:val="nil"/>
              <w:bottom w:val="single" w:sz="4" w:space="0" w:color="auto"/>
              <w:right w:val="single" w:sz="4" w:space="0" w:color="auto"/>
            </w:tcBorders>
            <w:shd w:val="clear" w:color="D9D9D9"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Meral ÖNCÜ</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Üst ekstremite sinirleri II (Plexus brachialis'in terminal dalları)</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Soner ALBAY</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11.30-12.20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Üst ekstremite sinirleri II (Plexus brachialis'in terminal dalları)</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Soner ALBAY</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Mesleki ve ileti</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im Becerileri D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Parmak ucundan kan alma ve glukometre kullanımı</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Mustafa SAYGIN, Dr. Nurhan GÜMRAL, Dr. Rahime ASLANKOÇ, Dr. Funda BA</w:t>
            </w:r>
            <w:r w:rsidRPr="00961A46">
              <w:rPr>
                <w:rFonts w:ascii="Calibri" w:eastAsia="Times New Roman" w:hAnsi="Calibri" w:cs="Calibri"/>
                <w:color w:val="000000"/>
                <w:sz w:val="20"/>
                <w:szCs w:val="20"/>
                <w:lang w:val="en-US"/>
              </w:rPr>
              <w:t>Ş</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Mesleki ve ileti</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im Becerileri D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Parmak ucundan kan alma ve glukometre kullanımı</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Mustafa SAYGIN, Dr. Nurhan GÜMRAL, Dr. Rahime ASLANKOÇ, Dr. Funda BA</w:t>
            </w:r>
            <w:r w:rsidRPr="00961A46">
              <w:rPr>
                <w:rFonts w:ascii="Calibri" w:eastAsia="Times New Roman" w:hAnsi="Calibri" w:cs="Calibri"/>
                <w:color w:val="000000"/>
                <w:sz w:val="20"/>
                <w:szCs w:val="20"/>
                <w:lang w:val="en-US"/>
              </w:rPr>
              <w:t>Ş</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15.30-16.20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10 Ekim Çar</w:t>
            </w:r>
            <w:r w:rsidRPr="00961A46">
              <w:rPr>
                <w:rFonts w:ascii="Calibri" w:eastAsia="Times New Roman" w:hAnsi="Calibri" w:cs="Calibri"/>
                <w:b/>
                <w:bCs/>
                <w:color w:val="000000"/>
                <w:sz w:val="20"/>
                <w:szCs w:val="20"/>
                <w:lang w:val="en-US"/>
              </w:rPr>
              <w:t>ş</w:t>
            </w:r>
            <w:r w:rsidRPr="00961A46">
              <w:rPr>
                <w:rFonts w:ascii="Segoe UI Emoji" w:eastAsia="Times New Roman" w:hAnsi="Segoe UI Emoji" w:cs="Calibri"/>
                <w:b/>
                <w:bCs/>
                <w:color w:val="000000"/>
                <w:sz w:val="20"/>
                <w:szCs w:val="20"/>
                <w:lang w:val="en-US"/>
              </w:rPr>
              <w:t>amba</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Biyokimya</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Kemik doku yapım-yıkım döngüsü</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Dr. Burcu </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irin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Üst ekstremite arteleri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Ahmet DURSUN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Üst ekstremite venleri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Ahmet DURSUN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lastRenderedPageBreak/>
              <w:t>11.30-12.20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sz w:val="20"/>
                <w:szCs w:val="20"/>
                <w:lang w:val="en-US"/>
              </w:rPr>
            </w:pPr>
            <w:r w:rsidRPr="00961A46">
              <w:rPr>
                <w:rFonts w:ascii="Segoe UI Emoji" w:eastAsia="Times New Roman" w:hAnsi="Segoe UI Emoji" w:cs="Calibri"/>
                <w:sz w:val="20"/>
                <w:szCs w:val="20"/>
                <w:lang w:val="en-US"/>
              </w:rPr>
              <w:t>Üst ekstremite lenfatikleri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Ahmet DURSUN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Mikrobiyoloji Laboratuvar  A-Grubu</w:t>
            </w:r>
          </w:p>
        </w:tc>
        <w:tc>
          <w:tcPr>
            <w:tcW w:w="3118" w:type="dxa"/>
            <w:tcBorders>
              <w:top w:val="nil"/>
              <w:left w:val="nil"/>
              <w:bottom w:val="single" w:sz="4" w:space="0" w:color="auto"/>
              <w:right w:val="single" w:sz="4" w:space="0" w:color="auto"/>
            </w:tcBorders>
            <w:shd w:val="clear" w:color="E5DFEC"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Serolojik ve immünolojik tanı yöntemleri (EIA, RIA, FAT)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 Dr. Emel SESL</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 </w:t>
            </w:r>
            <w:r w:rsidRPr="00961A46">
              <w:rPr>
                <w:rFonts w:ascii="Segoe UI Emoji" w:eastAsia="Times New Roman" w:hAnsi="Segoe UI Emoji" w:cs="Segoe UI Emoji"/>
                <w:color w:val="000000"/>
                <w:sz w:val="20"/>
                <w:szCs w:val="20"/>
                <w:lang w:val="en-US"/>
              </w:rPr>
              <w:t>Ç</w:t>
            </w:r>
            <w:r w:rsidRPr="00961A46">
              <w:rPr>
                <w:rFonts w:ascii="Segoe UI Emoji" w:eastAsia="Times New Roman" w:hAnsi="Segoe UI Emoji" w:cs="Calibri"/>
                <w:color w:val="000000"/>
                <w:sz w:val="20"/>
                <w:szCs w:val="20"/>
                <w:lang w:val="en-US"/>
              </w:rPr>
              <w:t>ET</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N, Dr. M. Cem </w:t>
            </w:r>
            <w:r w:rsidRPr="00961A46">
              <w:rPr>
                <w:rFonts w:ascii="Calibri" w:eastAsia="Times New Roman" w:hAnsi="Calibri" w:cs="Calibri"/>
                <w:color w:val="000000"/>
                <w:sz w:val="20"/>
                <w:szCs w:val="20"/>
                <w:lang w:val="en-US"/>
              </w:rPr>
              <w:t>Şİ</w:t>
            </w:r>
            <w:r w:rsidRPr="00961A46">
              <w:rPr>
                <w:rFonts w:ascii="Segoe UI Emoji" w:eastAsia="Times New Roman" w:hAnsi="Segoe UI Emoji" w:cs="Calibri"/>
                <w:color w:val="000000"/>
                <w:sz w:val="20"/>
                <w:szCs w:val="20"/>
                <w:lang w:val="en-US"/>
              </w:rPr>
              <w:t>R</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Mikrobiyoloji Laboratuvar  B-Grubu</w:t>
            </w:r>
          </w:p>
        </w:tc>
        <w:tc>
          <w:tcPr>
            <w:tcW w:w="3118" w:type="dxa"/>
            <w:tcBorders>
              <w:top w:val="nil"/>
              <w:left w:val="nil"/>
              <w:bottom w:val="single" w:sz="4" w:space="0" w:color="auto"/>
              <w:right w:val="single" w:sz="4" w:space="0" w:color="auto"/>
            </w:tcBorders>
            <w:shd w:val="clear" w:color="E5DFEC"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Serolojik ve immünolojik tanı yöntemleri (EIA, RIA, FAT)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 Dr. Emel SESL</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 </w:t>
            </w:r>
            <w:r w:rsidRPr="00961A46">
              <w:rPr>
                <w:rFonts w:ascii="Segoe UI Emoji" w:eastAsia="Times New Roman" w:hAnsi="Segoe UI Emoji" w:cs="Segoe UI Emoji"/>
                <w:color w:val="000000"/>
                <w:sz w:val="20"/>
                <w:szCs w:val="20"/>
                <w:lang w:val="en-US"/>
              </w:rPr>
              <w:t>Ç</w:t>
            </w:r>
            <w:r w:rsidRPr="00961A46">
              <w:rPr>
                <w:rFonts w:ascii="Segoe UI Emoji" w:eastAsia="Times New Roman" w:hAnsi="Segoe UI Emoji" w:cs="Calibri"/>
                <w:color w:val="000000"/>
                <w:sz w:val="20"/>
                <w:szCs w:val="20"/>
                <w:lang w:val="en-US"/>
              </w:rPr>
              <w:t>ET</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N, Dr. M. Cem </w:t>
            </w:r>
            <w:r w:rsidRPr="00961A46">
              <w:rPr>
                <w:rFonts w:ascii="Calibri" w:eastAsia="Times New Roman" w:hAnsi="Calibri" w:cs="Calibri"/>
                <w:color w:val="000000"/>
                <w:sz w:val="20"/>
                <w:szCs w:val="20"/>
                <w:lang w:val="en-US"/>
              </w:rPr>
              <w:t>Şİ</w:t>
            </w:r>
            <w:r w:rsidRPr="00961A46">
              <w:rPr>
                <w:rFonts w:ascii="Segoe UI Emoji" w:eastAsia="Times New Roman" w:hAnsi="Segoe UI Emoji" w:cs="Calibri"/>
                <w:color w:val="000000"/>
                <w:sz w:val="20"/>
                <w:szCs w:val="20"/>
                <w:lang w:val="en-US"/>
              </w:rPr>
              <w:t>R</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15.30-16.20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Mikrobiyoloji Laboratuvar  C-Grubu</w:t>
            </w:r>
          </w:p>
        </w:tc>
        <w:tc>
          <w:tcPr>
            <w:tcW w:w="3118" w:type="dxa"/>
            <w:tcBorders>
              <w:top w:val="nil"/>
              <w:left w:val="nil"/>
              <w:bottom w:val="single" w:sz="4" w:space="0" w:color="auto"/>
              <w:right w:val="single" w:sz="4" w:space="0" w:color="auto"/>
            </w:tcBorders>
            <w:shd w:val="clear" w:color="E5DFEC"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Serolojik ve immünolojik tanı yöntemleri (EIA, RIA, FAT)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 Dr. Emel SESL</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 </w:t>
            </w:r>
            <w:r w:rsidRPr="00961A46">
              <w:rPr>
                <w:rFonts w:ascii="Segoe UI Emoji" w:eastAsia="Times New Roman" w:hAnsi="Segoe UI Emoji" w:cs="Segoe UI Emoji"/>
                <w:color w:val="000000"/>
                <w:sz w:val="20"/>
                <w:szCs w:val="20"/>
                <w:lang w:val="en-US"/>
              </w:rPr>
              <w:t>Ç</w:t>
            </w:r>
            <w:r w:rsidRPr="00961A46">
              <w:rPr>
                <w:rFonts w:ascii="Segoe UI Emoji" w:eastAsia="Times New Roman" w:hAnsi="Segoe UI Emoji" w:cs="Calibri"/>
                <w:color w:val="000000"/>
                <w:sz w:val="20"/>
                <w:szCs w:val="20"/>
                <w:lang w:val="en-US"/>
              </w:rPr>
              <w:t>ET</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N, Dr. M. Cem </w:t>
            </w:r>
            <w:r w:rsidRPr="00961A46">
              <w:rPr>
                <w:rFonts w:ascii="Calibri" w:eastAsia="Times New Roman" w:hAnsi="Calibri" w:cs="Calibri"/>
                <w:color w:val="000000"/>
                <w:sz w:val="20"/>
                <w:szCs w:val="20"/>
                <w:lang w:val="en-US"/>
              </w:rPr>
              <w:t>Şİ</w:t>
            </w:r>
            <w:r w:rsidRPr="00961A46">
              <w:rPr>
                <w:rFonts w:ascii="Segoe UI Emoji" w:eastAsia="Times New Roman" w:hAnsi="Segoe UI Emoji" w:cs="Calibri"/>
                <w:color w:val="000000"/>
                <w:sz w:val="20"/>
                <w:szCs w:val="20"/>
                <w:lang w:val="en-US"/>
              </w:rPr>
              <w:t>R</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Mikrobiyoloji Laboratuvar  D-Grubu</w:t>
            </w:r>
          </w:p>
        </w:tc>
        <w:tc>
          <w:tcPr>
            <w:tcW w:w="3118" w:type="dxa"/>
            <w:tcBorders>
              <w:top w:val="nil"/>
              <w:left w:val="nil"/>
              <w:bottom w:val="single" w:sz="4" w:space="0" w:color="auto"/>
              <w:right w:val="single" w:sz="4" w:space="0" w:color="auto"/>
            </w:tcBorders>
            <w:shd w:val="clear" w:color="E5DFEC"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Serolojik ve immünolojik tanı yöntemleri (EIA, RIA, FAT)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 Dr. Emel SESL</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 </w:t>
            </w:r>
            <w:r w:rsidRPr="00961A46">
              <w:rPr>
                <w:rFonts w:ascii="Segoe UI Emoji" w:eastAsia="Times New Roman" w:hAnsi="Segoe UI Emoji" w:cs="Segoe UI Emoji"/>
                <w:color w:val="000000"/>
                <w:sz w:val="20"/>
                <w:szCs w:val="20"/>
                <w:lang w:val="en-US"/>
              </w:rPr>
              <w:t>Ç</w:t>
            </w:r>
            <w:r w:rsidRPr="00961A46">
              <w:rPr>
                <w:rFonts w:ascii="Segoe UI Emoji" w:eastAsia="Times New Roman" w:hAnsi="Segoe UI Emoji" w:cs="Calibri"/>
                <w:color w:val="000000"/>
                <w:sz w:val="20"/>
                <w:szCs w:val="20"/>
                <w:lang w:val="en-US"/>
              </w:rPr>
              <w:t>ET</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N, Dr. M. Cem </w:t>
            </w:r>
            <w:r w:rsidRPr="00961A46">
              <w:rPr>
                <w:rFonts w:ascii="Calibri" w:eastAsia="Times New Roman" w:hAnsi="Calibri" w:cs="Calibri"/>
                <w:color w:val="000000"/>
                <w:sz w:val="20"/>
                <w:szCs w:val="20"/>
                <w:lang w:val="en-US"/>
              </w:rPr>
              <w:t>Şİ</w:t>
            </w:r>
            <w:r w:rsidRPr="00961A46">
              <w:rPr>
                <w:rFonts w:ascii="Segoe UI Emoji" w:eastAsia="Times New Roman" w:hAnsi="Segoe UI Emoji" w:cs="Calibri"/>
                <w:color w:val="000000"/>
                <w:sz w:val="20"/>
                <w:szCs w:val="20"/>
                <w:lang w:val="en-US"/>
              </w:rPr>
              <w:t>R</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11 Ekim Per</w:t>
            </w:r>
            <w:r w:rsidRPr="00961A46">
              <w:rPr>
                <w:rFonts w:ascii="Calibri" w:eastAsia="Times New Roman" w:hAnsi="Calibri" w:cs="Calibri"/>
                <w:b/>
                <w:bCs/>
                <w:color w:val="000000"/>
                <w:sz w:val="20"/>
                <w:szCs w:val="20"/>
                <w:lang w:val="en-US"/>
              </w:rPr>
              <w:t>ş</w:t>
            </w:r>
            <w:r w:rsidRPr="00961A46">
              <w:rPr>
                <w:rFonts w:ascii="Segoe UI Emoji" w:eastAsia="Times New Roman" w:hAnsi="Segoe UI Emoji" w:cs="Calibri"/>
                <w:b/>
                <w:bCs/>
                <w:color w:val="000000"/>
                <w:sz w:val="20"/>
                <w:szCs w:val="20"/>
                <w:lang w:val="en-US"/>
              </w:rPr>
              <w:t>embe</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11.30-12.20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Uygulama A- B GRUBU Histoloji Uygulama C-D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Plexus brachialis. Üst ekstremite arterleri, venleri ve lenfatik yapılar.-Kemik histolojisi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 Dr. Soner ALBAY, 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 Dr. Ahmet DURSUN Histoloji: T</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 xml:space="preserve">m </w:t>
            </w:r>
            <w:r w:rsidRPr="00961A46">
              <w:rPr>
                <w:rFonts w:ascii="Segoe UI Emoji" w:eastAsia="Times New Roman" w:hAnsi="Segoe UI Emoji" w:cs="Segoe UI Emoji"/>
                <w:color w:val="000000"/>
                <w:sz w:val="20"/>
                <w:szCs w:val="20"/>
                <w:lang w:val="en-US"/>
              </w:rPr>
              <w:t>ö</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retim üyeleri/elemanları</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Uygulama A- B GRUBU Histoloji Uygulama C-D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Plexus brachialis. Üst ekstremite arterleri, venleri ve lenfatik yapılar.-Kemik histolojisi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 Dr. Soner ALBAY, 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 Dr. Ahmet DURSUN Histoloji: T</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 xml:space="preserve">m </w:t>
            </w:r>
            <w:r w:rsidRPr="00961A46">
              <w:rPr>
                <w:rFonts w:ascii="Segoe UI Emoji" w:eastAsia="Times New Roman" w:hAnsi="Segoe UI Emoji" w:cs="Segoe UI Emoji"/>
                <w:color w:val="000000"/>
                <w:sz w:val="20"/>
                <w:szCs w:val="20"/>
                <w:lang w:val="en-US"/>
              </w:rPr>
              <w:t>ö</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retim üyeleri/elemanları</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15.30-16.20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Uygulama C-D GRUBU Histoloji Uygulama A-B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Plexus brachialis. Üst ekstremite arterleri, venleri ve lenfatik yapılar.-Kemik histolojisi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 Dr. Soner ALBAY, 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 Dr. Ahmet DURSUN Histoloji: T</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 xml:space="preserve">m </w:t>
            </w:r>
            <w:r w:rsidRPr="00961A46">
              <w:rPr>
                <w:rFonts w:ascii="Segoe UI Emoji" w:eastAsia="Times New Roman" w:hAnsi="Segoe UI Emoji" w:cs="Segoe UI Emoji"/>
                <w:color w:val="000000"/>
                <w:sz w:val="20"/>
                <w:szCs w:val="20"/>
                <w:lang w:val="en-US"/>
              </w:rPr>
              <w:t>ö</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retim üyeleri/elemanları</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Uygulama C-D GRUBU Histoloji Uygulama A-B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Plexus brachialis. Üst ekstremite arterleri, venleri ve lenfatik yapılar.-Kemik histolojisi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 Dr. Soner ALBAY, 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 Dr. Ahmet DURSUN Histoloji: T</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 xml:space="preserve">m </w:t>
            </w:r>
            <w:r w:rsidRPr="00961A46">
              <w:rPr>
                <w:rFonts w:ascii="Segoe UI Emoji" w:eastAsia="Times New Roman" w:hAnsi="Segoe UI Emoji" w:cs="Segoe UI Emoji"/>
                <w:color w:val="000000"/>
                <w:sz w:val="20"/>
                <w:szCs w:val="20"/>
                <w:lang w:val="en-US"/>
              </w:rPr>
              <w:t>ö</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retim üyeleri/elemanları</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12 Ekim Cuma</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Biyofizik</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Kasın Enerji metabolizması</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Ömer ÇEL</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K</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Biyofizik</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Kasın Enerji metabolizması</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Ömer ÇEL</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K</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Tıp Tarihi ve Etik</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Etik Temel Kavramlar ve Etik </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lkeler</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S. Serhat Gürpınar</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11.30-12.20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Tıp Tarihi ve Etik</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Etik Temel Kavramlar ve Etik </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lkeler</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S. Serhat Gürpınar</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lastRenderedPageBreak/>
              <w:t>15.30-16.20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292"/>
        </w:trPr>
        <w:tc>
          <w:tcPr>
            <w:tcW w:w="1418" w:type="dxa"/>
            <w:tcBorders>
              <w:top w:val="nil"/>
              <w:left w:val="single" w:sz="4" w:space="0" w:color="auto"/>
              <w:bottom w:val="single" w:sz="4" w:space="0" w:color="auto"/>
              <w:right w:val="single" w:sz="4" w:space="0" w:color="auto"/>
            </w:tcBorders>
            <w:shd w:val="clear" w:color="000000" w:fill="808080"/>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5. HAFTA</w:t>
            </w:r>
          </w:p>
        </w:tc>
        <w:tc>
          <w:tcPr>
            <w:tcW w:w="2410" w:type="dxa"/>
            <w:tcBorders>
              <w:top w:val="nil"/>
              <w:left w:val="nil"/>
              <w:bottom w:val="single" w:sz="4" w:space="0" w:color="auto"/>
              <w:right w:val="single" w:sz="4" w:space="0" w:color="auto"/>
            </w:tcBorders>
            <w:shd w:val="clear" w:color="000000" w:fill="808080"/>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 </w:t>
            </w:r>
          </w:p>
        </w:tc>
        <w:tc>
          <w:tcPr>
            <w:tcW w:w="3118" w:type="dxa"/>
            <w:tcBorders>
              <w:top w:val="nil"/>
              <w:left w:val="nil"/>
              <w:bottom w:val="single" w:sz="4" w:space="0" w:color="auto"/>
              <w:right w:val="single" w:sz="4" w:space="0" w:color="auto"/>
            </w:tcBorders>
            <w:shd w:val="clear" w:color="000000" w:fill="808080"/>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 </w:t>
            </w:r>
          </w:p>
        </w:tc>
        <w:tc>
          <w:tcPr>
            <w:tcW w:w="2693" w:type="dxa"/>
            <w:tcBorders>
              <w:top w:val="nil"/>
              <w:left w:val="nil"/>
              <w:bottom w:val="single" w:sz="4" w:space="0" w:color="auto"/>
              <w:right w:val="single" w:sz="4" w:space="0" w:color="auto"/>
            </w:tcBorders>
            <w:shd w:val="clear" w:color="000000" w:fill="808080"/>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15 Ekim Pazartesi</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Gluteal bölge kasları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Uyluk kasları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Histoloji ve Embriyoloji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Sinir dokusu histolojisi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Murat SEV</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ML</w:t>
            </w:r>
            <w:r w:rsidRPr="00961A46">
              <w:rPr>
                <w:rFonts w:ascii="Calibri" w:eastAsia="Times New Roman" w:hAnsi="Calibri" w:cs="Calibri"/>
                <w:color w:val="000000"/>
                <w:sz w:val="20"/>
                <w:szCs w:val="20"/>
                <w:lang w:val="en-US"/>
              </w:rPr>
              <w:t>İ</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11.30-12.20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Histoloji ve Embriyoloji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Periferik sinir sistemi histolojisi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Murat SEV</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ML</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15.30-16.20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16 Ekim Salı</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Bacak kasları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11.30-12.20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Ayak kasları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15.30-16.20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17 Ekim Çar</w:t>
            </w:r>
            <w:r w:rsidRPr="00961A46">
              <w:rPr>
                <w:rFonts w:ascii="Calibri" w:eastAsia="Times New Roman" w:hAnsi="Calibri" w:cs="Calibri"/>
                <w:b/>
                <w:bCs/>
                <w:color w:val="000000"/>
                <w:sz w:val="20"/>
                <w:szCs w:val="20"/>
                <w:lang w:val="en-US"/>
              </w:rPr>
              <w:t>ş</w:t>
            </w:r>
            <w:r w:rsidRPr="00961A46">
              <w:rPr>
                <w:rFonts w:ascii="Segoe UI Emoji" w:eastAsia="Times New Roman" w:hAnsi="Segoe UI Emoji" w:cs="Calibri"/>
                <w:b/>
                <w:bCs/>
                <w:color w:val="000000"/>
                <w:sz w:val="20"/>
                <w:szCs w:val="20"/>
                <w:lang w:val="en-US"/>
              </w:rPr>
              <w:t>amba</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Alt extremite sinirleri I (Plexus lumbosacralis)</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Ahmet DURSUN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Alt extremite sinirleri I (Plexus lumbosacralis)</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Ahmet DURSUN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11.30-12.20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Mikrobiyoloji Laboratuvar D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Laboratuvar incelemesi için istek formu doldurulması, örnek alımı ve laboratuvara transferi ile ilgili kurallar</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 Dr. Emel SESL</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 </w:t>
            </w:r>
            <w:r w:rsidRPr="00961A46">
              <w:rPr>
                <w:rFonts w:ascii="Segoe UI Emoji" w:eastAsia="Times New Roman" w:hAnsi="Segoe UI Emoji" w:cs="Segoe UI Emoji"/>
                <w:color w:val="000000"/>
                <w:sz w:val="20"/>
                <w:szCs w:val="20"/>
                <w:lang w:val="en-US"/>
              </w:rPr>
              <w:t>Ç</w:t>
            </w:r>
            <w:r w:rsidRPr="00961A46">
              <w:rPr>
                <w:rFonts w:ascii="Segoe UI Emoji" w:eastAsia="Times New Roman" w:hAnsi="Segoe UI Emoji" w:cs="Calibri"/>
                <w:color w:val="000000"/>
                <w:sz w:val="20"/>
                <w:szCs w:val="20"/>
                <w:lang w:val="en-US"/>
              </w:rPr>
              <w:t>ET</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N, Dr. M. Cem </w:t>
            </w:r>
            <w:r w:rsidRPr="00961A46">
              <w:rPr>
                <w:rFonts w:ascii="Calibri" w:eastAsia="Times New Roman" w:hAnsi="Calibri" w:cs="Calibri"/>
                <w:color w:val="000000"/>
                <w:sz w:val="20"/>
                <w:szCs w:val="20"/>
                <w:lang w:val="en-US"/>
              </w:rPr>
              <w:t>Şİ</w:t>
            </w:r>
            <w:r w:rsidRPr="00961A46">
              <w:rPr>
                <w:rFonts w:ascii="Segoe UI Emoji" w:eastAsia="Times New Roman" w:hAnsi="Segoe UI Emoji" w:cs="Calibri"/>
                <w:color w:val="000000"/>
                <w:sz w:val="20"/>
                <w:szCs w:val="20"/>
                <w:lang w:val="en-US"/>
              </w:rPr>
              <w:t>R</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Mikrobiyoloji Laboratuvar C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Laboratuvar incelemesi için istek formu doldurulması, örnek alımı ve laboratuvara transferi ile ilgili kurallar</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 Dr. Emel SESL</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 </w:t>
            </w:r>
            <w:r w:rsidRPr="00961A46">
              <w:rPr>
                <w:rFonts w:ascii="Segoe UI Emoji" w:eastAsia="Times New Roman" w:hAnsi="Segoe UI Emoji" w:cs="Segoe UI Emoji"/>
                <w:color w:val="000000"/>
                <w:sz w:val="20"/>
                <w:szCs w:val="20"/>
                <w:lang w:val="en-US"/>
              </w:rPr>
              <w:t>Ç</w:t>
            </w:r>
            <w:r w:rsidRPr="00961A46">
              <w:rPr>
                <w:rFonts w:ascii="Segoe UI Emoji" w:eastAsia="Times New Roman" w:hAnsi="Segoe UI Emoji" w:cs="Calibri"/>
                <w:color w:val="000000"/>
                <w:sz w:val="20"/>
                <w:szCs w:val="20"/>
                <w:lang w:val="en-US"/>
              </w:rPr>
              <w:t>ET</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N, Dr. M. Cem </w:t>
            </w:r>
            <w:r w:rsidRPr="00961A46">
              <w:rPr>
                <w:rFonts w:ascii="Calibri" w:eastAsia="Times New Roman" w:hAnsi="Calibri" w:cs="Calibri"/>
                <w:color w:val="000000"/>
                <w:sz w:val="20"/>
                <w:szCs w:val="20"/>
                <w:lang w:val="en-US"/>
              </w:rPr>
              <w:t>Şİ</w:t>
            </w:r>
            <w:r w:rsidRPr="00961A46">
              <w:rPr>
                <w:rFonts w:ascii="Segoe UI Emoji" w:eastAsia="Times New Roman" w:hAnsi="Segoe UI Emoji" w:cs="Calibri"/>
                <w:color w:val="000000"/>
                <w:sz w:val="20"/>
                <w:szCs w:val="20"/>
                <w:lang w:val="en-US"/>
              </w:rPr>
              <w:t>R</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15.30-16.20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Mikrobiyoloji Laboratuvar B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Laboratuvar incelemesi için istek formu doldurulması, örnek alımı ve laboratuvara transferi ile ilgili kurallar</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 Dr. Emel SESL</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 </w:t>
            </w:r>
            <w:r w:rsidRPr="00961A46">
              <w:rPr>
                <w:rFonts w:ascii="Segoe UI Emoji" w:eastAsia="Times New Roman" w:hAnsi="Segoe UI Emoji" w:cs="Segoe UI Emoji"/>
                <w:color w:val="000000"/>
                <w:sz w:val="20"/>
                <w:szCs w:val="20"/>
                <w:lang w:val="en-US"/>
              </w:rPr>
              <w:t>Ç</w:t>
            </w:r>
            <w:r w:rsidRPr="00961A46">
              <w:rPr>
                <w:rFonts w:ascii="Segoe UI Emoji" w:eastAsia="Times New Roman" w:hAnsi="Segoe UI Emoji" w:cs="Calibri"/>
                <w:color w:val="000000"/>
                <w:sz w:val="20"/>
                <w:szCs w:val="20"/>
                <w:lang w:val="en-US"/>
              </w:rPr>
              <w:t>ET</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N, Dr. M. Cem </w:t>
            </w:r>
            <w:r w:rsidRPr="00961A46">
              <w:rPr>
                <w:rFonts w:ascii="Calibri" w:eastAsia="Times New Roman" w:hAnsi="Calibri" w:cs="Calibri"/>
                <w:color w:val="000000"/>
                <w:sz w:val="20"/>
                <w:szCs w:val="20"/>
                <w:lang w:val="en-US"/>
              </w:rPr>
              <w:t>Şİ</w:t>
            </w:r>
            <w:r w:rsidRPr="00961A46">
              <w:rPr>
                <w:rFonts w:ascii="Segoe UI Emoji" w:eastAsia="Times New Roman" w:hAnsi="Segoe UI Emoji" w:cs="Calibri"/>
                <w:color w:val="000000"/>
                <w:sz w:val="20"/>
                <w:szCs w:val="20"/>
                <w:lang w:val="en-US"/>
              </w:rPr>
              <w:t>R</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Mikrobiyoloji Laboratuvar A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Laboratuvar incelemesi için istek formu doldurulması, örnek alımı ve laboratuvara transferi ile ilgili kurallar</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 Dr. Emel SESL</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 </w:t>
            </w:r>
            <w:r w:rsidRPr="00961A46">
              <w:rPr>
                <w:rFonts w:ascii="Segoe UI Emoji" w:eastAsia="Times New Roman" w:hAnsi="Segoe UI Emoji" w:cs="Segoe UI Emoji"/>
                <w:color w:val="000000"/>
                <w:sz w:val="20"/>
                <w:szCs w:val="20"/>
                <w:lang w:val="en-US"/>
              </w:rPr>
              <w:t>Ç</w:t>
            </w:r>
            <w:r w:rsidRPr="00961A46">
              <w:rPr>
                <w:rFonts w:ascii="Segoe UI Emoji" w:eastAsia="Times New Roman" w:hAnsi="Segoe UI Emoji" w:cs="Calibri"/>
                <w:color w:val="000000"/>
                <w:sz w:val="20"/>
                <w:szCs w:val="20"/>
                <w:lang w:val="en-US"/>
              </w:rPr>
              <w:t>ET</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 xml:space="preserve">N, Dr. M. Cem </w:t>
            </w:r>
            <w:r w:rsidRPr="00961A46">
              <w:rPr>
                <w:rFonts w:ascii="Calibri" w:eastAsia="Times New Roman" w:hAnsi="Calibri" w:cs="Calibri"/>
                <w:color w:val="000000"/>
                <w:sz w:val="20"/>
                <w:szCs w:val="20"/>
                <w:lang w:val="en-US"/>
              </w:rPr>
              <w:t>Şİ</w:t>
            </w:r>
            <w:r w:rsidRPr="00961A46">
              <w:rPr>
                <w:rFonts w:ascii="Segoe UI Emoji" w:eastAsia="Times New Roman" w:hAnsi="Segoe UI Emoji" w:cs="Calibri"/>
                <w:color w:val="000000"/>
                <w:sz w:val="20"/>
                <w:szCs w:val="20"/>
                <w:lang w:val="en-US"/>
              </w:rPr>
              <w:t>R</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18 Ekim Per</w:t>
            </w:r>
            <w:r w:rsidRPr="00961A46">
              <w:rPr>
                <w:rFonts w:ascii="Calibri" w:eastAsia="Times New Roman" w:hAnsi="Calibri" w:cs="Calibri"/>
                <w:b/>
                <w:bCs/>
                <w:color w:val="000000"/>
                <w:sz w:val="20"/>
                <w:szCs w:val="20"/>
                <w:lang w:val="en-US"/>
              </w:rPr>
              <w:t>ş</w:t>
            </w:r>
            <w:r w:rsidRPr="00961A46">
              <w:rPr>
                <w:rFonts w:ascii="Segoe UI Emoji" w:eastAsia="Times New Roman" w:hAnsi="Segoe UI Emoji" w:cs="Calibri"/>
                <w:b/>
                <w:bCs/>
                <w:color w:val="000000"/>
                <w:sz w:val="20"/>
                <w:szCs w:val="20"/>
                <w:lang w:val="en-US"/>
              </w:rPr>
              <w:t>embe</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lastRenderedPageBreak/>
              <w:t>08.30-09.20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Mikrobiyoloji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w:t>
            </w:r>
            <w:r w:rsidRPr="00961A46">
              <w:rPr>
                <w:rFonts w:ascii="Calibri" w:eastAsia="Times New Roman" w:hAnsi="Calibri" w:cs="Calibri"/>
                <w:color w:val="000000"/>
                <w:sz w:val="20"/>
                <w:szCs w:val="20"/>
                <w:lang w:val="en-US"/>
              </w:rPr>
              <w:t>ş</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r</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 xml:space="preserve"> duyarl</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l</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 xml:space="preserve">k reaksiyonları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Tıbbi Mikrobiyoloji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w:t>
            </w:r>
            <w:r w:rsidRPr="00961A46">
              <w:rPr>
                <w:rFonts w:ascii="Calibri" w:eastAsia="Times New Roman" w:hAnsi="Calibri" w:cs="Calibri"/>
                <w:color w:val="000000"/>
                <w:sz w:val="20"/>
                <w:szCs w:val="20"/>
                <w:lang w:val="en-US"/>
              </w:rPr>
              <w:t>ş</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lar</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n genel özellikleri ve a</w:t>
            </w:r>
            <w:r w:rsidRPr="00961A46">
              <w:rPr>
                <w:rFonts w:ascii="Calibri" w:eastAsia="Times New Roman" w:hAnsi="Calibri" w:cs="Calibri"/>
                <w:color w:val="000000"/>
                <w:sz w:val="20"/>
                <w:szCs w:val="20"/>
                <w:lang w:val="en-US"/>
              </w:rPr>
              <w:t>ş</w:t>
            </w:r>
            <w:r w:rsidRPr="00961A46">
              <w:rPr>
                <w:rFonts w:ascii="Segoe UI Emoji" w:eastAsia="Times New Roman" w:hAnsi="Segoe UI Emoji" w:cs="Segoe UI Emoji"/>
                <w:color w:val="000000"/>
                <w:sz w:val="20"/>
                <w:szCs w:val="20"/>
                <w:lang w:val="en-US"/>
              </w:rPr>
              <w:t>ı</w:t>
            </w:r>
            <w:r w:rsidRPr="00961A46">
              <w:rPr>
                <w:rFonts w:ascii="Segoe UI Emoji" w:eastAsia="Times New Roman" w:hAnsi="Segoe UI Emoji" w:cs="Calibri"/>
                <w:color w:val="000000"/>
                <w:sz w:val="20"/>
                <w:szCs w:val="20"/>
                <w:lang w:val="en-US"/>
              </w:rPr>
              <w:t>lama</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Buket 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C</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LU ARIDO</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AN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Biyofizik</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Kayan </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plik</w:t>
            </w:r>
            <w:r w:rsidRPr="00961A46">
              <w:rPr>
                <w:rFonts w:ascii="Segoe UI Emoji" w:eastAsia="Times New Roman" w:hAnsi="Segoe UI Emoji" w:cs="Segoe UI Emoji"/>
                <w:color w:val="000000"/>
                <w:sz w:val="20"/>
                <w:szCs w:val="20"/>
                <w:lang w:val="en-US"/>
              </w:rPr>
              <w:t>ç</w:t>
            </w:r>
            <w:r w:rsidRPr="00961A46">
              <w:rPr>
                <w:rFonts w:ascii="Segoe UI Emoji" w:eastAsia="Times New Roman" w:hAnsi="Segoe UI Emoji" w:cs="Calibri"/>
                <w:color w:val="000000"/>
                <w:sz w:val="20"/>
                <w:szCs w:val="20"/>
                <w:lang w:val="en-US"/>
              </w:rPr>
              <w:t>ikler Teorisi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Ömer ÇEL</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K</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11.30-12.20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Biyofizik</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Düz Kaslarda Kasılma Mekanizması</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Ömer ÇEL</w:t>
            </w:r>
            <w:r w:rsidRPr="00961A46">
              <w:rPr>
                <w:rFonts w:ascii="Calibri" w:eastAsia="Times New Roman" w:hAnsi="Calibri" w:cs="Calibri"/>
                <w:color w:val="000000"/>
                <w:sz w:val="20"/>
                <w:szCs w:val="20"/>
                <w:lang w:val="en-US"/>
              </w:rPr>
              <w:t>İ</w:t>
            </w:r>
            <w:r w:rsidRPr="00961A46">
              <w:rPr>
                <w:rFonts w:ascii="Segoe UI Emoji" w:eastAsia="Times New Roman" w:hAnsi="Segoe UI Emoji" w:cs="Calibri"/>
                <w:color w:val="000000"/>
                <w:sz w:val="20"/>
                <w:szCs w:val="20"/>
                <w:lang w:val="en-US"/>
              </w:rPr>
              <w:t>K</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Uygulama C-D GRUBU  Histoloji Uygulama A-B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Alt ekstremite kasları. Plexus lumbosacralis.- Sinir dokusu histolojisi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 Dr. Soner ALBAY, 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 Dr. Ahmet DURSUN Histoloji: T</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 xml:space="preserve">m </w:t>
            </w:r>
            <w:r w:rsidRPr="00961A46">
              <w:rPr>
                <w:rFonts w:ascii="Segoe UI Emoji" w:eastAsia="Times New Roman" w:hAnsi="Segoe UI Emoji" w:cs="Segoe UI Emoji"/>
                <w:color w:val="000000"/>
                <w:sz w:val="20"/>
                <w:szCs w:val="20"/>
                <w:lang w:val="en-US"/>
              </w:rPr>
              <w:t>ö</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retim üyeleri/elemanları</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Uygulama C-D GRUBU  Histoloji Uygulama A-B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Alt ekstremite kasları. Plexus lumbosacralis.- Sinir dokusu histolojisi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 Dr. Soner ALBAY, 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 Dr. Ahmet DURSUN Histoloji: T</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 xml:space="preserve">m </w:t>
            </w:r>
            <w:r w:rsidRPr="00961A46">
              <w:rPr>
                <w:rFonts w:ascii="Segoe UI Emoji" w:eastAsia="Times New Roman" w:hAnsi="Segoe UI Emoji" w:cs="Segoe UI Emoji"/>
                <w:color w:val="000000"/>
                <w:sz w:val="20"/>
                <w:szCs w:val="20"/>
                <w:lang w:val="en-US"/>
              </w:rPr>
              <w:t>ö</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retim üyeleri/elemanları</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15.30-16.20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Uygulama A-B GRUBU  Histoloji Uygulama C-D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Alt ekstremite kasları. Plexus lumbosacralis.- Sinir dokusu histolojisi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 Dr. Soner ALBAY, 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 Dr. Ahmet DURSUN Histoloji: T</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 xml:space="preserve">m </w:t>
            </w:r>
            <w:r w:rsidRPr="00961A46">
              <w:rPr>
                <w:rFonts w:ascii="Segoe UI Emoji" w:eastAsia="Times New Roman" w:hAnsi="Segoe UI Emoji" w:cs="Segoe UI Emoji"/>
                <w:color w:val="000000"/>
                <w:sz w:val="20"/>
                <w:szCs w:val="20"/>
                <w:lang w:val="en-US"/>
              </w:rPr>
              <w:t>ö</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retim üyeleri/elemanları</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Uygulama A-B GRUBU  Histoloji Uygulama C-D GRUBU</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Alt ekstremite kasları. Plexus lumbosacralis.- Sinir dokusu histolojisi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 : Dr. Soner ALBAY, 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 Dr. Ahmet DURSUN Histoloji: T</w:t>
            </w:r>
            <w:r w:rsidRPr="00961A46">
              <w:rPr>
                <w:rFonts w:ascii="Segoe UI Emoji" w:eastAsia="Times New Roman" w:hAnsi="Segoe UI Emoji" w:cs="Segoe UI Emoji"/>
                <w:color w:val="000000"/>
                <w:sz w:val="20"/>
                <w:szCs w:val="20"/>
                <w:lang w:val="en-US"/>
              </w:rPr>
              <w:t>ü</w:t>
            </w:r>
            <w:r w:rsidRPr="00961A46">
              <w:rPr>
                <w:rFonts w:ascii="Segoe UI Emoji" w:eastAsia="Times New Roman" w:hAnsi="Segoe UI Emoji" w:cs="Calibri"/>
                <w:color w:val="000000"/>
                <w:sz w:val="20"/>
                <w:szCs w:val="20"/>
                <w:lang w:val="en-US"/>
              </w:rPr>
              <w:t xml:space="preserve">m </w:t>
            </w:r>
            <w:r w:rsidRPr="00961A46">
              <w:rPr>
                <w:rFonts w:ascii="Segoe UI Emoji" w:eastAsia="Times New Roman" w:hAnsi="Segoe UI Emoji" w:cs="Segoe UI Emoji"/>
                <w:color w:val="000000"/>
                <w:sz w:val="20"/>
                <w:szCs w:val="20"/>
                <w:lang w:val="en-US"/>
              </w:rPr>
              <w:t>ö</w:t>
            </w:r>
            <w:r w:rsidRPr="00961A46">
              <w:rPr>
                <w:rFonts w:ascii="Calibri" w:eastAsia="Times New Roman" w:hAnsi="Calibri" w:cs="Calibri"/>
                <w:color w:val="000000"/>
                <w:sz w:val="20"/>
                <w:szCs w:val="20"/>
                <w:lang w:val="en-US"/>
              </w:rPr>
              <w:t>ğ</w:t>
            </w:r>
            <w:r w:rsidRPr="00961A46">
              <w:rPr>
                <w:rFonts w:ascii="Segoe UI Emoji" w:eastAsia="Times New Roman" w:hAnsi="Segoe UI Emoji" w:cs="Calibri"/>
                <w:color w:val="000000"/>
                <w:sz w:val="20"/>
                <w:szCs w:val="20"/>
                <w:lang w:val="en-US"/>
              </w:rPr>
              <w:t>retim üyeleri/elemanları</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19 Ekim Cuma</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Alt extremite sinirleri II (Plexus lumbosacralis'in terminal dalları)</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Ahmet DURSUN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11.30-12.20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Alt extremite sinirleri II (Plexus lumbosacralis'in terminal dalları)</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Ahmet DURSUN</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15.30-16.20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292"/>
        </w:trPr>
        <w:tc>
          <w:tcPr>
            <w:tcW w:w="1418" w:type="dxa"/>
            <w:tcBorders>
              <w:top w:val="nil"/>
              <w:left w:val="single" w:sz="4" w:space="0" w:color="auto"/>
              <w:bottom w:val="single" w:sz="4" w:space="0" w:color="auto"/>
              <w:right w:val="single" w:sz="4" w:space="0" w:color="auto"/>
            </w:tcBorders>
            <w:shd w:val="clear" w:color="000000" w:fill="808080"/>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6. HAFTA</w:t>
            </w:r>
          </w:p>
        </w:tc>
        <w:tc>
          <w:tcPr>
            <w:tcW w:w="2410" w:type="dxa"/>
            <w:tcBorders>
              <w:top w:val="nil"/>
              <w:left w:val="nil"/>
              <w:bottom w:val="single" w:sz="4" w:space="0" w:color="auto"/>
              <w:right w:val="single" w:sz="4" w:space="0" w:color="auto"/>
            </w:tcBorders>
            <w:shd w:val="clear" w:color="000000" w:fill="808080"/>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 </w:t>
            </w:r>
          </w:p>
        </w:tc>
        <w:tc>
          <w:tcPr>
            <w:tcW w:w="3118" w:type="dxa"/>
            <w:tcBorders>
              <w:top w:val="nil"/>
              <w:left w:val="nil"/>
              <w:bottom w:val="single" w:sz="4" w:space="0" w:color="auto"/>
              <w:right w:val="single" w:sz="4" w:space="0" w:color="auto"/>
            </w:tcBorders>
            <w:shd w:val="clear" w:color="000000" w:fill="808080"/>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 </w:t>
            </w:r>
          </w:p>
        </w:tc>
        <w:tc>
          <w:tcPr>
            <w:tcW w:w="2693" w:type="dxa"/>
            <w:tcBorders>
              <w:top w:val="nil"/>
              <w:left w:val="nil"/>
              <w:bottom w:val="single" w:sz="4" w:space="0" w:color="auto"/>
              <w:right w:val="single" w:sz="4" w:space="0" w:color="auto"/>
            </w:tcBorders>
            <w:shd w:val="clear" w:color="000000" w:fill="808080"/>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22 Ekim Pazartesi</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Alt ekstremite arterleri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Alt ekstremite venleri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Anatomi</w:t>
            </w:r>
          </w:p>
        </w:tc>
        <w:tc>
          <w:tcPr>
            <w:tcW w:w="3118" w:type="dxa"/>
            <w:tcBorders>
              <w:top w:val="nil"/>
              <w:left w:val="nil"/>
              <w:bottom w:val="single" w:sz="4" w:space="0" w:color="auto"/>
              <w:right w:val="single" w:sz="4" w:space="0" w:color="auto"/>
            </w:tcBorders>
            <w:shd w:val="clear" w:color="D8D8D8" w:fill="FFFFFF"/>
            <w:noWrap/>
            <w:vAlign w:val="center"/>
            <w:hideMark/>
          </w:tcPr>
          <w:p w:rsidR="00961A46" w:rsidRPr="00961A46" w:rsidRDefault="00961A46" w:rsidP="00961A46">
            <w:pPr>
              <w:spacing w:after="0" w:line="240" w:lineRule="auto"/>
              <w:rPr>
                <w:rFonts w:ascii="Segoe UI Emoji" w:eastAsia="Times New Roman" w:hAnsi="Segoe UI Emoji" w:cs="Calibri"/>
                <w:sz w:val="20"/>
                <w:szCs w:val="20"/>
                <w:lang w:val="en-US"/>
              </w:rPr>
            </w:pPr>
            <w:r w:rsidRPr="00961A46">
              <w:rPr>
                <w:rFonts w:ascii="Segoe UI Emoji" w:eastAsia="Times New Roman" w:hAnsi="Segoe UI Emoji" w:cs="Calibri"/>
                <w:sz w:val="20"/>
                <w:szCs w:val="20"/>
                <w:lang w:val="en-US"/>
              </w:rPr>
              <w:t>Alt ekstremite lenfatikleri</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AR</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11.30-12.20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15.30-16.20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lastRenderedPageBreak/>
              <w:t>16.30-17.20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23 Ekim Salı</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11.30-12.20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Anatomi Uygulama A- B GRUBU </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Plexus lumbosacralis. Alt ekstremite arterleri, venleri ve lenfatik yapıları</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 Dr. Soner ALBAY, 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 xml:space="preserve">AR, Dr. Ahmet DURSUN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Anatomi Uygulama A- B GRUBU </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Plexus lumbosacralis. Alt ekstremite arterleri, venleri ve lenfatik yapıları</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 Dr. Soner ALBAY, 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 xml:space="preserve">AR, Dr. Ahmet DURSUN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15.30-16.20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Anatomi Uygulama C-D GRUBU </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Plexus lumbosacralis. Alt ekstremite arterleri, venleri ve lenfatik yapıları</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 Dr. Soner ALBAY, 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 xml:space="preserve">AR, Dr. Ahmet DURSUN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Anatomi Uygulama C-D GRUBU </w:t>
            </w:r>
          </w:p>
        </w:tc>
        <w:tc>
          <w:tcPr>
            <w:tcW w:w="3118"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Plexus lumbosacralis. Alt ekstremite arterleri, venleri ve lenfatik yapıları</w:t>
            </w:r>
          </w:p>
        </w:tc>
        <w:tc>
          <w:tcPr>
            <w:tcW w:w="2693" w:type="dxa"/>
            <w:tcBorders>
              <w:top w:val="nil"/>
              <w:left w:val="nil"/>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xml:space="preserve"> Dr. Soner ALBAY, Dr. Yadigar YA</w:t>
            </w:r>
            <w:r w:rsidRPr="00961A46">
              <w:rPr>
                <w:rFonts w:ascii="Calibri" w:eastAsia="Times New Roman" w:hAnsi="Calibri" w:cs="Calibri"/>
                <w:color w:val="000000"/>
                <w:sz w:val="20"/>
                <w:szCs w:val="20"/>
                <w:lang w:val="en-US"/>
              </w:rPr>
              <w:t>Ş</w:t>
            </w:r>
            <w:r w:rsidRPr="00961A46">
              <w:rPr>
                <w:rFonts w:ascii="Segoe UI Emoji" w:eastAsia="Times New Roman" w:hAnsi="Segoe UI Emoji" w:cs="Calibri"/>
                <w:color w:val="000000"/>
                <w:sz w:val="20"/>
                <w:szCs w:val="20"/>
                <w:lang w:val="en-US"/>
              </w:rPr>
              <w:t xml:space="preserve">AR, Dr. Ahmet DURSUN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24 Ekim Çar</w:t>
            </w:r>
            <w:r w:rsidRPr="00961A46">
              <w:rPr>
                <w:rFonts w:ascii="Calibri" w:eastAsia="Times New Roman" w:hAnsi="Calibri" w:cs="Calibri"/>
                <w:b/>
                <w:bCs/>
                <w:color w:val="000000"/>
                <w:sz w:val="20"/>
                <w:szCs w:val="20"/>
                <w:lang w:val="en-US"/>
              </w:rPr>
              <w:t>ş</w:t>
            </w:r>
            <w:r w:rsidRPr="00961A46">
              <w:rPr>
                <w:rFonts w:ascii="Segoe UI Emoji" w:eastAsia="Times New Roman" w:hAnsi="Segoe UI Emoji" w:cs="Calibri"/>
                <w:b/>
                <w:bCs/>
                <w:color w:val="000000"/>
                <w:sz w:val="20"/>
                <w:szCs w:val="20"/>
                <w:lang w:val="en-US"/>
              </w:rPr>
              <w:t>amba</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11.30-12.20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15.30-16.20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25 Ekim Per</w:t>
            </w:r>
            <w:r w:rsidRPr="00961A46">
              <w:rPr>
                <w:rFonts w:ascii="Calibri" w:eastAsia="Times New Roman" w:hAnsi="Calibri" w:cs="Calibri"/>
                <w:b/>
                <w:bCs/>
                <w:color w:val="000000"/>
                <w:sz w:val="20"/>
                <w:szCs w:val="20"/>
                <w:lang w:val="en-US"/>
              </w:rPr>
              <w:t>ş</w:t>
            </w:r>
            <w:r w:rsidRPr="00961A46">
              <w:rPr>
                <w:rFonts w:ascii="Segoe UI Emoji" w:eastAsia="Times New Roman" w:hAnsi="Segoe UI Emoji" w:cs="Calibri"/>
                <w:b/>
                <w:bCs/>
                <w:color w:val="000000"/>
                <w:sz w:val="20"/>
                <w:szCs w:val="20"/>
                <w:lang w:val="en-US"/>
              </w:rPr>
              <w:t>embe</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11.30-12.20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961A46" w:rsidRPr="00961A46" w:rsidRDefault="00961A46" w:rsidP="00961A46">
            <w:pPr>
              <w:spacing w:after="0" w:line="240" w:lineRule="auto"/>
              <w:rPr>
                <w:rFonts w:ascii="Times New Roman" w:eastAsia="Times New Roman" w:hAnsi="Times New Roman" w:cs="Times New Roman"/>
                <w:color w:val="0000D4"/>
                <w:sz w:val="20"/>
                <w:szCs w:val="20"/>
                <w:lang w:val="en-US"/>
              </w:rPr>
            </w:pPr>
            <w:r w:rsidRPr="00961A46">
              <w:rPr>
                <w:rFonts w:ascii="Times New Roman" w:eastAsia="Times New Roman" w:hAnsi="Times New Roman" w:cs="Times New Roman"/>
                <w:color w:val="0000D4"/>
                <w:sz w:val="20"/>
                <w:szCs w:val="20"/>
                <w:lang w:val="en-US"/>
              </w:rPr>
              <w:t>13:30 Anatomi Uygulama / Histoloji Uygulama Sınavı</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vMerge/>
            <w:tcBorders>
              <w:top w:val="nil"/>
              <w:left w:val="single" w:sz="4" w:space="0" w:color="auto"/>
              <w:bottom w:val="single" w:sz="4" w:space="0" w:color="auto"/>
              <w:right w:val="single" w:sz="4" w:space="0" w:color="auto"/>
            </w:tcBorders>
            <w:vAlign w:val="center"/>
            <w:hideMark/>
          </w:tcPr>
          <w:p w:rsidR="00961A46" w:rsidRPr="00961A46" w:rsidRDefault="00961A46" w:rsidP="00961A46">
            <w:pPr>
              <w:spacing w:after="0" w:line="240" w:lineRule="auto"/>
              <w:rPr>
                <w:rFonts w:ascii="Times New Roman" w:eastAsia="Times New Roman" w:hAnsi="Times New Roman" w:cs="Times New Roman"/>
                <w:color w:val="0000D4"/>
                <w:sz w:val="20"/>
                <w:szCs w:val="20"/>
                <w:lang w:val="en-US"/>
              </w:rPr>
            </w:pP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15.30-16.20</w:t>
            </w:r>
          </w:p>
        </w:tc>
        <w:tc>
          <w:tcPr>
            <w:tcW w:w="2410" w:type="dxa"/>
            <w:vMerge/>
            <w:tcBorders>
              <w:top w:val="nil"/>
              <w:left w:val="single" w:sz="4" w:space="0" w:color="auto"/>
              <w:bottom w:val="single" w:sz="4" w:space="0" w:color="auto"/>
              <w:right w:val="single" w:sz="4" w:space="0" w:color="auto"/>
            </w:tcBorders>
            <w:vAlign w:val="center"/>
            <w:hideMark/>
          </w:tcPr>
          <w:p w:rsidR="00961A46" w:rsidRPr="00961A46" w:rsidRDefault="00961A46" w:rsidP="00961A46">
            <w:pPr>
              <w:spacing w:after="0" w:line="240" w:lineRule="auto"/>
              <w:rPr>
                <w:rFonts w:ascii="Times New Roman" w:eastAsia="Times New Roman" w:hAnsi="Times New Roman" w:cs="Times New Roman"/>
                <w:color w:val="0000D4"/>
                <w:sz w:val="20"/>
                <w:szCs w:val="20"/>
                <w:lang w:val="en-US"/>
              </w:rPr>
            </w:pP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vMerge/>
            <w:tcBorders>
              <w:top w:val="nil"/>
              <w:left w:val="single" w:sz="4" w:space="0" w:color="auto"/>
              <w:bottom w:val="single" w:sz="4" w:space="0" w:color="auto"/>
              <w:right w:val="single" w:sz="4" w:space="0" w:color="auto"/>
            </w:tcBorders>
            <w:vAlign w:val="center"/>
            <w:hideMark/>
          </w:tcPr>
          <w:p w:rsidR="00961A46" w:rsidRPr="00961A46" w:rsidRDefault="00961A46" w:rsidP="00961A46">
            <w:pPr>
              <w:spacing w:after="0" w:line="240" w:lineRule="auto"/>
              <w:rPr>
                <w:rFonts w:ascii="Times New Roman" w:eastAsia="Times New Roman" w:hAnsi="Times New Roman" w:cs="Times New Roman"/>
                <w:color w:val="0000D4"/>
                <w:sz w:val="20"/>
                <w:szCs w:val="20"/>
                <w:lang w:val="en-US"/>
              </w:rPr>
            </w:pP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b/>
                <w:bCs/>
                <w:color w:val="000000"/>
                <w:sz w:val="20"/>
                <w:szCs w:val="20"/>
                <w:lang w:val="en-US"/>
              </w:rPr>
            </w:pPr>
            <w:r w:rsidRPr="00961A46">
              <w:rPr>
                <w:rFonts w:ascii="Segoe UI Emoji" w:eastAsia="Times New Roman" w:hAnsi="Segoe UI Emoji" w:cs="Calibri"/>
                <w:b/>
                <w:bCs/>
                <w:color w:val="000000"/>
                <w:sz w:val="20"/>
                <w:szCs w:val="20"/>
                <w:lang w:val="en-US"/>
              </w:rPr>
              <w:t>26 Ekim Cuma</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08.30-09.20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09.30-10.20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10.30-11.20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11.30-12.20</w:t>
            </w:r>
          </w:p>
        </w:tc>
        <w:tc>
          <w:tcPr>
            <w:tcW w:w="2410"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Serbest Saat</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13.30-14.20</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jc w:val="center"/>
              <w:rPr>
                <w:rFonts w:ascii="Segoe UI Emoji" w:eastAsia="Times New Roman" w:hAnsi="Segoe UI Emoji" w:cs="Calibri"/>
                <w:color w:val="DD0806"/>
                <w:sz w:val="20"/>
                <w:szCs w:val="20"/>
                <w:lang w:val="en-US"/>
              </w:rPr>
            </w:pPr>
            <w:r w:rsidRPr="00961A46">
              <w:rPr>
                <w:rFonts w:ascii="Segoe UI Emoji" w:eastAsia="Times New Roman" w:hAnsi="Segoe UI Emoji" w:cs="Calibri"/>
                <w:color w:val="DD0806"/>
                <w:sz w:val="20"/>
                <w:szCs w:val="20"/>
                <w:lang w:val="en-US"/>
              </w:rPr>
              <w:t>14:00 KURUL SINAVI</w:t>
            </w: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14.30-15.20</w:t>
            </w:r>
          </w:p>
        </w:tc>
        <w:tc>
          <w:tcPr>
            <w:tcW w:w="2410" w:type="dxa"/>
            <w:vMerge/>
            <w:tcBorders>
              <w:top w:val="nil"/>
              <w:left w:val="single" w:sz="4" w:space="0" w:color="auto"/>
              <w:bottom w:val="single" w:sz="4" w:space="0" w:color="auto"/>
              <w:right w:val="single" w:sz="4" w:space="0" w:color="auto"/>
            </w:tcBorders>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lastRenderedPageBreak/>
              <w:t>15.30-16.20</w:t>
            </w:r>
          </w:p>
        </w:tc>
        <w:tc>
          <w:tcPr>
            <w:tcW w:w="2410" w:type="dxa"/>
            <w:vMerge/>
            <w:tcBorders>
              <w:top w:val="nil"/>
              <w:left w:val="single" w:sz="4" w:space="0" w:color="auto"/>
              <w:bottom w:val="single" w:sz="4" w:space="0" w:color="auto"/>
              <w:right w:val="single" w:sz="4" w:space="0" w:color="auto"/>
            </w:tcBorders>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r w:rsidR="00961A46" w:rsidRPr="00961A46" w:rsidTr="00961A46">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16.30-17.20</w:t>
            </w:r>
          </w:p>
        </w:tc>
        <w:tc>
          <w:tcPr>
            <w:tcW w:w="2410" w:type="dxa"/>
            <w:vMerge/>
            <w:tcBorders>
              <w:top w:val="nil"/>
              <w:left w:val="single" w:sz="4" w:space="0" w:color="auto"/>
              <w:bottom w:val="single" w:sz="4" w:space="0" w:color="auto"/>
              <w:right w:val="single" w:sz="4" w:space="0" w:color="auto"/>
            </w:tcBorders>
            <w:vAlign w:val="center"/>
            <w:hideMark/>
          </w:tcPr>
          <w:p w:rsidR="00961A46" w:rsidRPr="00961A46" w:rsidRDefault="00961A46" w:rsidP="00961A46">
            <w:pPr>
              <w:spacing w:after="0" w:line="240" w:lineRule="auto"/>
              <w:rPr>
                <w:rFonts w:ascii="Segoe UI Emoji" w:eastAsia="Times New Roman" w:hAnsi="Segoe UI Emoji" w:cs="Calibri"/>
                <w:color w:val="DD0806"/>
                <w:sz w:val="20"/>
                <w:szCs w:val="20"/>
                <w:lang w:val="en-US"/>
              </w:rPr>
            </w:pPr>
          </w:p>
        </w:tc>
        <w:tc>
          <w:tcPr>
            <w:tcW w:w="3118"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c>
          <w:tcPr>
            <w:tcW w:w="2693" w:type="dxa"/>
            <w:tcBorders>
              <w:top w:val="nil"/>
              <w:left w:val="nil"/>
              <w:bottom w:val="single" w:sz="4" w:space="0" w:color="auto"/>
              <w:right w:val="single" w:sz="4" w:space="0" w:color="auto"/>
            </w:tcBorders>
            <w:shd w:val="clear" w:color="auto" w:fill="auto"/>
            <w:noWrap/>
            <w:vAlign w:val="center"/>
            <w:hideMark/>
          </w:tcPr>
          <w:p w:rsidR="00961A46" w:rsidRPr="00961A46" w:rsidRDefault="00961A46" w:rsidP="00961A46">
            <w:pPr>
              <w:spacing w:after="0" w:line="240" w:lineRule="auto"/>
              <w:rPr>
                <w:rFonts w:ascii="Segoe UI Emoji" w:eastAsia="Times New Roman" w:hAnsi="Segoe UI Emoji" w:cs="Calibri"/>
                <w:color w:val="000000"/>
                <w:sz w:val="20"/>
                <w:szCs w:val="20"/>
                <w:lang w:val="en-US"/>
              </w:rPr>
            </w:pPr>
            <w:r w:rsidRPr="00961A46">
              <w:rPr>
                <w:rFonts w:ascii="Segoe UI Emoji" w:eastAsia="Times New Roman" w:hAnsi="Segoe UI Emoji" w:cs="Calibri"/>
                <w:color w:val="000000"/>
                <w:sz w:val="20"/>
                <w:szCs w:val="20"/>
                <w:lang w:val="en-US"/>
              </w:rPr>
              <w:t> </w:t>
            </w:r>
          </w:p>
        </w:tc>
      </w:tr>
    </w:tbl>
    <w:p w:rsidR="00A233B0" w:rsidRPr="00D57D68" w:rsidRDefault="00A233B0">
      <w:pPr>
        <w:rPr>
          <w:rFonts w:ascii="Times New Roman" w:hAnsi="Times New Roman" w:cs="Times New Roman"/>
          <w:sz w:val="18"/>
          <w:szCs w:val="18"/>
        </w:rPr>
      </w:pPr>
    </w:p>
    <w:p w:rsidR="00961A46" w:rsidRDefault="00961A46">
      <w:pPr>
        <w:rPr>
          <w:rFonts w:ascii="Times New Roman" w:eastAsiaTheme="majorEastAsia" w:hAnsi="Times New Roman" w:cstheme="majorBidi"/>
          <w:b/>
          <w:sz w:val="24"/>
          <w:szCs w:val="32"/>
        </w:rPr>
      </w:pPr>
      <w:r>
        <w:br w:type="page"/>
      </w:r>
    </w:p>
    <w:p w:rsidR="00186681" w:rsidRDefault="00961A46" w:rsidP="002C7ECA">
      <w:pPr>
        <w:pStyle w:val="Balk1"/>
      </w:pPr>
      <w:r>
        <w:lastRenderedPageBreak/>
        <w:t>Dönem 2</w:t>
      </w:r>
      <w:r w:rsidRPr="00D87083">
        <w:t xml:space="preserve"> </w:t>
      </w:r>
      <w:r w:rsidRPr="00EF6088">
        <w:t>Kurul 2 Solunum Dolaşım Hematopoetik, Lenfoid Sistem</w:t>
      </w:r>
      <w:r w:rsidR="00186681" w:rsidRPr="00D87083">
        <w:t xml:space="preserve"> </w:t>
      </w:r>
      <w:r>
        <w:t>(</w:t>
      </w:r>
      <w:r w:rsidR="004430BF">
        <w:t xml:space="preserve"> </w:t>
      </w:r>
      <w:r w:rsidR="0035658E">
        <w:t>7</w:t>
      </w:r>
      <w:r w:rsidR="006016E6">
        <w:t xml:space="preserve"> </w:t>
      </w:r>
      <w:r w:rsidR="004430BF">
        <w:t>hafta)</w:t>
      </w:r>
    </w:p>
    <w:tbl>
      <w:tblPr>
        <w:tblStyle w:val="TabloKlavuzu"/>
        <w:tblW w:w="0" w:type="auto"/>
        <w:tblLook w:val="04A0" w:firstRow="1" w:lastRow="0" w:firstColumn="1" w:lastColumn="0" w:noHBand="0" w:noVBand="1"/>
      </w:tblPr>
      <w:tblGrid>
        <w:gridCol w:w="1554"/>
        <w:gridCol w:w="1294"/>
        <w:gridCol w:w="1294"/>
        <w:gridCol w:w="1295"/>
        <w:gridCol w:w="1295"/>
        <w:gridCol w:w="1295"/>
      </w:tblGrid>
      <w:tr w:rsidR="0035658E" w:rsidTr="00B97955">
        <w:tc>
          <w:tcPr>
            <w:tcW w:w="1294" w:type="dxa"/>
          </w:tcPr>
          <w:p w:rsidR="0035658E" w:rsidRDefault="0035658E" w:rsidP="00B97955">
            <w:pPr>
              <w:rPr>
                <w:rFonts w:ascii="Times New Roman" w:hAnsi="Times New Roman" w:cs="Times New Roman"/>
                <w:sz w:val="18"/>
                <w:szCs w:val="18"/>
              </w:rPr>
            </w:pPr>
          </w:p>
        </w:tc>
        <w:tc>
          <w:tcPr>
            <w:tcW w:w="1294" w:type="dxa"/>
          </w:tcPr>
          <w:p w:rsidR="0035658E" w:rsidRDefault="0035658E" w:rsidP="00B97955">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94" w:type="dxa"/>
          </w:tcPr>
          <w:p w:rsidR="0035658E" w:rsidRDefault="0035658E" w:rsidP="00B97955">
            <w:pPr>
              <w:rPr>
                <w:rFonts w:ascii="Times New Roman" w:hAnsi="Times New Roman" w:cs="Times New Roman"/>
                <w:sz w:val="18"/>
                <w:szCs w:val="18"/>
              </w:rPr>
            </w:pPr>
            <w:r>
              <w:rPr>
                <w:rFonts w:ascii="Times New Roman" w:hAnsi="Times New Roman" w:cs="Times New Roman"/>
                <w:sz w:val="18"/>
                <w:szCs w:val="18"/>
              </w:rPr>
              <w:t>Mesleki ve İletişim Becerileri Ders Saati</w:t>
            </w:r>
          </w:p>
        </w:tc>
        <w:tc>
          <w:tcPr>
            <w:tcW w:w="1295" w:type="dxa"/>
          </w:tcPr>
          <w:p w:rsidR="0035658E" w:rsidRDefault="0035658E" w:rsidP="00B97955">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95" w:type="dxa"/>
          </w:tcPr>
          <w:p w:rsidR="0035658E" w:rsidRDefault="0035658E" w:rsidP="00B97955">
            <w:pPr>
              <w:rPr>
                <w:rFonts w:ascii="Times New Roman" w:hAnsi="Times New Roman" w:cs="Times New Roman"/>
                <w:sz w:val="18"/>
                <w:szCs w:val="18"/>
              </w:rPr>
            </w:pPr>
            <w:r>
              <w:rPr>
                <w:rFonts w:ascii="Times New Roman" w:hAnsi="Times New Roman" w:cs="Times New Roman"/>
                <w:sz w:val="18"/>
                <w:szCs w:val="18"/>
              </w:rPr>
              <w:t>Serbest Saat</w:t>
            </w:r>
          </w:p>
        </w:tc>
        <w:tc>
          <w:tcPr>
            <w:tcW w:w="1295" w:type="dxa"/>
          </w:tcPr>
          <w:p w:rsidR="0035658E" w:rsidRDefault="0035658E" w:rsidP="00B97955">
            <w:pPr>
              <w:rPr>
                <w:rFonts w:ascii="Times New Roman" w:hAnsi="Times New Roman" w:cs="Times New Roman"/>
                <w:sz w:val="18"/>
                <w:szCs w:val="18"/>
              </w:rPr>
            </w:pPr>
          </w:p>
        </w:tc>
      </w:tr>
      <w:tr w:rsidR="0035658E" w:rsidTr="00B97955">
        <w:tc>
          <w:tcPr>
            <w:tcW w:w="1294" w:type="dxa"/>
          </w:tcPr>
          <w:p w:rsidR="0035658E" w:rsidRDefault="0035658E" w:rsidP="00B97955">
            <w:pPr>
              <w:rPr>
                <w:rFonts w:ascii="Times New Roman" w:hAnsi="Times New Roman" w:cs="Times New Roman"/>
                <w:sz w:val="18"/>
                <w:szCs w:val="18"/>
              </w:rPr>
            </w:pPr>
            <w:r w:rsidRPr="00EF6088">
              <w:t>Solunum Dolaşım Hematopoetik, Lenfoid Sistem</w:t>
            </w:r>
          </w:p>
        </w:tc>
        <w:tc>
          <w:tcPr>
            <w:tcW w:w="1294" w:type="dxa"/>
          </w:tcPr>
          <w:p w:rsidR="0035658E" w:rsidRDefault="0035658E" w:rsidP="00B97955">
            <w:pPr>
              <w:rPr>
                <w:rFonts w:ascii="Times New Roman" w:hAnsi="Times New Roman" w:cs="Times New Roman"/>
                <w:sz w:val="18"/>
                <w:szCs w:val="18"/>
              </w:rPr>
            </w:pPr>
            <w:r>
              <w:rPr>
                <w:rFonts w:ascii="Times New Roman" w:hAnsi="Times New Roman" w:cs="Times New Roman"/>
                <w:sz w:val="18"/>
                <w:szCs w:val="18"/>
              </w:rPr>
              <w:t>129 saat</w:t>
            </w:r>
          </w:p>
        </w:tc>
        <w:tc>
          <w:tcPr>
            <w:tcW w:w="1294" w:type="dxa"/>
          </w:tcPr>
          <w:p w:rsidR="0035658E" w:rsidRDefault="0035658E" w:rsidP="00B97955">
            <w:pPr>
              <w:rPr>
                <w:rFonts w:ascii="Times New Roman" w:hAnsi="Times New Roman" w:cs="Times New Roman"/>
                <w:sz w:val="18"/>
                <w:szCs w:val="18"/>
              </w:rPr>
            </w:pPr>
            <w:r>
              <w:rPr>
                <w:rFonts w:ascii="Times New Roman" w:hAnsi="Times New Roman" w:cs="Times New Roman"/>
                <w:sz w:val="18"/>
                <w:szCs w:val="18"/>
              </w:rPr>
              <w:t>8 saat</w:t>
            </w:r>
          </w:p>
        </w:tc>
        <w:tc>
          <w:tcPr>
            <w:tcW w:w="1295" w:type="dxa"/>
          </w:tcPr>
          <w:p w:rsidR="0035658E" w:rsidRDefault="0035658E" w:rsidP="00B97955">
            <w:pPr>
              <w:rPr>
                <w:rFonts w:ascii="Times New Roman" w:hAnsi="Times New Roman" w:cs="Times New Roman"/>
                <w:sz w:val="18"/>
                <w:szCs w:val="18"/>
              </w:rPr>
            </w:pPr>
            <w:r>
              <w:rPr>
                <w:rFonts w:ascii="Times New Roman" w:hAnsi="Times New Roman" w:cs="Times New Roman"/>
                <w:sz w:val="18"/>
                <w:szCs w:val="18"/>
              </w:rPr>
              <w:t>76 saat</w:t>
            </w:r>
          </w:p>
        </w:tc>
        <w:tc>
          <w:tcPr>
            <w:tcW w:w="1295" w:type="dxa"/>
          </w:tcPr>
          <w:p w:rsidR="0035658E" w:rsidRDefault="0035658E" w:rsidP="00B97955">
            <w:pPr>
              <w:rPr>
                <w:rFonts w:ascii="Times New Roman" w:hAnsi="Times New Roman" w:cs="Times New Roman"/>
                <w:sz w:val="18"/>
                <w:szCs w:val="18"/>
              </w:rPr>
            </w:pPr>
            <w:r>
              <w:rPr>
                <w:rFonts w:ascii="Times New Roman" w:hAnsi="Times New Roman" w:cs="Times New Roman"/>
                <w:sz w:val="18"/>
                <w:szCs w:val="18"/>
              </w:rPr>
              <w:t>43 saat</w:t>
            </w:r>
          </w:p>
        </w:tc>
        <w:tc>
          <w:tcPr>
            <w:tcW w:w="1295" w:type="dxa"/>
          </w:tcPr>
          <w:p w:rsidR="0035658E" w:rsidRDefault="0035658E" w:rsidP="00B97955">
            <w:pPr>
              <w:rPr>
                <w:rFonts w:ascii="Times New Roman" w:hAnsi="Times New Roman" w:cs="Times New Roman"/>
                <w:sz w:val="18"/>
                <w:szCs w:val="18"/>
              </w:rPr>
            </w:pPr>
          </w:p>
        </w:tc>
      </w:tr>
    </w:tbl>
    <w:p w:rsidR="005F4B71" w:rsidRPr="005F4B71" w:rsidRDefault="005F4B71" w:rsidP="005F4B71"/>
    <w:p w:rsidR="00186681" w:rsidRDefault="00186681" w:rsidP="002C7ECA">
      <w:pPr>
        <w:pStyle w:val="Balk2"/>
      </w:pPr>
      <w:r w:rsidRPr="002470BD">
        <w:t>Kurul Amacı:</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Solunum sistemi anatomisini öğrenir. Bu yapıları makroskopik olarak inceler. </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Kalp anatomisini, baş, boyun ve thorax arterlerini, venlerini ve lenfatiklerini öğrenir. Bu yapıları makroskopik olarak inceler</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Lenfatik sistem anatomisini öğrenir. Bu yapıları makroskopik olarak inceler.</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Dolaşım, solunum, hematopoetik ve lenfoid sistemin histolojik yapılarını ve embriyolojik gelişim süreçlerini kavrar, işlevleri ile histolojik yapıları arasındaki bağlantıları kurar. Bu sistemlerin hücrelerini mikroskopik olarak inceler ve tanır.</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Dolaşım, solunum, hematopoetik ve lenfoid sistemin kontrol mekanizmalarını ve diğer sistemlerle ilişkilerini kavrar, fizyolojisini ve homeostazis ile ilişkilerini açıklar.</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Solunum fonksiyon testlerini kavrar. </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Kalp sesleri ve nabız alınımının temel prensiplerini öğrenir ve uygular. </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Arteriyal kan basıncı ölçümünün temel kavramlarını öğrenir ve yapar. </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EKG ve analizinin temel prensiplerini kavrar, EKG çekimi yapar. </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Kan alma metodlarını öğrenir ve uygular. </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Eritrosit sayımı, Hematokrit-Hemoglobin tayini, sedimantasyon ve kan grubu tayini, lökosit tayini, kanama ve pıhtılaşma zamanı tayininin temel kavramlarını öğrenir ve yapar.</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Solunum ve hematopoetik sistem biyokimyasını kavrar ve açıklar.</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Solunum ve alveol dinamiğini açıklar. Dolaşımın biyofiziksel formüllerini kavrar ve açıklar. </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Kalbin elektro-ritmik çalışması ve iyon kanallarını açıklar. </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Dolaşım ve hematopoetik sistem ile ilgili temel biyofiziksel uygulamaları öğrenir ve uygular.</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Bakteri genetiği hakkında genel bilgi sahibi olur, bakteri metabolizması, infeksiyon mekanizmaları, virulans faktörlerini kavrar. </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Sterilizasyon, dezenfeksiyon kavramlarını öğrenir. </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Mikrobiyoloji laboratuvarında preparat hazırlamayı, mikroskobik değerlendirmeyi, ekim yöntemlerini öğrenir ve açıklar. </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Gram boyama yapar. </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Temel ve özel besi yerlerini tanır.</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 xml:space="preserve">Tıp etiği ilkelerini, hekimin hukuki sorumluluğunu, meslek etiği kurallarını öğrenir. </w:t>
      </w:r>
    </w:p>
    <w:p w:rsidR="006016E6" w:rsidRPr="00D648F3" w:rsidRDefault="006016E6" w:rsidP="006016E6">
      <w:pPr>
        <w:pStyle w:val="ListeParagraf"/>
        <w:numPr>
          <w:ilvl w:val="0"/>
          <w:numId w:val="21"/>
        </w:numPr>
        <w:jc w:val="both"/>
        <w:rPr>
          <w:rFonts w:ascii="Times New Roman" w:hAnsi="Times New Roman" w:cs="Times New Roman"/>
          <w:color w:val="000000" w:themeColor="text1"/>
          <w:sz w:val="24"/>
          <w:szCs w:val="24"/>
        </w:rPr>
      </w:pPr>
      <w:r w:rsidRPr="00D648F3">
        <w:rPr>
          <w:rFonts w:ascii="Times New Roman" w:hAnsi="Times New Roman" w:cs="Times New Roman"/>
          <w:color w:val="000000" w:themeColor="text1"/>
          <w:sz w:val="24"/>
          <w:szCs w:val="24"/>
        </w:rPr>
        <w:t>Venöz kan alma becerisinin temel uygulama basamaklarını öğrenir ve yapar.</w:t>
      </w:r>
    </w:p>
    <w:p w:rsidR="006016E6" w:rsidRPr="006016E6" w:rsidRDefault="006016E6" w:rsidP="006016E6"/>
    <w:p w:rsidR="00186681" w:rsidRDefault="00186681" w:rsidP="002C7ECA">
      <w:pPr>
        <w:pStyle w:val="Balk2"/>
      </w:pPr>
      <w:r w:rsidRPr="002470BD">
        <w:lastRenderedPageBreak/>
        <w:t>Öğrenme Hedefleri:</w:t>
      </w:r>
    </w:p>
    <w:tbl>
      <w:tblPr>
        <w:tblStyle w:val="TabloKlavuzu"/>
        <w:tblW w:w="0" w:type="auto"/>
        <w:tblLook w:val="04A0" w:firstRow="1" w:lastRow="0" w:firstColumn="1" w:lastColumn="0" w:noHBand="0" w:noVBand="1"/>
      </w:tblPr>
      <w:tblGrid>
        <w:gridCol w:w="2209"/>
        <w:gridCol w:w="6853"/>
      </w:tblGrid>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Dokuları sınıflandırır, dokuların özelliklerini açıklar.</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Örtü epitelinin genel özelliklerini ve tiplerini sayar.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Burun boşluğunu oluşturan anatomik yapıları söyler, burnun damar ve sinirlerini açıklar.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Paranasal sinüslerin hangi kemiklerde bulunduğunu söyler ve fonksiyonel olarak önemini açıklar.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Larynx’in seviyesini söyler, tek ve çift kıkırdaklarını sayabilir. Kıkırdaklar üzerindeki anatomik yapıları ve birbiri ile ilişkilerini açıklar.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Larynx boşluğunda bulunan yapıları söyler, larinks kasları ile ses oluşumu arasındaki ilişkiyi açıklar.Damar ve sinirlerinin fonksiyonel önemi hakkında bilgi sahibi olur.</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Nazal kaviteler, larinks ve trakeanın histolojik yapısını öğrenir ve açıklar</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Bronş, bronşiol ve alveollerin histolojik yapısını öğrenir ve açıklar.</w:t>
            </w:r>
          </w:p>
        </w:tc>
      </w:tr>
      <w:tr w:rsidR="006016E6" w:rsidRPr="006016E6" w:rsidTr="006016E6">
        <w:trPr>
          <w:trHeight w:val="249"/>
        </w:trPr>
        <w:tc>
          <w:tcPr>
            <w:tcW w:w="5940" w:type="dxa"/>
            <w:hideMark/>
          </w:tcPr>
          <w:p w:rsidR="006016E6" w:rsidRPr="006016E6" w:rsidRDefault="006016E6">
            <w:r w:rsidRPr="006016E6">
              <w:t>Tıbbi Mikrobiyoloji</w:t>
            </w:r>
          </w:p>
        </w:tc>
        <w:tc>
          <w:tcPr>
            <w:tcW w:w="24600" w:type="dxa"/>
            <w:hideMark/>
          </w:tcPr>
          <w:p w:rsidR="006016E6" w:rsidRPr="006016E6" w:rsidRDefault="006016E6">
            <w:r w:rsidRPr="006016E6">
              <w:t>Tıbbi önem taşıyan mikroorganizmaların hücre yapılarındaki farklı özellikleri açıklar, isimlendirmelerindeki temel esasları bilir ve mikroorganizmaları sınıflandırır.</w:t>
            </w:r>
          </w:p>
        </w:tc>
      </w:tr>
      <w:tr w:rsidR="006016E6" w:rsidRPr="006016E6" w:rsidTr="006016E6">
        <w:trPr>
          <w:trHeight w:val="249"/>
        </w:trPr>
        <w:tc>
          <w:tcPr>
            <w:tcW w:w="5940" w:type="dxa"/>
            <w:hideMark/>
          </w:tcPr>
          <w:p w:rsidR="006016E6" w:rsidRPr="006016E6" w:rsidRDefault="006016E6">
            <w:r w:rsidRPr="006016E6">
              <w:t>Tıbbi Mikrobiyoloji</w:t>
            </w:r>
          </w:p>
        </w:tc>
        <w:tc>
          <w:tcPr>
            <w:tcW w:w="24600" w:type="dxa"/>
            <w:hideMark/>
          </w:tcPr>
          <w:p w:rsidR="006016E6" w:rsidRPr="006016E6" w:rsidRDefault="006016E6">
            <w:r w:rsidRPr="006016E6">
              <w:t>Bakterilerin morfolojik özelliklerini ve sınıflandırılmalarını, aralarındaki farkları bilir, tanımlar ve sınıflandırır.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Otonom sinir sistemini tanımlar ve tiplerini sınıflandırır.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Otonom sinir sisteminin işleyişini açıklar.</w:t>
            </w:r>
          </w:p>
        </w:tc>
      </w:tr>
      <w:tr w:rsidR="006016E6" w:rsidRPr="006016E6" w:rsidTr="006016E6">
        <w:trPr>
          <w:trHeight w:val="249"/>
        </w:trPr>
        <w:tc>
          <w:tcPr>
            <w:tcW w:w="5940" w:type="dxa"/>
            <w:hideMark/>
          </w:tcPr>
          <w:p w:rsidR="006016E6" w:rsidRPr="006016E6" w:rsidRDefault="006016E6">
            <w:r w:rsidRPr="006016E6">
              <w:t>Fizyoloji Uygulama - Histoloji Uygulama</w:t>
            </w:r>
          </w:p>
        </w:tc>
        <w:tc>
          <w:tcPr>
            <w:tcW w:w="24600" w:type="dxa"/>
            <w:hideMark/>
          </w:tcPr>
          <w:p w:rsidR="006016E6" w:rsidRPr="006016E6" w:rsidRDefault="006016E6">
            <w:r w:rsidRPr="006016E6">
              <w:t>Egzersiz stresi karşısında solunum homeostazisindeki değişimleri tanımlar.-Örtü epitelini mikroskopta inceler ve ayırt eder</w:t>
            </w:r>
          </w:p>
        </w:tc>
      </w:tr>
      <w:tr w:rsidR="006016E6" w:rsidRPr="006016E6" w:rsidTr="006016E6">
        <w:trPr>
          <w:trHeight w:val="249"/>
        </w:trPr>
        <w:tc>
          <w:tcPr>
            <w:tcW w:w="5940" w:type="dxa"/>
            <w:hideMark/>
          </w:tcPr>
          <w:p w:rsidR="006016E6" w:rsidRPr="006016E6" w:rsidRDefault="006016E6">
            <w:r w:rsidRPr="006016E6">
              <w:t>Tıbbi Mikrobiyoloji</w:t>
            </w:r>
          </w:p>
        </w:tc>
        <w:tc>
          <w:tcPr>
            <w:tcW w:w="24600" w:type="dxa"/>
            <w:hideMark/>
          </w:tcPr>
          <w:p w:rsidR="006016E6" w:rsidRPr="006016E6" w:rsidRDefault="006016E6">
            <w:r w:rsidRPr="006016E6">
              <w:t>Bakterilerin genomunu tanımlar, bakterilerin genetik elemanlarını açıklar, genetik alışveriş mekanizmalarını tanımlar.</w:t>
            </w:r>
          </w:p>
        </w:tc>
      </w:tr>
      <w:tr w:rsidR="006016E6" w:rsidRPr="006016E6" w:rsidTr="006016E6">
        <w:trPr>
          <w:trHeight w:val="249"/>
        </w:trPr>
        <w:tc>
          <w:tcPr>
            <w:tcW w:w="5940" w:type="dxa"/>
            <w:hideMark/>
          </w:tcPr>
          <w:p w:rsidR="006016E6" w:rsidRPr="006016E6" w:rsidRDefault="006016E6">
            <w:r w:rsidRPr="006016E6">
              <w:t>Tıbbi Mikrobiyoloji</w:t>
            </w:r>
          </w:p>
        </w:tc>
        <w:tc>
          <w:tcPr>
            <w:tcW w:w="24600" w:type="dxa"/>
            <w:hideMark/>
          </w:tcPr>
          <w:p w:rsidR="006016E6" w:rsidRPr="006016E6" w:rsidRDefault="006016E6">
            <w:r w:rsidRPr="006016E6">
              <w:t>Mikrobiyolojik tanıda kullanılan moleküler tanı yöntemlerini sayar ve mikrobiyolojik kullanım alanlarını açıklar.</w:t>
            </w:r>
          </w:p>
        </w:tc>
      </w:tr>
      <w:tr w:rsidR="006016E6" w:rsidRPr="006016E6" w:rsidTr="006016E6">
        <w:trPr>
          <w:trHeight w:val="249"/>
        </w:trPr>
        <w:tc>
          <w:tcPr>
            <w:tcW w:w="5940" w:type="dxa"/>
            <w:hideMark/>
          </w:tcPr>
          <w:p w:rsidR="006016E6" w:rsidRPr="006016E6" w:rsidRDefault="006016E6">
            <w:r w:rsidRPr="006016E6">
              <w:t>Biyofizik</w:t>
            </w:r>
          </w:p>
        </w:tc>
        <w:tc>
          <w:tcPr>
            <w:tcW w:w="24600" w:type="dxa"/>
            <w:hideMark/>
          </w:tcPr>
          <w:p w:rsidR="006016E6" w:rsidRPr="006016E6" w:rsidRDefault="006016E6">
            <w:r w:rsidRPr="006016E6">
              <w:t>Solunum fonksiyon testlerini değerlendirebilecek, gaz alışverişi, ventilasyon-perfüzyon süreçlerini yorumlayabilecekler.</w:t>
            </w:r>
          </w:p>
        </w:tc>
      </w:tr>
      <w:tr w:rsidR="006016E6" w:rsidRPr="006016E6" w:rsidTr="006016E6">
        <w:trPr>
          <w:trHeight w:val="249"/>
        </w:trPr>
        <w:tc>
          <w:tcPr>
            <w:tcW w:w="5940" w:type="dxa"/>
            <w:hideMark/>
          </w:tcPr>
          <w:p w:rsidR="006016E6" w:rsidRPr="006016E6" w:rsidRDefault="006016E6">
            <w:r w:rsidRPr="006016E6">
              <w:t>Biyofizik</w:t>
            </w:r>
          </w:p>
        </w:tc>
        <w:tc>
          <w:tcPr>
            <w:tcW w:w="24600" w:type="dxa"/>
            <w:hideMark/>
          </w:tcPr>
          <w:p w:rsidR="006016E6" w:rsidRPr="006016E6" w:rsidRDefault="006016E6">
            <w:r w:rsidRPr="006016E6">
              <w:t xml:space="preserve">Solunum merkezi kontrolü, solunum yetmezliği ve fizyopatolojisini açıklayabilecekler. </w:t>
            </w:r>
          </w:p>
        </w:tc>
      </w:tr>
      <w:tr w:rsidR="006016E6" w:rsidRPr="006016E6" w:rsidTr="006016E6">
        <w:trPr>
          <w:trHeight w:val="249"/>
        </w:trPr>
        <w:tc>
          <w:tcPr>
            <w:tcW w:w="5940" w:type="dxa"/>
            <w:hideMark/>
          </w:tcPr>
          <w:p w:rsidR="006016E6" w:rsidRPr="006016E6" w:rsidRDefault="006016E6">
            <w:r w:rsidRPr="006016E6">
              <w:t>Anatomi Uygulama - Histoloji Uygulama</w:t>
            </w:r>
          </w:p>
        </w:tc>
        <w:tc>
          <w:tcPr>
            <w:tcW w:w="24600" w:type="dxa"/>
            <w:hideMark/>
          </w:tcPr>
          <w:p w:rsidR="006016E6" w:rsidRPr="006016E6" w:rsidRDefault="006016E6">
            <w:r w:rsidRPr="006016E6">
              <w:t>Burun boşluğunu oluşturan anatomik yapıları söyler, burnun damar ve sinirlerini açıklar.-Solunum sistemi elemanlarının histolojik yapısını ve ayırtedici özelliklerini mikroskopta inceler ve tanır.</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 xml:space="preserve">Kalbin histolojik yapısını öğrenir ve açıklar. </w:t>
            </w:r>
          </w:p>
        </w:tc>
      </w:tr>
      <w:tr w:rsidR="006016E6" w:rsidRPr="006016E6" w:rsidTr="006016E6">
        <w:trPr>
          <w:trHeight w:val="249"/>
        </w:trPr>
        <w:tc>
          <w:tcPr>
            <w:tcW w:w="5940" w:type="dxa"/>
            <w:hideMark/>
          </w:tcPr>
          <w:p w:rsidR="006016E6" w:rsidRPr="006016E6" w:rsidRDefault="006016E6">
            <w:r w:rsidRPr="006016E6">
              <w:t>Tıbbi Biyokimya</w:t>
            </w:r>
          </w:p>
        </w:tc>
        <w:tc>
          <w:tcPr>
            <w:tcW w:w="24600" w:type="dxa"/>
            <w:hideMark/>
          </w:tcPr>
          <w:p w:rsidR="006016E6" w:rsidRPr="006016E6" w:rsidRDefault="006016E6">
            <w:r w:rsidRPr="006016E6">
              <w:t>Akciğerin kullandığı metabolik yolakları bilir ve sürfaktanın yapısını ve önemini kavrar.</w:t>
            </w:r>
          </w:p>
        </w:tc>
      </w:tr>
      <w:tr w:rsidR="006016E6" w:rsidRPr="006016E6" w:rsidTr="006016E6">
        <w:trPr>
          <w:trHeight w:val="249"/>
        </w:trPr>
        <w:tc>
          <w:tcPr>
            <w:tcW w:w="5940" w:type="dxa"/>
            <w:hideMark/>
          </w:tcPr>
          <w:p w:rsidR="006016E6" w:rsidRPr="006016E6" w:rsidRDefault="006016E6">
            <w:r w:rsidRPr="006016E6">
              <w:t>Tıbbi Biyokimya</w:t>
            </w:r>
          </w:p>
        </w:tc>
        <w:tc>
          <w:tcPr>
            <w:tcW w:w="24600" w:type="dxa"/>
            <w:hideMark/>
          </w:tcPr>
          <w:p w:rsidR="006016E6" w:rsidRPr="006016E6" w:rsidRDefault="006016E6">
            <w:r w:rsidRPr="006016E6">
              <w:t>Respiratuar sistemin ve eritrositlerin tampon sisteminde rolünü mekanizmalarıyla kavrar.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Trachea’nın komşuluklarını, yapısını, seyrini açıklar ve bronchusların özelliklerini söyler.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Akciğerlerin topografisini açıklar. Yapısını ve segmentlerini bilir.Pleura’nın yapraklarını, damarlarını ve sinirlerini söyler.</w:t>
            </w:r>
          </w:p>
        </w:tc>
      </w:tr>
      <w:tr w:rsidR="006016E6" w:rsidRPr="006016E6" w:rsidTr="006016E6">
        <w:trPr>
          <w:trHeight w:val="249"/>
        </w:trPr>
        <w:tc>
          <w:tcPr>
            <w:tcW w:w="5940" w:type="dxa"/>
            <w:hideMark/>
          </w:tcPr>
          <w:p w:rsidR="006016E6" w:rsidRPr="006016E6" w:rsidRDefault="006016E6">
            <w:r w:rsidRPr="006016E6">
              <w:lastRenderedPageBreak/>
              <w:t>Histoloji ve Embriyoloji</w:t>
            </w:r>
          </w:p>
        </w:tc>
        <w:tc>
          <w:tcPr>
            <w:tcW w:w="24600" w:type="dxa"/>
            <w:hideMark/>
          </w:tcPr>
          <w:p w:rsidR="006016E6" w:rsidRPr="006016E6" w:rsidRDefault="006016E6">
            <w:r w:rsidRPr="006016E6">
              <w:t xml:space="preserve">Solunum sistemini oluşturan organların embriyolojik temelini ve gelişim süreçlerini öğrenir ve  sırası ile sayar. </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Gaz değişim mekanizmasını açıklar ve değişimi etkileyen faktörleri tanımlar.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Taşınma mekanizmasını tanımlar.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Solunum düzenlemesindeki merkezlerin yerleşimini göstererek işlevleri hakkında bilgi verir.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Solunum düzenlenmesinde etken faktörleri tanımlar.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Solunum fonksiyonun ölçülmesinin temellerini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Solunum fonksiyonun ölçümünde kullanılan alet ve deneyimin tanımlanmasını açıklar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Mediastinumun sınırlarını, bölümlerini açıklar ve içerisinde bulunan organları söyler.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Pectoral bölge kaslarının origo-insertiosunu, fonksiyonlarını veinnervasyonlarını söyler.Memenin fascialarını, damarlarını, sinirlerini ve lenfatik drenajını açıklar.</w:t>
            </w:r>
          </w:p>
        </w:tc>
      </w:tr>
      <w:tr w:rsidR="006016E6" w:rsidRPr="006016E6" w:rsidTr="006016E6">
        <w:trPr>
          <w:trHeight w:val="249"/>
        </w:trPr>
        <w:tc>
          <w:tcPr>
            <w:tcW w:w="5940" w:type="dxa"/>
            <w:hideMark/>
          </w:tcPr>
          <w:p w:rsidR="006016E6" w:rsidRPr="006016E6" w:rsidRDefault="006016E6">
            <w:r w:rsidRPr="006016E6">
              <w:t>Mesleki ve İletişim Becerileri - Biyofizik Uygulama</w:t>
            </w:r>
          </w:p>
        </w:tc>
        <w:tc>
          <w:tcPr>
            <w:tcW w:w="24600" w:type="dxa"/>
            <w:hideMark/>
          </w:tcPr>
          <w:p w:rsidR="006016E6" w:rsidRPr="006016E6" w:rsidRDefault="006016E6">
            <w:r w:rsidRPr="006016E6">
              <w:t>Çocukta ve erişkinde tansiyon ölçme becerisinin temel uygulama basamaklarını öğrenir ve yapar</w:t>
            </w:r>
          </w:p>
        </w:tc>
      </w:tr>
      <w:tr w:rsidR="006016E6" w:rsidRPr="006016E6" w:rsidTr="006016E6">
        <w:trPr>
          <w:trHeight w:val="249"/>
        </w:trPr>
        <w:tc>
          <w:tcPr>
            <w:tcW w:w="5940" w:type="dxa"/>
            <w:hideMark/>
          </w:tcPr>
          <w:p w:rsidR="006016E6" w:rsidRPr="006016E6" w:rsidRDefault="006016E6">
            <w:r w:rsidRPr="006016E6">
              <w:t>Biyofizik Uygulama</w:t>
            </w:r>
          </w:p>
        </w:tc>
        <w:tc>
          <w:tcPr>
            <w:tcW w:w="24600" w:type="dxa"/>
            <w:hideMark/>
          </w:tcPr>
          <w:p w:rsidR="006016E6" w:rsidRPr="006016E6" w:rsidRDefault="006016E6">
            <w:r w:rsidRPr="006016E6">
              <w:t>Laboratuvar malzelerini bilir ve nasıl güvenli çalışılacağını öğrenir.</w:t>
            </w:r>
          </w:p>
        </w:tc>
      </w:tr>
      <w:tr w:rsidR="006016E6" w:rsidRPr="006016E6" w:rsidTr="006016E6">
        <w:trPr>
          <w:trHeight w:val="249"/>
        </w:trPr>
        <w:tc>
          <w:tcPr>
            <w:tcW w:w="5940" w:type="dxa"/>
            <w:hideMark/>
          </w:tcPr>
          <w:p w:rsidR="006016E6" w:rsidRPr="006016E6" w:rsidRDefault="006016E6">
            <w:r w:rsidRPr="006016E6">
              <w:t>Biyofizik Uygulama</w:t>
            </w:r>
          </w:p>
        </w:tc>
        <w:tc>
          <w:tcPr>
            <w:tcW w:w="24600" w:type="dxa"/>
            <w:hideMark/>
          </w:tcPr>
          <w:p w:rsidR="006016E6" w:rsidRPr="006016E6" w:rsidRDefault="006016E6">
            <w:r w:rsidRPr="006016E6">
              <w:t>Moleküler biyolojide kullanılan temel tekniklerler olan Santrifüjleme ve spektrofotometrinin çalışma prensibini anlamak.</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Arter ve Venlerin; genel histolojik yapısını,tabaka özelliklerine ve çaplarına göre sınıfllandırılmasını, histolojik farklılıklarını öğrenir ve sayar.</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Kapiller ve Lenfatik damarların; genel histolojik yapısını,öğrenir ve açıklar.Kapillerleri duvar yapısına göre sınıflandırır.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Hipoksi nedenleri ve sonuçlarını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Hiperkapni nedenleri ve sonuçlarını açıklar.</w:t>
            </w:r>
          </w:p>
        </w:tc>
      </w:tr>
      <w:tr w:rsidR="006016E6" w:rsidRPr="006016E6" w:rsidTr="006016E6">
        <w:trPr>
          <w:trHeight w:val="255"/>
        </w:trPr>
        <w:tc>
          <w:tcPr>
            <w:tcW w:w="5940" w:type="dxa"/>
            <w:hideMark/>
          </w:tcPr>
          <w:p w:rsidR="006016E6" w:rsidRPr="006016E6" w:rsidRDefault="006016E6">
            <w:r w:rsidRPr="006016E6">
              <w:t>Fizyoloji Uygulama - Mikrobiyoloji Uygulama</w:t>
            </w:r>
          </w:p>
        </w:tc>
        <w:tc>
          <w:tcPr>
            <w:tcW w:w="24600" w:type="dxa"/>
            <w:hideMark/>
          </w:tcPr>
          <w:p w:rsidR="006016E6" w:rsidRPr="006016E6" w:rsidRDefault="006016E6">
            <w:r w:rsidRPr="006016E6">
              <w:t>Solunum fonksiyon testleri uygulanır.-Klinik örneklerin mikrobiyolojik değerlendirmesi için preparat hazırlamayı öğrenir ve uygular. Direk preparat ve boyalı preparatların mikroskobik değerlendirmesini uygular. Kültürde üremiş kolonilerin değerlendirilmesini yapar.</w:t>
            </w:r>
          </w:p>
        </w:tc>
      </w:tr>
      <w:tr w:rsidR="006016E6" w:rsidRPr="006016E6" w:rsidTr="006016E6">
        <w:trPr>
          <w:trHeight w:val="249"/>
        </w:trPr>
        <w:tc>
          <w:tcPr>
            <w:tcW w:w="5940" w:type="dxa"/>
            <w:hideMark/>
          </w:tcPr>
          <w:p w:rsidR="006016E6" w:rsidRPr="006016E6" w:rsidRDefault="006016E6">
            <w:r w:rsidRPr="006016E6">
              <w:t>Tıbbi Mikrobiyoloji</w:t>
            </w:r>
          </w:p>
        </w:tc>
        <w:tc>
          <w:tcPr>
            <w:tcW w:w="24600" w:type="dxa"/>
            <w:hideMark/>
          </w:tcPr>
          <w:p w:rsidR="006016E6" w:rsidRPr="006016E6" w:rsidRDefault="006016E6">
            <w:r w:rsidRPr="006016E6">
              <w:t>Bakterilerin metabolik özelliklerini açıklar, bakterileri solunum tiplerine göre sınıflandırır metabolik yolların düzenlenme prensiplerini sayar.</w:t>
            </w:r>
          </w:p>
        </w:tc>
      </w:tr>
      <w:tr w:rsidR="006016E6" w:rsidRPr="006016E6" w:rsidTr="006016E6">
        <w:trPr>
          <w:trHeight w:val="249"/>
        </w:trPr>
        <w:tc>
          <w:tcPr>
            <w:tcW w:w="5940" w:type="dxa"/>
            <w:hideMark/>
          </w:tcPr>
          <w:p w:rsidR="006016E6" w:rsidRPr="006016E6" w:rsidRDefault="006016E6">
            <w:r w:rsidRPr="006016E6">
              <w:t>Tıbbi Mikrobiyoloji</w:t>
            </w:r>
          </w:p>
        </w:tc>
        <w:tc>
          <w:tcPr>
            <w:tcW w:w="24600" w:type="dxa"/>
            <w:hideMark/>
          </w:tcPr>
          <w:p w:rsidR="006016E6" w:rsidRPr="006016E6" w:rsidRDefault="006016E6">
            <w:r w:rsidRPr="006016E6">
              <w:t>Bakterilerin üreme özelliklerini açıklar, üreme evrelerini sayar, üreme özelliklerine göre sınıflandırır.</w:t>
            </w:r>
          </w:p>
        </w:tc>
      </w:tr>
      <w:tr w:rsidR="006016E6" w:rsidRPr="006016E6" w:rsidTr="006016E6">
        <w:trPr>
          <w:trHeight w:val="249"/>
        </w:trPr>
        <w:tc>
          <w:tcPr>
            <w:tcW w:w="5940" w:type="dxa"/>
            <w:hideMark/>
          </w:tcPr>
          <w:p w:rsidR="006016E6" w:rsidRPr="006016E6" w:rsidRDefault="006016E6">
            <w:r w:rsidRPr="006016E6">
              <w:t>Biyofizik</w:t>
            </w:r>
          </w:p>
        </w:tc>
        <w:tc>
          <w:tcPr>
            <w:tcW w:w="24600" w:type="dxa"/>
            <w:hideMark/>
          </w:tcPr>
          <w:p w:rsidR="006016E6" w:rsidRPr="006016E6" w:rsidRDefault="006016E6">
            <w:r w:rsidRPr="006016E6">
              <w:t>Alveol hücrelerini, pulmoner sürfaktanın yapısını, yüzey gerilimi ve alveol mekaniğini anlatabilecekler</w:t>
            </w:r>
          </w:p>
        </w:tc>
      </w:tr>
      <w:tr w:rsidR="006016E6" w:rsidRPr="006016E6" w:rsidTr="006016E6">
        <w:trPr>
          <w:trHeight w:val="249"/>
        </w:trPr>
        <w:tc>
          <w:tcPr>
            <w:tcW w:w="5940" w:type="dxa"/>
            <w:hideMark/>
          </w:tcPr>
          <w:p w:rsidR="006016E6" w:rsidRPr="006016E6" w:rsidRDefault="006016E6">
            <w:r w:rsidRPr="006016E6">
              <w:t>Biyofizik</w:t>
            </w:r>
          </w:p>
        </w:tc>
        <w:tc>
          <w:tcPr>
            <w:tcW w:w="24600" w:type="dxa"/>
            <w:hideMark/>
          </w:tcPr>
          <w:p w:rsidR="006016E6" w:rsidRPr="006016E6" w:rsidRDefault="006016E6">
            <w:r w:rsidRPr="006016E6">
              <w:t>Akciğer, mediasten ve göğüs duvarının radyolojik anatomisini öğrenecekler</w:t>
            </w:r>
          </w:p>
        </w:tc>
      </w:tr>
      <w:tr w:rsidR="006016E6" w:rsidRPr="006016E6" w:rsidTr="006016E6">
        <w:trPr>
          <w:trHeight w:val="249"/>
        </w:trPr>
        <w:tc>
          <w:tcPr>
            <w:tcW w:w="5940" w:type="dxa"/>
            <w:hideMark/>
          </w:tcPr>
          <w:p w:rsidR="006016E6" w:rsidRPr="006016E6" w:rsidRDefault="006016E6">
            <w:r w:rsidRPr="006016E6">
              <w:t>Anatomi Uygulama - Histoloji Uygulama</w:t>
            </w:r>
          </w:p>
        </w:tc>
        <w:tc>
          <w:tcPr>
            <w:tcW w:w="24600" w:type="dxa"/>
            <w:hideMark/>
          </w:tcPr>
          <w:p w:rsidR="006016E6" w:rsidRPr="006016E6" w:rsidRDefault="006016E6">
            <w:r w:rsidRPr="006016E6">
              <w:t>Trachea, akciğer, pectoral bölge kaslarını maket ve kadavra üzerinde gösterip, açıklar.-Kalp ve damarların histolojik yapısını ve ayırt edici özelliklerini mikroskopta inceler ve tanır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Dolaşımın temellerini açıklar. Kalp kasının morfolojik özellikleri ile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Kalp kasının uyarılmasının mekanizmasını ve iletimin nasıl gerçekleştiğini açıklar.</w:t>
            </w:r>
          </w:p>
        </w:tc>
      </w:tr>
      <w:tr w:rsidR="006016E6" w:rsidRPr="006016E6" w:rsidTr="006016E6">
        <w:trPr>
          <w:trHeight w:val="249"/>
        </w:trPr>
        <w:tc>
          <w:tcPr>
            <w:tcW w:w="5940" w:type="dxa"/>
            <w:hideMark/>
          </w:tcPr>
          <w:p w:rsidR="006016E6" w:rsidRPr="006016E6" w:rsidRDefault="006016E6">
            <w:r w:rsidRPr="006016E6">
              <w:t>Biyofizik</w:t>
            </w:r>
          </w:p>
        </w:tc>
        <w:tc>
          <w:tcPr>
            <w:tcW w:w="24600" w:type="dxa"/>
            <w:hideMark/>
          </w:tcPr>
          <w:p w:rsidR="006016E6" w:rsidRPr="006016E6" w:rsidRDefault="006016E6">
            <w:r w:rsidRPr="006016E6">
              <w:t>Hemodinamiğin temel kavramlarını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Solunum sisteminin temellerini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Pulmoner ventilasyon işleyişini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Akciğerlerin özelliklerini tanımlar.</w:t>
            </w:r>
          </w:p>
        </w:tc>
      </w:tr>
      <w:tr w:rsidR="006016E6" w:rsidRPr="006016E6" w:rsidTr="006016E6">
        <w:trPr>
          <w:trHeight w:val="249"/>
        </w:trPr>
        <w:tc>
          <w:tcPr>
            <w:tcW w:w="5940" w:type="dxa"/>
            <w:hideMark/>
          </w:tcPr>
          <w:p w:rsidR="006016E6" w:rsidRPr="006016E6" w:rsidRDefault="006016E6">
            <w:r w:rsidRPr="006016E6">
              <w:lastRenderedPageBreak/>
              <w:t>Fizyoloji</w:t>
            </w:r>
          </w:p>
        </w:tc>
        <w:tc>
          <w:tcPr>
            <w:tcW w:w="24600" w:type="dxa"/>
            <w:hideMark/>
          </w:tcPr>
          <w:p w:rsidR="006016E6" w:rsidRPr="006016E6" w:rsidRDefault="006016E6">
            <w:r w:rsidRPr="006016E6">
              <w:t>Pulmoner dolaşım mekanizmasını açıklar ve V/Q oranı tanımlar.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Solunum kaslarının origo-insertiosunu, fonksiyonlarını veinnervasyonlarını söyler.Görevlerini açıklar, inspirasyon ve ekspirasyon görevlerine göre gruplandırır.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Dolaşım sisteminin gelişimini ve ilgili olan yapıları açıklar.</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Kalbin embriyolojik gelişim süreci olan kalp tüpü oluşumu ve kalbin bölmelenmesi süreçlerini öğrenir ve sırası ile sayar</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Fetal dönemdeki dolaşımı öğrenir ve özetler. Embriyolojik kalıntıların temelini öğrenir ve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Kalp siklusunun nasıl gerçekleştiğini ortaya koyar.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Kalp seslerin yerleşimi ve özelliklerini tanımlar.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Kalp debisinin temellerini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Kan akımını düzenleyen faktörlerin tanımlar. Faktörlerin hemostaz içindeki değişimlerinin açıklar.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Kalbin topografisini, yüzlerini, atrium ve ventriküllerin yapısını bilir.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Kalbin iskeleti, yapısı, ileti sistemi, arter ve venleri hakkında bilgi sahibi olur.</w:t>
            </w:r>
          </w:p>
        </w:tc>
      </w:tr>
      <w:tr w:rsidR="006016E6" w:rsidRPr="006016E6" w:rsidTr="006016E6">
        <w:trPr>
          <w:trHeight w:val="249"/>
        </w:trPr>
        <w:tc>
          <w:tcPr>
            <w:tcW w:w="5940" w:type="dxa"/>
            <w:hideMark/>
          </w:tcPr>
          <w:p w:rsidR="006016E6" w:rsidRPr="006016E6" w:rsidRDefault="006016E6">
            <w:r w:rsidRPr="006016E6">
              <w:t>Biyofizik Uygulama</w:t>
            </w:r>
          </w:p>
        </w:tc>
        <w:tc>
          <w:tcPr>
            <w:tcW w:w="24600" w:type="dxa"/>
            <w:hideMark/>
          </w:tcPr>
          <w:p w:rsidR="006016E6" w:rsidRPr="006016E6" w:rsidRDefault="006016E6">
            <w:r w:rsidRPr="006016E6">
              <w:t>Santrifüjleme yöntemi ile eritrosit içi sıvı hacminin tayinini bilir ve açıklar.</w:t>
            </w:r>
          </w:p>
        </w:tc>
      </w:tr>
      <w:tr w:rsidR="006016E6" w:rsidRPr="006016E6" w:rsidTr="006016E6">
        <w:trPr>
          <w:trHeight w:val="249"/>
        </w:trPr>
        <w:tc>
          <w:tcPr>
            <w:tcW w:w="5940" w:type="dxa"/>
            <w:hideMark/>
          </w:tcPr>
          <w:p w:rsidR="006016E6" w:rsidRPr="006016E6" w:rsidRDefault="006016E6">
            <w:r w:rsidRPr="006016E6">
              <w:t>Tıbbi Mikrobiyoloji</w:t>
            </w:r>
          </w:p>
        </w:tc>
        <w:tc>
          <w:tcPr>
            <w:tcW w:w="24600" w:type="dxa"/>
            <w:hideMark/>
          </w:tcPr>
          <w:p w:rsidR="006016E6" w:rsidRPr="006016E6" w:rsidRDefault="006016E6">
            <w:r w:rsidRPr="006016E6">
              <w:t xml:space="preserve">Mikroorganizmalar ile konak arasındaki ilişkinin temel basamaklarını, etkileyen faktörleri sayar. </w:t>
            </w:r>
          </w:p>
        </w:tc>
      </w:tr>
      <w:tr w:rsidR="006016E6" w:rsidRPr="006016E6" w:rsidTr="006016E6">
        <w:trPr>
          <w:trHeight w:val="249"/>
        </w:trPr>
        <w:tc>
          <w:tcPr>
            <w:tcW w:w="5940" w:type="dxa"/>
            <w:hideMark/>
          </w:tcPr>
          <w:p w:rsidR="006016E6" w:rsidRPr="006016E6" w:rsidRDefault="006016E6">
            <w:r w:rsidRPr="006016E6">
              <w:t>Tıbbi Mikrobiyoloji</w:t>
            </w:r>
          </w:p>
        </w:tc>
        <w:tc>
          <w:tcPr>
            <w:tcW w:w="24600" w:type="dxa"/>
            <w:hideMark/>
          </w:tcPr>
          <w:p w:rsidR="006016E6" w:rsidRPr="006016E6" w:rsidRDefault="006016E6">
            <w:r w:rsidRPr="006016E6">
              <w:t>Vücudun normal florasını tanımlar, florayı etkileyen faktörleri, floranın fonksiyonlarını sayar, vücudun çeşitli bölgelerindeki mikrobiyotayı ve fonksiyonlarını tanımlar.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Arter sistemi içinde kan basıncı tanımlar, kan basıncı oluşum ve gelişim mekanizmasını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Kan basıncını etkileyen faktörleri tanımlar. Kan basıncının düzenlenmesine hangi mekanizmalarınetkin olduğunu açıklar.</w:t>
            </w:r>
          </w:p>
        </w:tc>
      </w:tr>
      <w:tr w:rsidR="006016E6" w:rsidRPr="006016E6" w:rsidTr="006016E6">
        <w:trPr>
          <w:trHeight w:val="249"/>
        </w:trPr>
        <w:tc>
          <w:tcPr>
            <w:tcW w:w="5940" w:type="dxa"/>
            <w:hideMark/>
          </w:tcPr>
          <w:p w:rsidR="006016E6" w:rsidRPr="006016E6" w:rsidRDefault="006016E6">
            <w:r w:rsidRPr="006016E6">
              <w:t>Fizyoloji Uygulama - Mikrobiyoloji Uygulama</w:t>
            </w:r>
          </w:p>
        </w:tc>
        <w:tc>
          <w:tcPr>
            <w:tcW w:w="24600" w:type="dxa"/>
            <w:hideMark/>
          </w:tcPr>
          <w:p w:rsidR="006016E6" w:rsidRPr="006016E6" w:rsidRDefault="006016E6">
            <w:r w:rsidRPr="006016E6">
              <w:t>Solunum fonksiyon testleri değerlendirilir..-Gram boyama, kapsül ve spor boyama yöntemini öğrenir ve uygular.</w:t>
            </w:r>
          </w:p>
        </w:tc>
      </w:tr>
      <w:tr w:rsidR="006016E6" w:rsidRPr="006016E6" w:rsidTr="006016E6">
        <w:trPr>
          <w:trHeight w:val="249"/>
        </w:trPr>
        <w:tc>
          <w:tcPr>
            <w:tcW w:w="5940" w:type="dxa"/>
            <w:hideMark/>
          </w:tcPr>
          <w:p w:rsidR="006016E6" w:rsidRPr="006016E6" w:rsidRDefault="006016E6">
            <w:r w:rsidRPr="006016E6">
              <w:t>Tıbbi Mikrobiyoloji</w:t>
            </w:r>
          </w:p>
        </w:tc>
        <w:tc>
          <w:tcPr>
            <w:tcW w:w="24600" w:type="dxa"/>
            <w:hideMark/>
          </w:tcPr>
          <w:p w:rsidR="006016E6" w:rsidRPr="006016E6" w:rsidRDefault="006016E6">
            <w:r w:rsidRPr="006016E6">
              <w:t>Mikroorganizmaların infeksiyon oluşturma mekanizmalarını açıklar, infeksiyon bulaşma yollarını sayar</w:t>
            </w:r>
          </w:p>
        </w:tc>
      </w:tr>
      <w:tr w:rsidR="006016E6" w:rsidRPr="006016E6" w:rsidTr="006016E6">
        <w:trPr>
          <w:trHeight w:val="249"/>
        </w:trPr>
        <w:tc>
          <w:tcPr>
            <w:tcW w:w="5940" w:type="dxa"/>
            <w:hideMark/>
          </w:tcPr>
          <w:p w:rsidR="006016E6" w:rsidRPr="006016E6" w:rsidRDefault="006016E6">
            <w:r w:rsidRPr="006016E6">
              <w:t>Tıbbi Mikrobiyoloji</w:t>
            </w:r>
          </w:p>
        </w:tc>
        <w:tc>
          <w:tcPr>
            <w:tcW w:w="24600" w:type="dxa"/>
            <w:hideMark/>
          </w:tcPr>
          <w:p w:rsidR="006016E6" w:rsidRPr="006016E6" w:rsidRDefault="006016E6">
            <w:r w:rsidRPr="006016E6">
              <w:t>Enfeksiyon hastalıklarının oluşum mekanizmalarını açıklar, virülans faktörlerini sayar, virülans faktörlerinin özelliklerini ayırt eder.</w:t>
            </w:r>
          </w:p>
        </w:tc>
      </w:tr>
      <w:tr w:rsidR="006016E6" w:rsidRPr="006016E6" w:rsidTr="006016E6">
        <w:trPr>
          <w:trHeight w:val="249"/>
        </w:trPr>
        <w:tc>
          <w:tcPr>
            <w:tcW w:w="5940" w:type="dxa"/>
            <w:hideMark/>
          </w:tcPr>
          <w:p w:rsidR="006016E6" w:rsidRPr="006016E6" w:rsidRDefault="006016E6">
            <w:r w:rsidRPr="006016E6">
              <w:t>Biyofizik</w:t>
            </w:r>
          </w:p>
        </w:tc>
        <w:tc>
          <w:tcPr>
            <w:tcW w:w="24600" w:type="dxa"/>
            <w:hideMark/>
          </w:tcPr>
          <w:p w:rsidR="006016E6" w:rsidRPr="006016E6" w:rsidRDefault="006016E6">
            <w:r w:rsidRPr="006016E6">
              <w:t>Kalp seslerini dinleyebilecek ve kan basıncını ölçebilecekler.</w:t>
            </w:r>
          </w:p>
        </w:tc>
      </w:tr>
      <w:tr w:rsidR="006016E6" w:rsidRPr="006016E6" w:rsidTr="006016E6">
        <w:trPr>
          <w:trHeight w:val="249"/>
        </w:trPr>
        <w:tc>
          <w:tcPr>
            <w:tcW w:w="5940" w:type="dxa"/>
            <w:hideMark/>
          </w:tcPr>
          <w:p w:rsidR="006016E6" w:rsidRPr="006016E6" w:rsidRDefault="006016E6">
            <w:r w:rsidRPr="006016E6">
              <w:t>Biyofizik</w:t>
            </w:r>
          </w:p>
        </w:tc>
        <w:tc>
          <w:tcPr>
            <w:tcW w:w="24600" w:type="dxa"/>
            <w:hideMark/>
          </w:tcPr>
          <w:p w:rsidR="006016E6" w:rsidRPr="006016E6" w:rsidRDefault="006016E6">
            <w:r w:rsidRPr="006016E6">
              <w:t>Kalp seslerini dinleyebilecek ve kan basıncını ölçebilecekler</w:t>
            </w:r>
          </w:p>
        </w:tc>
      </w:tr>
      <w:tr w:rsidR="006016E6" w:rsidRPr="006016E6" w:rsidTr="006016E6">
        <w:trPr>
          <w:trHeight w:val="249"/>
        </w:trPr>
        <w:tc>
          <w:tcPr>
            <w:tcW w:w="5940" w:type="dxa"/>
            <w:hideMark/>
          </w:tcPr>
          <w:p w:rsidR="006016E6" w:rsidRPr="006016E6" w:rsidRDefault="006016E6">
            <w:r w:rsidRPr="006016E6">
              <w:t>Anatomi Uygulama</w:t>
            </w:r>
          </w:p>
        </w:tc>
        <w:tc>
          <w:tcPr>
            <w:tcW w:w="24600" w:type="dxa"/>
            <w:hideMark/>
          </w:tcPr>
          <w:p w:rsidR="006016E6" w:rsidRPr="006016E6" w:rsidRDefault="006016E6">
            <w:r w:rsidRPr="006016E6">
              <w:t>Solunum kaslarını ve kalpteki anatomik yapıları maket ve kadavra üzerinde gösterip,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Venöz sistem içindeki dolaşım mekanizmasını tanımlar.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Kapiller dinamik temellerini tanımlar. Kapiller dinamiğin etkilenmesindeki temel faktörleri sınıflandırır.</w:t>
            </w:r>
          </w:p>
        </w:tc>
      </w:tr>
      <w:tr w:rsidR="006016E6" w:rsidRPr="006016E6" w:rsidTr="006016E6">
        <w:trPr>
          <w:trHeight w:val="249"/>
        </w:trPr>
        <w:tc>
          <w:tcPr>
            <w:tcW w:w="5940" w:type="dxa"/>
            <w:hideMark/>
          </w:tcPr>
          <w:p w:rsidR="006016E6" w:rsidRPr="006016E6" w:rsidRDefault="006016E6">
            <w:r w:rsidRPr="006016E6">
              <w:t>Tıbbi Biyokimya</w:t>
            </w:r>
          </w:p>
        </w:tc>
        <w:tc>
          <w:tcPr>
            <w:tcW w:w="24600" w:type="dxa"/>
            <w:hideMark/>
          </w:tcPr>
          <w:p w:rsidR="006016E6" w:rsidRPr="006016E6" w:rsidRDefault="006016E6">
            <w:r w:rsidRPr="006016E6">
              <w:t>İnsan organizmasında serbest radikal kaynaklarını ve tiplerini söyler, serbest radikallere karşı insan organizmasında üretilen antioksidan enzimleri, ve gıdalarla alınan antioksidan kaynakları açıklar.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Fetal dolaşımı açıklar. Doğum sonrası dolaşım değişikleri ile ilgili bilgi sahibi olur.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Arcus aorta ve aorta thoracica’nındallarını, besledikleri alanları ve seyirlerini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Lenfatik sistemin temellerini açıklar. Dolaşım homeostazisindeki  önemini söyler.</w:t>
            </w:r>
          </w:p>
        </w:tc>
      </w:tr>
      <w:tr w:rsidR="006016E6" w:rsidRPr="006016E6" w:rsidTr="006016E6">
        <w:trPr>
          <w:trHeight w:val="249"/>
        </w:trPr>
        <w:tc>
          <w:tcPr>
            <w:tcW w:w="5940" w:type="dxa"/>
            <w:hideMark/>
          </w:tcPr>
          <w:p w:rsidR="006016E6" w:rsidRPr="006016E6" w:rsidRDefault="006016E6">
            <w:r w:rsidRPr="006016E6">
              <w:lastRenderedPageBreak/>
              <w:t>Fizyoloji</w:t>
            </w:r>
          </w:p>
        </w:tc>
        <w:tc>
          <w:tcPr>
            <w:tcW w:w="24600" w:type="dxa"/>
            <w:hideMark/>
          </w:tcPr>
          <w:p w:rsidR="006016E6" w:rsidRPr="006016E6" w:rsidRDefault="006016E6">
            <w:r w:rsidRPr="006016E6">
              <w:t>Ödem tanımlanması ve etkileyen faktörleri belirler.</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Kalbin konjenital anomalilerinin embriyolojik temelini öğrenir ve açıklar.</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Kan dokunun genel histolojik yapısını öğrenir ve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Koroner damar dolaşımını tanımlar ve kalp için önemini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Endotel yapsını tanımlayarak, fonksiyonu belirler.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Elektorkardiyogram (EKG) temellerini açıklar. Kalbin çalışması hakkındaki temel ölçüm hedeflerini belirler. Elektriksel aktivite ölçümü klinik yansımalarını tanımlar.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Kalp aritmilerin temellerini açıklar. Klinik yansımalarını açıklar.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A. subclavia’nın dallarını besledikleri alanları ve seyirlerini açıklar.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Baş ve boyundaki arterlerin dallarını, seyirlerini, besledikleri alanları ve komşuluklarını söyler.</w:t>
            </w:r>
          </w:p>
        </w:tc>
      </w:tr>
      <w:tr w:rsidR="006016E6" w:rsidRPr="006016E6" w:rsidTr="006016E6">
        <w:trPr>
          <w:trHeight w:val="249"/>
        </w:trPr>
        <w:tc>
          <w:tcPr>
            <w:tcW w:w="5940" w:type="dxa"/>
            <w:hideMark/>
          </w:tcPr>
          <w:p w:rsidR="006016E6" w:rsidRPr="006016E6" w:rsidRDefault="006016E6">
            <w:r w:rsidRPr="006016E6">
              <w:t>Biyofizik Uygulama (C-D Grubu)</w:t>
            </w:r>
          </w:p>
        </w:tc>
        <w:tc>
          <w:tcPr>
            <w:tcW w:w="24600" w:type="dxa"/>
            <w:hideMark/>
          </w:tcPr>
          <w:p w:rsidR="006016E6" w:rsidRPr="006016E6" w:rsidRDefault="006016E6">
            <w:r w:rsidRPr="006016E6">
              <w:t>Kalbin elektriksel eşdeğeri olarak yapılan eşkenar bir üçgen yardımıyla I,II ve III. derivasyonlarının ve aksının hesaplanarak teorik ve deneysel sonuçlarının karşılaştırılması bilir.</w:t>
            </w:r>
          </w:p>
        </w:tc>
      </w:tr>
      <w:tr w:rsidR="006016E6" w:rsidRPr="006016E6" w:rsidTr="006016E6">
        <w:trPr>
          <w:trHeight w:val="249"/>
        </w:trPr>
        <w:tc>
          <w:tcPr>
            <w:tcW w:w="5940" w:type="dxa"/>
            <w:hideMark/>
          </w:tcPr>
          <w:p w:rsidR="006016E6" w:rsidRPr="006016E6" w:rsidRDefault="006016E6">
            <w:r w:rsidRPr="006016E6">
              <w:t>Biyofizik Uygulama (C-D Grubu)</w:t>
            </w:r>
          </w:p>
        </w:tc>
        <w:tc>
          <w:tcPr>
            <w:tcW w:w="24600" w:type="dxa"/>
            <w:hideMark/>
          </w:tcPr>
          <w:p w:rsidR="006016E6" w:rsidRPr="006016E6" w:rsidRDefault="006016E6">
            <w:r w:rsidRPr="006016E6">
              <w:t>Hücre kültüründe kardiyomiyositlerin üretimi protokolu hakkında bilgiyi sahibi olur.</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Kan dokuda bulunan hücrelerin histolojik yapısını öğrenir ve açıklar.</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Plazmanın histolojik yapısını öğrenir ve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Dolaşım şoku ve nedenlerini saya</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Dolaşım şokunda vasküler dinamiğin etkilerini açıklar.</w:t>
            </w:r>
          </w:p>
        </w:tc>
      </w:tr>
      <w:tr w:rsidR="006016E6" w:rsidRPr="006016E6" w:rsidTr="006016E6">
        <w:trPr>
          <w:trHeight w:val="249"/>
        </w:trPr>
        <w:tc>
          <w:tcPr>
            <w:tcW w:w="5940" w:type="dxa"/>
            <w:hideMark/>
          </w:tcPr>
          <w:p w:rsidR="006016E6" w:rsidRPr="006016E6" w:rsidRDefault="006016E6">
            <w:r w:rsidRPr="006016E6">
              <w:t>Fizyoloji Uygulama - Mikrobiyoloji Uygulama</w:t>
            </w:r>
          </w:p>
        </w:tc>
        <w:tc>
          <w:tcPr>
            <w:tcW w:w="24600" w:type="dxa"/>
            <w:hideMark/>
          </w:tcPr>
          <w:p w:rsidR="006016E6" w:rsidRPr="006016E6" w:rsidRDefault="006016E6">
            <w:r w:rsidRPr="006016E6">
              <w:t>Kalp seslerin ve nabız alınımı uygulanmasını öğrenir.-Mikrobiyoloji laboratuvarında kullanılan besiyerlerini sınıflandırır. Kullanım amaçlarına göre tanımlar. Besiyerlerinde gözlenen üreme özelliklerini değerlendirir.</w:t>
            </w:r>
          </w:p>
        </w:tc>
      </w:tr>
      <w:tr w:rsidR="006016E6" w:rsidRPr="006016E6" w:rsidTr="006016E6">
        <w:trPr>
          <w:trHeight w:val="249"/>
        </w:trPr>
        <w:tc>
          <w:tcPr>
            <w:tcW w:w="5940" w:type="dxa"/>
            <w:hideMark/>
          </w:tcPr>
          <w:p w:rsidR="006016E6" w:rsidRPr="006016E6" w:rsidRDefault="006016E6">
            <w:r w:rsidRPr="006016E6">
              <w:t>Tıbbi Mikrobiyoloji</w:t>
            </w:r>
          </w:p>
        </w:tc>
        <w:tc>
          <w:tcPr>
            <w:tcW w:w="24600" w:type="dxa"/>
            <w:hideMark/>
          </w:tcPr>
          <w:p w:rsidR="006016E6" w:rsidRPr="006016E6" w:rsidRDefault="006016E6">
            <w:r w:rsidRPr="006016E6">
              <w:t xml:space="preserve">Bakterilere karşı bağışıklık ilkelerini, tiplerini ve özelliklerini bilir, tanımlar ve sınıflandırır. </w:t>
            </w:r>
          </w:p>
        </w:tc>
      </w:tr>
      <w:tr w:rsidR="006016E6" w:rsidRPr="006016E6" w:rsidTr="006016E6">
        <w:trPr>
          <w:trHeight w:val="249"/>
        </w:trPr>
        <w:tc>
          <w:tcPr>
            <w:tcW w:w="5940" w:type="dxa"/>
            <w:hideMark/>
          </w:tcPr>
          <w:p w:rsidR="006016E6" w:rsidRPr="006016E6" w:rsidRDefault="006016E6">
            <w:r w:rsidRPr="006016E6">
              <w:t>Biyofizik</w:t>
            </w:r>
          </w:p>
        </w:tc>
        <w:tc>
          <w:tcPr>
            <w:tcW w:w="24600" w:type="dxa"/>
            <w:hideMark/>
          </w:tcPr>
          <w:p w:rsidR="006016E6" w:rsidRPr="006016E6" w:rsidRDefault="006016E6">
            <w:r w:rsidRPr="006016E6">
              <w:t>Kalbin ileti sistemi, kalp siklusu, hemodinamik ve dolaşım dinamiğini üzerindeki iyonların özelliğini bilir ve açıklar.</w:t>
            </w:r>
          </w:p>
        </w:tc>
      </w:tr>
      <w:tr w:rsidR="006016E6" w:rsidRPr="006016E6" w:rsidTr="006016E6">
        <w:trPr>
          <w:trHeight w:val="249"/>
        </w:trPr>
        <w:tc>
          <w:tcPr>
            <w:tcW w:w="5940" w:type="dxa"/>
            <w:hideMark/>
          </w:tcPr>
          <w:p w:rsidR="006016E6" w:rsidRPr="006016E6" w:rsidRDefault="006016E6">
            <w:r w:rsidRPr="006016E6">
              <w:t>Anatomi Uygulama - Histoloji Uygulama</w:t>
            </w:r>
          </w:p>
        </w:tc>
        <w:tc>
          <w:tcPr>
            <w:tcW w:w="24600" w:type="dxa"/>
            <w:hideMark/>
          </w:tcPr>
          <w:p w:rsidR="006016E6" w:rsidRPr="006016E6" w:rsidRDefault="006016E6">
            <w:r w:rsidRPr="006016E6">
              <w:t>Baş ve boyundaki arterlerin dallarını, seyirlerini, besledikleri alanları ve komşuluklarını maket ve kadavra üzerinde gösterip, açıklar.-Kan hücrelerinin histolojik özelliklerini ve ayırt edici özelliklerini  mikroskopta inceler ve tanır.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Kan fizyolojisinin temellerini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Kan sistemi içindeki proteinlerin belirlenmesi ile özelliklerini açıklar.</w:t>
            </w:r>
          </w:p>
        </w:tc>
      </w:tr>
      <w:tr w:rsidR="006016E6" w:rsidRPr="006016E6" w:rsidTr="006016E6">
        <w:trPr>
          <w:trHeight w:val="249"/>
        </w:trPr>
        <w:tc>
          <w:tcPr>
            <w:tcW w:w="5940" w:type="dxa"/>
            <w:hideMark/>
          </w:tcPr>
          <w:p w:rsidR="006016E6" w:rsidRPr="006016E6" w:rsidRDefault="006016E6">
            <w:r w:rsidRPr="006016E6">
              <w:t>Biyofizik</w:t>
            </w:r>
          </w:p>
        </w:tc>
        <w:tc>
          <w:tcPr>
            <w:tcW w:w="24600" w:type="dxa"/>
            <w:hideMark/>
          </w:tcPr>
          <w:p w:rsidR="006016E6" w:rsidRPr="006016E6" w:rsidRDefault="006016E6">
            <w:r w:rsidRPr="006016E6">
              <w:t>Elektrokardiyografinin temellerini görecekler.</w:t>
            </w:r>
          </w:p>
        </w:tc>
      </w:tr>
      <w:tr w:rsidR="006016E6" w:rsidRPr="006016E6" w:rsidTr="006016E6">
        <w:trPr>
          <w:trHeight w:val="249"/>
        </w:trPr>
        <w:tc>
          <w:tcPr>
            <w:tcW w:w="5940" w:type="dxa"/>
            <w:hideMark/>
          </w:tcPr>
          <w:p w:rsidR="006016E6" w:rsidRPr="006016E6" w:rsidRDefault="006016E6">
            <w:r w:rsidRPr="006016E6">
              <w:t>Fizyoloji Uygulama</w:t>
            </w:r>
          </w:p>
        </w:tc>
        <w:tc>
          <w:tcPr>
            <w:tcW w:w="24600" w:type="dxa"/>
            <w:hideMark/>
          </w:tcPr>
          <w:p w:rsidR="006016E6" w:rsidRPr="006016E6" w:rsidRDefault="006016E6">
            <w:r w:rsidRPr="006016E6">
              <w:t>EKG çekimi uygular. Çekim sonrası okunması ve değerlendirmesini öğretir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Baş ve boyundaki venleri bilir, birbirleri ile olan ilişkilerini açıklar.</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Lenfatik nodül ve lenf nodunun histolojik yapısını öğrenir ve açıklar.</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Timusun histolojik yapısını öğrenir ve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Hematopoezin temellerini, mekanizmasını, sorumlu etkenlerin işleyişini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Eritrositlerin özelliklerini ve fonksiyonunu belirler.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Kan gruplarını tanımlar. Hemoglobinin morfolojik özellikleri ile fonksiyonunu tanımlar.</w:t>
            </w:r>
          </w:p>
        </w:tc>
      </w:tr>
      <w:tr w:rsidR="006016E6" w:rsidRPr="006016E6" w:rsidTr="006016E6">
        <w:trPr>
          <w:trHeight w:val="249"/>
        </w:trPr>
        <w:tc>
          <w:tcPr>
            <w:tcW w:w="5940" w:type="dxa"/>
            <w:hideMark/>
          </w:tcPr>
          <w:p w:rsidR="006016E6" w:rsidRPr="006016E6" w:rsidRDefault="006016E6">
            <w:r w:rsidRPr="006016E6">
              <w:lastRenderedPageBreak/>
              <w:t>Fizyoloji</w:t>
            </w:r>
          </w:p>
        </w:tc>
        <w:tc>
          <w:tcPr>
            <w:tcW w:w="24600" w:type="dxa"/>
            <w:hideMark/>
          </w:tcPr>
          <w:p w:rsidR="006016E6" w:rsidRPr="006016E6" w:rsidRDefault="006016E6">
            <w:r w:rsidRPr="006016E6">
              <w:t>Demirin kan fizyolojisi sistemindeki yerinin önemi ve fonksiyonunu açıklar.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Thoraxta bulunan venleri bilir ve birbirleri ile olan ilişkilerini açıklar.</w:t>
            </w:r>
          </w:p>
        </w:tc>
      </w:tr>
      <w:tr w:rsidR="006016E6" w:rsidRPr="006016E6" w:rsidTr="006016E6">
        <w:trPr>
          <w:trHeight w:val="249"/>
        </w:trPr>
        <w:tc>
          <w:tcPr>
            <w:tcW w:w="5940" w:type="dxa"/>
            <w:hideMark/>
          </w:tcPr>
          <w:p w:rsidR="006016E6" w:rsidRPr="006016E6" w:rsidRDefault="006016E6">
            <w:r w:rsidRPr="006016E6">
              <w:t>Histoloji ve Embriyoloji</w:t>
            </w:r>
          </w:p>
        </w:tc>
        <w:tc>
          <w:tcPr>
            <w:tcW w:w="24600" w:type="dxa"/>
            <w:hideMark/>
          </w:tcPr>
          <w:p w:rsidR="006016E6" w:rsidRPr="006016E6" w:rsidRDefault="006016E6">
            <w:r w:rsidRPr="006016E6">
              <w:t>Dalağın histolojik yapısını öğrenir ve açıklar.</w:t>
            </w:r>
          </w:p>
        </w:tc>
      </w:tr>
      <w:tr w:rsidR="006016E6" w:rsidRPr="006016E6" w:rsidTr="006016E6">
        <w:trPr>
          <w:trHeight w:val="249"/>
        </w:trPr>
        <w:tc>
          <w:tcPr>
            <w:tcW w:w="5940" w:type="dxa"/>
            <w:hideMark/>
          </w:tcPr>
          <w:p w:rsidR="006016E6" w:rsidRPr="006016E6" w:rsidRDefault="006016E6">
            <w:r w:rsidRPr="006016E6">
              <w:t>Biyofizik uygulama C-D GRUBU</w:t>
            </w:r>
          </w:p>
        </w:tc>
        <w:tc>
          <w:tcPr>
            <w:tcW w:w="24600" w:type="dxa"/>
            <w:hideMark/>
          </w:tcPr>
          <w:p w:rsidR="006016E6" w:rsidRPr="006016E6" w:rsidRDefault="006016E6">
            <w:r w:rsidRPr="006016E6">
              <w:t>Hücre kültüründe çoğaltılan Kardiyomiyosit hücre hattında elektrofizyolojik kaydın alınması hakkında bilgi sahibi olur.</w:t>
            </w:r>
          </w:p>
        </w:tc>
      </w:tr>
      <w:tr w:rsidR="006016E6" w:rsidRPr="006016E6" w:rsidTr="006016E6">
        <w:trPr>
          <w:trHeight w:val="249"/>
        </w:trPr>
        <w:tc>
          <w:tcPr>
            <w:tcW w:w="5940" w:type="dxa"/>
            <w:hideMark/>
          </w:tcPr>
          <w:p w:rsidR="006016E6" w:rsidRPr="006016E6" w:rsidRDefault="006016E6">
            <w:r w:rsidRPr="006016E6">
              <w:t>Biyofizik uygulama C-D GRUBU</w:t>
            </w:r>
          </w:p>
        </w:tc>
        <w:tc>
          <w:tcPr>
            <w:tcW w:w="24600" w:type="dxa"/>
            <w:hideMark/>
          </w:tcPr>
          <w:p w:rsidR="006016E6" w:rsidRPr="006016E6" w:rsidRDefault="006016E6">
            <w:r w:rsidRPr="006016E6">
              <w:t xml:space="preserve">Ultrasonik yöntemi ile karotis arterlerin görüntülemeyi bilir. </w:t>
            </w:r>
          </w:p>
        </w:tc>
      </w:tr>
      <w:tr w:rsidR="006016E6" w:rsidRPr="006016E6" w:rsidTr="006016E6">
        <w:trPr>
          <w:trHeight w:val="249"/>
        </w:trPr>
        <w:tc>
          <w:tcPr>
            <w:tcW w:w="5940" w:type="dxa"/>
            <w:hideMark/>
          </w:tcPr>
          <w:p w:rsidR="006016E6" w:rsidRPr="006016E6" w:rsidRDefault="006016E6">
            <w:r w:rsidRPr="006016E6">
              <w:t>Tıbbi Biyokimya</w:t>
            </w:r>
          </w:p>
        </w:tc>
        <w:tc>
          <w:tcPr>
            <w:tcW w:w="24600" w:type="dxa"/>
            <w:hideMark/>
          </w:tcPr>
          <w:p w:rsidR="006016E6" w:rsidRPr="006016E6" w:rsidRDefault="006016E6">
            <w:r w:rsidRPr="006016E6">
              <w:t>Erirtosit yapısını, membran ve protein içeriğini, bu yapıların temel görevlerini ve eksiklik tablosunda etkilenen kısımları ve sonuçlarını açıklar.Eritrosit membran çatısını etkileyen bazı hastalıkları ve nasıl etki yaratacağını kavrar.</w:t>
            </w:r>
          </w:p>
        </w:tc>
      </w:tr>
      <w:tr w:rsidR="006016E6" w:rsidRPr="006016E6" w:rsidTr="006016E6">
        <w:trPr>
          <w:trHeight w:val="249"/>
        </w:trPr>
        <w:tc>
          <w:tcPr>
            <w:tcW w:w="5940" w:type="dxa"/>
            <w:hideMark/>
          </w:tcPr>
          <w:p w:rsidR="006016E6" w:rsidRPr="006016E6" w:rsidRDefault="006016E6">
            <w:r w:rsidRPr="006016E6">
              <w:t>Tıbbi Biyokimya</w:t>
            </w:r>
          </w:p>
        </w:tc>
        <w:tc>
          <w:tcPr>
            <w:tcW w:w="24600" w:type="dxa"/>
            <w:hideMark/>
          </w:tcPr>
          <w:p w:rsidR="006016E6" w:rsidRPr="006016E6" w:rsidRDefault="006016E6">
            <w:r w:rsidRPr="006016E6">
              <w:t xml:space="preserve">Eritrositin enerji yolaklarını (karbonhidrat, aminoasit, lipid) açıklar. </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Anemi tanımlaması ve sınıflandırmasını öğretir.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Polisitemiyi tanımlar ve öğretir.</w:t>
            </w:r>
          </w:p>
        </w:tc>
      </w:tr>
      <w:tr w:rsidR="006016E6" w:rsidRPr="006016E6" w:rsidTr="006016E6">
        <w:trPr>
          <w:trHeight w:val="249"/>
        </w:trPr>
        <w:tc>
          <w:tcPr>
            <w:tcW w:w="5940" w:type="dxa"/>
            <w:hideMark/>
          </w:tcPr>
          <w:p w:rsidR="006016E6" w:rsidRPr="006016E6" w:rsidRDefault="006016E6">
            <w:r w:rsidRPr="006016E6">
              <w:t>Fizyoloji Uygulama - Mikrobiyoloji Uygulama</w:t>
            </w:r>
          </w:p>
        </w:tc>
        <w:tc>
          <w:tcPr>
            <w:tcW w:w="24600" w:type="dxa"/>
            <w:hideMark/>
          </w:tcPr>
          <w:p w:rsidR="006016E6" w:rsidRPr="006016E6" w:rsidRDefault="006016E6">
            <w:r w:rsidRPr="006016E6">
              <w:t>Eritrosit sayımının uygulanmasını öğretir.-Sterilizasyon ve dezenfeksiyon yöntemlerini sınıflanırır, kullanım alanlarını öğrenir, bu amaçla kullanılan aletleri, yöntemleri ve kimyasalları tanır.</w:t>
            </w:r>
          </w:p>
        </w:tc>
      </w:tr>
      <w:tr w:rsidR="006016E6" w:rsidRPr="006016E6" w:rsidTr="006016E6">
        <w:trPr>
          <w:trHeight w:val="249"/>
        </w:trPr>
        <w:tc>
          <w:tcPr>
            <w:tcW w:w="5940" w:type="dxa"/>
            <w:hideMark/>
          </w:tcPr>
          <w:p w:rsidR="006016E6" w:rsidRPr="006016E6" w:rsidRDefault="006016E6">
            <w:r w:rsidRPr="006016E6">
              <w:t>Tıbbi Mikrobiyoloji</w:t>
            </w:r>
          </w:p>
        </w:tc>
        <w:tc>
          <w:tcPr>
            <w:tcW w:w="24600" w:type="dxa"/>
            <w:hideMark/>
          </w:tcPr>
          <w:p w:rsidR="006016E6" w:rsidRPr="006016E6" w:rsidRDefault="006016E6">
            <w:r w:rsidRPr="006016E6">
              <w:t>Sterilizasyon dezenfeksiyon terimlerini tanımlar. Sterilizasyon işlemlerinin ana prensiplerini ve metodlarınıaçıklar,dezenfektan olarak kullanılan ajanları tanımlar, sterilizasyon ve dezenfeksiyon işlemlerinin uygulama alanlarını tanımlar</w:t>
            </w:r>
          </w:p>
        </w:tc>
      </w:tr>
      <w:tr w:rsidR="006016E6" w:rsidRPr="006016E6" w:rsidTr="006016E6">
        <w:trPr>
          <w:trHeight w:val="249"/>
        </w:trPr>
        <w:tc>
          <w:tcPr>
            <w:tcW w:w="5940" w:type="dxa"/>
            <w:hideMark/>
          </w:tcPr>
          <w:p w:rsidR="006016E6" w:rsidRPr="006016E6" w:rsidRDefault="006016E6">
            <w:r w:rsidRPr="006016E6">
              <w:t>Tıbbi Mikrobiyoloji</w:t>
            </w:r>
          </w:p>
        </w:tc>
        <w:tc>
          <w:tcPr>
            <w:tcW w:w="24600" w:type="dxa"/>
            <w:hideMark/>
          </w:tcPr>
          <w:p w:rsidR="006016E6" w:rsidRPr="006016E6" w:rsidRDefault="006016E6">
            <w:r w:rsidRPr="006016E6">
              <w:t>Laboratuvar güvenliği ilkelerini tanımlar, risk kategorilerini sayar, biyogüvenlik düzeylerini tanımlar, riskle karşılaşma olasılığını azaltmak için alınabilecek standart önlemleri sayar.</w:t>
            </w:r>
          </w:p>
        </w:tc>
      </w:tr>
      <w:tr w:rsidR="006016E6" w:rsidRPr="006016E6" w:rsidTr="006016E6">
        <w:trPr>
          <w:trHeight w:val="249"/>
        </w:trPr>
        <w:tc>
          <w:tcPr>
            <w:tcW w:w="5940" w:type="dxa"/>
            <w:hideMark/>
          </w:tcPr>
          <w:p w:rsidR="006016E6" w:rsidRPr="006016E6" w:rsidRDefault="006016E6">
            <w:r w:rsidRPr="006016E6">
              <w:t>Biyofizik</w:t>
            </w:r>
          </w:p>
        </w:tc>
        <w:tc>
          <w:tcPr>
            <w:tcW w:w="24600" w:type="dxa"/>
            <w:hideMark/>
          </w:tcPr>
          <w:p w:rsidR="006016E6" w:rsidRPr="006016E6" w:rsidRDefault="006016E6">
            <w:r w:rsidRPr="006016E6">
              <w:t>Kalbin ileti sistemi, kalp siklusu, hemodinamik ve dolaşım dinamiğini öğrenecekler.</w:t>
            </w:r>
          </w:p>
        </w:tc>
      </w:tr>
      <w:tr w:rsidR="006016E6" w:rsidRPr="006016E6" w:rsidTr="006016E6">
        <w:trPr>
          <w:trHeight w:val="249"/>
        </w:trPr>
        <w:tc>
          <w:tcPr>
            <w:tcW w:w="5940" w:type="dxa"/>
            <w:hideMark/>
          </w:tcPr>
          <w:p w:rsidR="006016E6" w:rsidRPr="006016E6" w:rsidRDefault="006016E6">
            <w:r w:rsidRPr="006016E6">
              <w:t>Anatomi Uygulama - Histoloji Uygulama</w:t>
            </w:r>
          </w:p>
        </w:tc>
        <w:tc>
          <w:tcPr>
            <w:tcW w:w="24600" w:type="dxa"/>
            <w:hideMark/>
          </w:tcPr>
          <w:p w:rsidR="006016E6" w:rsidRPr="006016E6" w:rsidRDefault="006016E6">
            <w:r w:rsidRPr="006016E6">
              <w:t>Baş boyun ve thoraxvenlerini maket ve kadavra üzerinde gösterip, açıklar.-Lenfoid sistem organlarının histolojik özelliklerini ve ayırt edici özelliklerini mikroskopta inceler ve tanır.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Lökositlerin morfolojik özellikleri ve fonksiyonları tanımlar, sınıflandırır.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İmmün sistem temellerini açıklar. Bağışıklık sisteminin sınıflandırır. Nonspesifik immün defans mekanizmasını açıklar.</w:t>
            </w:r>
          </w:p>
        </w:tc>
      </w:tr>
      <w:tr w:rsidR="006016E6" w:rsidRPr="006016E6" w:rsidTr="006016E6">
        <w:trPr>
          <w:trHeight w:val="249"/>
        </w:trPr>
        <w:tc>
          <w:tcPr>
            <w:tcW w:w="5940" w:type="dxa"/>
            <w:hideMark/>
          </w:tcPr>
          <w:p w:rsidR="006016E6" w:rsidRPr="006016E6" w:rsidRDefault="006016E6">
            <w:r w:rsidRPr="006016E6">
              <w:t>Biyofizik</w:t>
            </w:r>
          </w:p>
        </w:tc>
        <w:tc>
          <w:tcPr>
            <w:tcW w:w="24600" w:type="dxa"/>
            <w:hideMark/>
          </w:tcPr>
          <w:p w:rsidR="006016E6" w:rsidRPr="006016E6" w:rsidRDefault="006016E6">
            <w:r w:rsidRPr="006016E6">
              <w:t>Elektrokardiyografiyi yorumlayabilecek.</w:t>
            </w:r>
          </w:p>
        </w:tc>
      </w:tr>
      <w:tr w:rsidR="006016E6" w:rsidRPr="006016E6" w:rsidTr="006016E6">
        <w:trPr>
          <w:trHeight w:val="249"/>
        </w:trPr>
        <w:tc>
          <w:tcPr>
            <w:tcW w:w="5940" w:type="dxa"/>
            <w:hideMark/>
          </w:tcPr>
          <w:p w:rsidR="006016E6" w:rsidRPr="006016E6" w:rsidRDefault="006016E6">
            <w:r w:rsidRPr="006016E6">
              <w:t>Fizyoloji Uygulama</w:t>
            </w:r>
          </w:p>
        </w:tc>
        <w:tc>
          <w:tcPr>
            <w:tcW w:w="24600" w:type="dxa"/>
            <w:hideMark/>
          </w:tcPr>
          <w:p w:rsidR="006016E6" w:rsidRPr="006016E6" w:rsidRDefault="006016E6">
            <w:r w:rsidRPr="006016E6">
              <w:t>Lökosit sayımının uygulanmasını öğretir.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Lenfatik sistemi oluşturan yapıları açıklar.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Lenfatik organları ve ana lenf damarlarını bilir.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Spesifik immün cevabın temellerini öğretir. Humoral immünite mekanizmasını ve işleyiş özelliklerini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Lenfoid dokuların ve sitokinlerin immün sistemdeki önemi ile çalışma prensiplerini tanımlar.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Hücresel immünite mekanizmasını tanımlar.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Hücresel immünitede çalışma prensiplerini belirler.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Baş ve boyun bölgesinde bulunan lenf düğümleri ve afferent-efferentlerini açıklar.</w:t>
            </w:r>
          </w:p>
        </w:tc>
      </w:tr>
      <w:tr w:rsidR="006016E6" w:rsidRPr="006016E6" w:rsidTr="006016E6">
        <w:trPr>
          <w:trHeight w:val="249"/>
        </w:trPr>
        <w:tc>
          <w:tcPr>
            <w:tcW w:w="5940" w:type="dxa"/>
            <w:hideMark/>
          </w:tcPr>
          <w:p w:rsidR="006016E6" w:rsidRPr="006016E6" w:rsidRDefault="006016E6">
            <w:r w:rsidRPr="006016E6">
              <w:t>Anatomi</w:t>
            </w:r>
          </w:p>
        </w:tc>
        <w:tc>
          <w:tcPr>
            <w:tcW w:w="24600" w:type="dxa"/>
            <w:hideMark/>
          </w:tcPr>
          <w:p w:rsidR="006016E6" w:rsidRPr="006016E6" w:rsidRDefault="006016E6">
            <w:r w:rsidRPr="006016E6">
              <w:t>Thorax bölgesinde bulunan lenf düğümlerini ve thorax içi organların lenf drenajını açıklar.</w:t>
            </w:r>
          </w:p>
        </w:tc>
      </w:tr>
      <w:tr w:rsidR="006016E6" w:rsidRPr="006016E6" w:rsidTr="006016E6">
        <w:trPr>
          <w:trHeight w:val="249"/>
        </w:trPr>
        <w:tc>
          <w:tcPr>
            <w:tcW w:w="5940" w:type="dxa"/>
            <w:hideMark/>
          </w:tcPr>
          <w:p w:rsidR="006016E6" w:rsidRPr="006016E6" w:rsidRDefault="006016E6">
            <w:r w:rsidRPr="006016E6">
              <w:t>Biyofizik Uygulama - Fizyoloji Uygulama</w:t>
            </w:r>
          </w:p>
        </w:tc>
        <w:tc>
          <w:tcPr>
            <w:tcW w:w="24600" w:type="dxa"/>
            <w:hideMark/>
          </w:tcPr>
          <w:p w:rsidR="006016E6" w:rsidRPr="006016E6" w:rsidRDefault="006016E6">
            <w:r w:rsidRPr="006016E6">
              <w:t>Periferik yayma becerisini öğretir.</w:t>
            </w:r>
          </w:p>
        </w:tc>
      </w:tr>
      <w:tr w:rsidR="006016E6" w:rsidRPr="006016E6" w:rsidTr="006016E6">
        <w:trPr>
          <w:trHeight w:val="249"/>
        </w:trPr>
        <w:tc>
          <w:tcPr>
            <w:tcW w:w="5940" w:type="dxa"/>
            <w:hideMark/>
          </w:tcPr>
          <w:p w:rsidR="006016E6" w:rsidRPr="006016E6" w:rsidRDefault="006016E6">
            <w:r w:rsidRPr="006016E6">
              <w:lastRenderedPageBreak/>
              <w:t>Biyofizik Uygulama - Fizyoloji Uygulama</w:t>
            </w:r>
          </w:p>
        </w:tc>
        <w:tc>
          <w:tcPr>
            <w:tcW w:w="24600" w:type="dxa"/>
            <w:hideMark/>
          </w:tcPr>
          <w:p w:rsidR="006016E6" w:rsidRPr="006016E6" w:rsidRDefault="006016E6">
            <w:r w:rsidRPr="006016E6">
              <w:t>Hematokrit ve hemoglobin tayini uygulamasını öğretir.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Trombositleri tanımlar. Morfolojik ve fonksiyonel özelliklerini açıklar.</w:t>
            </w:r>
          </w:p>
        </w:tc>
      </w:tr>
      <w:tr w:rsidR="006016E6" w:rsidRPr="006016E6" w:rsidTr="006016E6">
        <w:trPr>
          <w:trHeight w:val="249"/>
        </w:trPr>
        <w:tc>
          <w:tcPr>
            <w:tcW w:w="5940" w:type="dxa"/>
            <w:hideMark/>
          </w:tcPr>
          <w:p w:rsidR="006016E6" w:rsidRPr="006016E6" w:rsidRDefault="006016E6">
            <w:r w:rsidRPr="006016E6">
              <w:t>Fizyoloji</w:t>
            </w:r>
          </w:p>
        </w:tc>
        <w:tc>
          <w:tcPr>
            <w:tcW w:w="24600" w:type="dxa"/>
            <w:hideMark/>
          </w:tcPr>
          <w:p w:rsidR="006016E6" w:rsidRPr="006016E6" w:rsidRDefault="006016E6">
            <w:r w:rsidRPr="006016E6">
              <w:t>Hemostazın temellerini tanımlar. Mekanizmasını, özelliklerini ve fonksiyonunu açıklar.</w:t>
            </w:r>
          </w:p>
        </w:tc>
      </w:tr>
      <w:tr w:rsidR="006016E6" w:rsidRPr="006016E6" w:rsidTr="006016E6">
        <w:trPr>
          <w:trHeight w:val="249"/>
        </w:trPr>
        <w:tc>
          <w:tcPr>
            <w:tcW w:w="5940" w:type="dxa"/>
            <w:hideMark/>
          </w:tcPr>
          <w:p w:rsidR="006016E6" w:rsidRPr="006016E6" w:rsidRDefault="006016E6">
            <w:r w:rsidRPr="006016E6">
              <w:t>Tıbbi Biyokimya</w:t>
            </w:r>
          </w:p>
        </w:tc>
        <w:tc>
          <w:tcPr>
            <w:tcW w:w="24600" w:type="dxa"/>
            <w:hideMark/>
          </w:tcPr>
          <w:p w:rsidR="006016E6" w:rsidRPr="006016E6" w:rsidRDefault="006016E6">
            <w:r w:rsidRPr="006016E6">
              <w:t>Pıhtılaşma yolağında görev alan pıhtılaşma faktörleri, kaynağı ve yapısı ve görevlerini söyler. Pıhtılaşmada görevli diğer doku olan endotel hücrelerinin bu yolakta görevini ve rolünü açıklar.</w:t>
            </w:r>
          </w:p>
        </w:tc>
      </w:tr>
      <w:tr w:rsidR="006016E6" w:rsidRPr="006016E6" w:rsidTr="006016E6">
        <w:trPr>
          <w:trHeight w:val="249"/>
        </w:trPr>
        <w:tc>
          <w:tcPr>
            <w:tcW w:w="5940" w:type="dxa"/>
            <w:hideMark/>
          </w:tcPr>
          <w:p w:rsidR="006016E6" w:rsidRPr="006016E6" w:rsidRDefault="006016E6">
            <w:r w:rsidRPr="006016E6">
              <w:t>Tıbbi Biyokimya</w:t>
            </w:r>
          </w:p>
        </w:tc>
        <w:tc>
          <w:tcPr>
            <w:tcW w:w="24600" w:type="dxa"/>
            <w:hideMark/>
          </w:tcPr>
          <w:p w:rsidR="006016E6" w:rsidRPr="006016E6" w:rsidRDefault="006016E6">
            <w:r w:rsidRPr="006016E6">
              <w:t>Lökosit ve trombositlerin fiziksel ve kimyasal özelliklerini, biyokimyasal fonksiyonlarını kavrar.</w:t>
            </w:r>
          </w:p>
        </w:tc>
      </w:tr>
      <w:tr w:rsidR="006016E6" w:rsidRPr="006016E6" w:rsidTr="006016E6">
        <w:trPr>
          <w:trHeight w:val="249"/>
        </w:trPr>
        <w:tc>
          <w:tcPr>
            <w:tcW w:w="5940" w:type="dxa"/>
            <w:hideMark/>
          </w:tcPr>
          <w:p w:rsidR="006016E6" w:rsidRPr="006016E6" w:rsidRDefault="006016E6">
            <w:r w:rsidRPr="006016E6">
              <w:t>Anatomi Uygulama - Fizyoloji Uygulama</w:t>
            </w:r>
          </w:p>
        </w:tc>
        <w:tc>
          <w:tcPr>
            <w:tcW w:w="24600" w:type="dxa"/>
            <w:hideMark/>
          </w:tcPr>
          <w:p w:rsidR="006016E6" w:rsidRPr="006016E6" w:rsidRDefault="006016E6">
            <w:r w:rsidRPr="006016E6">
              <w:t>Baş boyun ve thorax lenf düğümlerini ve ana lenf damarlarının maket ve kadavra üzerinde gösterip, açıklar.-Sedimentasyon ve kan grupları tayin uygulamasını öğretir.</w:t>
            </w:r>
          </w:p>
        </w:tc>
      </w:tr>
      <w:tr w:rsidR="006016E6" w:rsidRPr="006016E6" w:rsidTr="006016E6">
        <w:trPr>
          <w:trHeight w:val="249"/>
        </w:trPr>
        <w:tc>
          <w:tcPr>
            <w:tcW w:w="5940" w:type="dxa"/>
            <w:hideMark/>
          </w:tcPr>
          <w:p w:rsidR="006016E6" w:rsidRPr="006016E6" w:rsidRDefault="006016E6">
            <w:r w:rsidRPr="006016E6">
              <w:t>Fizyoloji Uygulama</w:t>
            </w:r>
          </w:p>
        </w:tc>
        <w:tc>
          <w:tcPr>
            <w:tcW w:w="24600" w:type="dxa"/>
            <w:hideMark/>
          </w:tcPr>
          <w:p w:rsidR="006016E6" w:rsidRPr="006016E6" w:rsidRDefault="006016E6">
            <w:r w:rsidRPr="006016E6">
              <w:t>Kanama – pıhtılaşma zamanı testlerinin uygulama becerisi kazandırır.</w:t>
            </w:r>
          </w:p>
        </w:tc>
      </w:tr>
    </w:tbl>
    <w:p w:rsidR="006016E6" w:rsidRDefault="006016E6" w:rsidP="006016E6"/>
    <w:tbl>
      <w:tblPr>
        <w:tblW w:w="9781" w:type="dxa"/>
        <w:tblInd w:w="-5" w:type="dxa"/>
        <w:tblLook w:val="04A0" w:firstRow="1" w:lastRow="0" w:firstColumn="1" w:lastColumn="0" w:noHBand="0" w:noVBand="1"/>
      </w:tblPr>
      <w:tblGrid>
        <w:gridCol w:w="1194"/>
        <w:gridCol w:w="1550"/>
        <w:gridCol w:w="1994"/>
        <w:gridCol w:w="5043"/>
      </w:tblGrid>
      <w:tr w:rsidR="006016E6" w:rsidRPr="006016E6" w:rsidTr="006016E6">
        <w:trPr>
          <w:trHeight w:val="309"/>
        </w:trPr>
        <w:tc>
          <w:tcPr>
            <w:tcW w:w="1194"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sz w:val="24"/>
                <w:szCs w:val="24"/>
                <w:lang w:val="en-US"/>
              </w:rPr>
            </w:pPr>
            <w:r w:rsidRPr="006016E6">
              <w:rPr>
                <w:rFonts w:ascii="Times New Roman" w:eastAsia="Times New Roman" w:hAnsi="Times New Roman" w:cs="Times New Roman"/>
                <w:b/>
                <w:bCs/>
                <w:color w:val="000000"/>
                <w:sz w:val="24"/>
                <w:szCs w:val="24"/>
                <w:lang w:val="en-US"/>
              </w:rPr>
              <w:t>1. HAFTA</w:t>
            </w:r>
          </w:p>
        </w:tc>
        <w:tc>
          <w:tcPr>
            <w:tcW w:w="1550" w:type="dxa"/>
            <w:tcBorders>
              <w:top w:val="single" w:sz="4" w:space="0" w:color="auto"/>
              <w:left w:val="nil"/>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4"/>
                <w:szCs w:val="24"/>
                <w:lang w:val="en-US"/>
              </w:rPr>
            </w:pPr>
            <w:r w:rsidRPr="006016E6">
              <w:rPr>
                <w:rFonts w:ascii="Times New Roman" w:eastAsia="Times New Roman" w:hAnsi="Times New Roman" w:cs="Times New Roman"/>
                <w:color w:val="DD0806"/>
                <w:sz w:val="24"/>
                <w:szCs w:val="24"/>
                <w:lang w:val="en-US"/>
              </w:rPr>
              <w:t> </w:t>
            </w:r>
          </w:p>
        </w:tc>
        <w:tc>
          <w:tcPr>
            <w:tcW w:w="1994" w:type="dxa"/>
            <w:tcBorders>
              <w:top w:val="single" w:sz="4" w:space="0" w:color="auto"/>
              <w:left w:val="nil"/>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4"/>
                <w:szCs w:val="24"/>
                <w:lang w:val="en-US"/>
              </w:rPr>
            </w:pPr>
            <w:r w:rsidRPr="006016E6">
              <w:rPr>
                <w:rFonts w:ascii="Times New Roman" w:eastAsia="Times New Roman" w:hAnsi="Times New Roman" w:cs="Times New Roman"/>
                <w:color w:val="000000"/>
                <w:sz w:val="24"/>
                <w:szCs w:val="24"/>
                <w:lang w:val="en-US"/>
              </w:rPr>
              <w:t> </w:t>
            </w:r>
          </w:p>
        </w:tc>
        <w:tc>
          <w:tcPr>
            <w:tcW w:w="5043" w:type="dxa"/>
            <w:tcBorders>
              <w:top w:val="single" w:sz="4" w:space="0" w:color="auto"/>
              <w:left w:val="nil"/>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4"/>
                <w:szCs w:val="24"/>
                <w:lang w:val="en-US"/>
              </w:rPr>
            </w:pPr>
            <w:r w:rsidRPr="006016E6">
              <w:rPr>
                <w:rFonts w:ascii="Times New Roman" w:eastAsia="Times New Roman" w:hAnsi="Times New Roman" w:cs="Times New Roman"/>
                <w:color w:val="000000"/>
                <w:sz w:val="24"/>
                <w:szCs w:val="24"/>
                <w:lang w:val="en-US"/>
              </w:rPr>
              <w:t> </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29 Ekim Pazartesi</w:t>
            </w:r>
          </w:p>
        </w:tc>
        <w:tc>
          <w:tcPr>
            <w:tcW w:w="1550"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FF0000"/>
                <w:sz w:val="20"/>
                <w:szCs w:val="20"/>
                <w:lang w:val="en-US"/>
              </w:rPr>
            </w:pPr>
            <w:r w:rsidRPr="006016E6">
              <w:rPr>
                <w:rFonts w:ascii="Times New Roman" w:eastAsia="Times New Roman" w:hAnsi="Times New Roman" w:cs="Times New Roman"/>
                <w:color w:val="FF0000"/>
                <w:sz w:val="20"/>
                <w:szCs w:val="20"/>
                <w:lang w:val="en-US"/>
              </w:rPr>
              <w:t>CUMHURİYET BAYRAMI</w:t>
            </w:r>
          </w:p>
        </w:tc>
        <w:tc>
          <w:tcPr>
            <w:tcW w:w="1994"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FF0000"/>
                <w:sz w:val="20"/>
                <w:szCs w:val="20"/>
                <w:lang w:val="en-US"/>
              </w:rPr>
            </w:pPr>
            <w:r w:rsidRPr="006016E6">
              <w:rPr>
                <w:rFonts w:ascii="Times New Roman" w:eastAsia="Times New Roman" w:hAnsi="Times New Roman" w:cs="Times New Roman"/>
                <w:color w:val="FF0000"/>
                <w:sz w:val="20"/>
                <w:szCs w:val="20"/>
                <w:lang w:val="en-US"/>
              </w:rPr>
              <w:t>CUMHURİYET BAYRAMI</w:t>
            </w:r>
          </w:p>
        </w:tc>
        <w:tc>
          <w:tcPr>
            <w:tcW w:w="1994"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FF0000"/>
                <w:sz w:val="20"/>
                <w:szCs w:val="20"/>
                <w:lang w:val="en-US"/>
              </w:rPr>
            </w:pPr>
            <w:r w:rsidRPr="006016E6">
              <w:rPr>
                <w:rFonts w:ascii="Times New Roman" w:eastAsia="Times New Roman" w:hAnsi="Times New Roman" w:cs="Times New Roman"/>
                <w:color w:val="FF0000"/>
                <w:sz w:val="20"/>
                <w:szCs w:val="20"/>
                <w:lang w:val="en-US"/>
              </w:rPr>
              <w:t>CUMHURİYET BAYRAMI</w:t>
            </w:r>
          </w:p>
        </w:tc>
        <w:tc>
          <w:tcPr>
            <w:tcW w:w="1994"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FF0000"/>
                <w:sz w:val="20"/>
                <w:szCs w:val="20"/>
                <w:lang w:val="en-US"/>
              </w:rPr>
            </w:pPr>
            <w:r w:rsidRPr="006016E6">
              <w:rPr>
                <w:rFonts w:ascii="Times New Roman" w:eastAsia="Times New Roman" w:hAnsi="Times New Roman" w:cs="Times New Roman"/>
                <w:color w:val="FF0000"/>
                <w:sz w:val="20"/>
                <w:szCs w:val="20"/>
                <w:lang w:val="en-US"/>
              </w:rPr>
              <w:t>CUMHURİYET BAYRAMI</w:t>
            </w:r>
          </w:p>
        </w:tc>
        <w:tc>
          <w:tcPr>
            <w:tcW w:w="1994"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13.30-14.20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FF0000"/>
                <w:sz w:val="20"/>
                <w:szCs w:val="20"/>
                <w:lang w:val="en-US"/>
              </w:rPr>
            </w:pPr>
            <w:r w:rsidRPr="006016E6">
              <w:rPr>
                <w:rFonts w:ascii="Times New Roman" w:eastAsia="Times New Roman" w:hAnsi="Times New Roman" w:cs="Times New Roman"/>
                <w:color w:val="FF0000"/>
                <w:sz w:val="20"/>
                <w:szCs w:val="20"/>
                <w:lang w:val="en-US"/>
              </w:rPr>
              <w:t>CUMHURİYET BAYRAMI</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FF0000"/>
                <w:sz w:val="20"/>
                <w:szCs w:val="20"/>
                <w:lang w:val="en-US"/>
              </w:rPr>
            </w:pPr>
            <w:r w:rsidRPr="006016E6">
              <w:rPr>
                <w:rFonts w:ascii="Times New Roman" w:eastAsia="Times New Roman" w:hAnsi="Times New Roman" w:cs="Times New Roman"/>
                <w:color w:val="FF0000"/>
                <w:sz w:val="20"/>
                <w:szCs w:val="20"/>
                <w:lang w:val="en-US"/>
              </w:rPr>
              <w:t>CUMHURİYET BAYRAMI</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FF0000"/>
                <w:sz w:val="20"/>
                <w:szCs w:val="20"/>
                <w:lang w:val="en-US"/>
              </w:rPr>
            </w:pPr>
            <w:r w:rsidRPr="006016E6">
              <w:rPr>
                <w:rFonts w:ascii="Times New Roman" w:eastAsia="Times New Roman" w:hAnsi="Times New Roman" w:cs="Times New Roman"/>
                <w:color w:val="FF0000"/>
                <w:sz w:val="20"/>
                <w:szCs w:val="20"/>
                <w:lang w:val="en-US"/>
              </w:rPr>
              <w:t>CUMHURİYET BAYRAMI</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FF0000"/>
                <w:sz w:val="20"/>
                <w:szCs w:val="20"/>
                <w:lang w:val="en-US"/>
              </w:rPr>
            </w:pPr>
            <w:r w:rsidRPr="006016E6">
              <w:rPr>
                <w:rFonts w:ascii="Times New Roman" w:eastAsia="Times New Roman" w:hAnsi="Times New Roman" w:cs="Times New Roman"/>
                <w:color w:val="FF0000"/>
                <w:sz w:val="20"/>
                <w:szCs w:val="20"/>
                <w:lang w:val="en-US"/>
              </w:rPr>
              <w:t>CUMHURİYET BAYRAMI</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30 Ekim Salı</w:t>
            </w:r>
          </w:p>
        </w:tc>
        <w:tc>
          <w:tcPr>
            <w:tcW w:w="1550"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Histoloji ve Embriyoloji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Epitel dokuya giriş</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Meltem ÖZGÖÇMEN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Histoloji ve Embriyoloji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Örtü epiteli</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Meltem ÖZGÖÇMEN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Burun anatomisi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Soner ALBAY</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Paranasal sinus anatomisi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Soner ALBAY</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13.30-14.20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Larynx kıkırdak anatomisi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Ahmet DURSUN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Larynx yumuşak doku anatomisi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Ahmet DURSUN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Histoloji ve Embriyoloji</w:t>
            </w:r>
          </w:p>
        </w:tc>
        <w:tc>
          <w:tcPr>
            <w:tcW w:w="1994"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Nazal kaviteler, larinks, trakea histolojisi</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Meltem ÖZGÖÇMEN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Histoloji ve Embriyoloji</w:t>
            </w:r>
          </w:p>
        </w:tc>
        <w:tc>
          <w:tcPr>
            <w:tcW w:w="1994"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Bronş, bronşiol ve alveol histolojisi</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Meltem ÖZGÖÇMEN</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lastRenderedPageBreak/>
              <w:t>31 Ekim Çarşamba</w:t>
            </w:r>
          </w:p>
        </w:tc>
        <w:tc>
          <w:tcPr>
            <w:tcW w:w="1550"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Tıbbi Mikrobiyoloji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Mikroorganizmaların sınıflandırılmaları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Buket CİCİOĞLU ARIDOĞAN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Tıbbi Mikrobiyoloji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Bakterilerin morfolojik özellikleri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Buket CİCİOĞLU ARIDOĞAN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Otonom sinir sistemi fizyolojisi-I</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Rahime ASLANKOÇ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Otonom sinir sistemi fizyolojisi-II</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Rahime ASLANKOÇ</w:t>
            </w:r>
          </w:p>
        </w:tc>
      </w:tr>
      <w:tr w:rsidR="006016E6" w:rsidRPr="006016E6" w:rsidTr="006016E6">
        <w:trPr>
          <w:trHeight w:val="772"/>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13.30-14.20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C-D GRUBU Histoloji uygulama A-B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Egzersizin solunum üzerine etkisi-Örtü epiteli histolojisi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Dr. GÜMRAL, Dr. SAYGIN, Dr. AK, Dr. ASLANKOÇ</w:t>
            </w:r>
            <w:r w:rsidRPr="006016E6">
              <w:rPr>
                <w:rFonts w:ascii="Times New Roman" w:eastAsia="Times New Roman" w:hAnsi="Times New Roman" w:cs="Times New Roman"/>
                <w:sz w:val="20"/>
                <w:szCs w:val="20"/>
                <w:lang w:val="en-US"/>
              </w:rPr>
              <w:br/>
              <w:t>Histoloji: Tüm öğretim üyeleri/elemanları</w:t>
            </w:r>
          </w:p>
        </w:tc>
      </w:tr>
      <w:tr w:rsidR="006016E6" w:rsidRPr="006016E6" w:rsidTr="006016E6">
        <w:trPr>
          <w:trHeight w:val="772"/>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C-D GRUBU Histoloji uygulama A-B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Egzersizin solunum üzerine etkisi-Örtü epiteli histolojisi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Dr. GÜMRAL, Dr. SAYGIN, Dr. AK, Dr. ASLANKOÇ</w:t>
            </w:r>
            <w:r w:rsidRPr="006016E6">
              <w:rPr>
                <w:rFonts w:ascii="Times New Roman" w:eastAsia="Times New Roman" w:hAnsi="Times New Roman" w:cs="Times New Roman"/>
                <w:sz w:val="20"/>
                <w:szCs w:val="20"/>
                <w:lang w:val="en-US"/>
              </w:rPr>
              <w:br/>
              <w:t>Histoloji: Tüm öğretim üyeleri/elemanları</w:t>
            </w:r>
          </w:p>
        </w:tc>
      </w:tr>
      <w:tr w:rsidR="006016E6" w:rsidRPr="006016E6" w:rsidTr="006016E6">
        <w:trPr>
          <w:trHeight w:val="772"/>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A-B GRUBU Histoloji uygulama C-D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Egzersizin solunum üzerine etkisi-Örtü epiteli histolojisi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Dr. GÜMRAL, Dr. SAYGIN, Dr. AK, Dr. ASLANKOÇ</w:t>
            </w:r>
            <w:r w:rsidRPr="006016E6">
              <w:rPr>
                <w:rFonts w:ascii="Times New Roman" w:eastAsia="Times New Roman" w:hAnsi="Times New Roman" w:cs="Times New Roman"/>
                <w:sz w:val="20"/>
                <w:szCs w:val="20"/>
                <w:lang w:val="en-US"/>
              </w:rPr>
              <w:br/>
              <w:t>Histoloji: Tüm öğretim üyeleri/elemanları</w:t>
            </w:r>
          </w:p>
        </w:tc>
      </w:tr>
      <w:tr w:rsidR="006016E6" w:rsidRPr="006016E6" w:rsidTr="006016E6">
        <w:trPr>
          <w:trHeight w:val="772"/>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A-B GRUBU Histoloji uygulama C-D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Egzersizin solunum üzerine etkisi-Örtü epiteli histolojisi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Dr. GÜMRAL, Dr. SAYGIN, Dr. AK, Dr. ASLANKOÇ</w:t>
            </w:r>
            <w:r w:rsidRPr="006016E6">
              <w:rPr>
                <w:rFonts w:ascii="Times New Roman" w:eastAsia="Times New Roman" w:hAnsi="Times New Roman" w:cs="Times New Roman"/>
                <w:sz w:val="20"/>
                <w:szCs w:val="20"/>
                <w:lang w:val="en-US"/>
              </w:rPr>
              <w:br/>
              <w:t>Histoloji: Tüm öğretim üyeleri/elemanları</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1 Kasım Perşembe</w:t>
            </w:r>
          </w:p>
        </w:tc>
        <w:tc>
          <w:tcPr>
            <w:tcW w:w="1550"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Tıbbi Mikrobiyoloji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Bakteri genetiğine giriş, genler ve fonksiyonları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Emel SESLİ ÇETİN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Tıbbi Mikrobiyoloji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Mikrobiyolojide moleküler yöntemlerin yeri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Emel SESLİ ÇETİN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Biyofizik</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Solunumla ilgili gaz formüllerinin tıpta kullanımı-I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Mustafa NAZIROĞLU</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Biyofizik</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Solunumla ilgili gaz formüllerinin tıpta kullanımı-II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Mustafa NAZIROĞLU</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13.30-14.20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Uygulama C-D GRUBU Histoloji Uygulama  A-B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Burun, paranasal sinüsler ve larynxinx.-Solunum sistemi histolojisi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Anatomi Uygulama C-D GRUBU Histoloji </w:t>
            </w:r>
            <w:r w:rsidRPr="006016E6">
              <w:rPr>
                <w:rFonts w:ascii="Times New Roman" w:eastAsia="Times New Roman" w:hAnsi="Times New Roman" w:cs="Times New Roman"/>
                <w:color w:val="000000"/>
                <w:sz w:val="20"/>
                <w:szCs w:val="20"/>
                <w:lang w:val="en-US"/>
              </w:rPr>
              <w:lastRenderedPageBreak/>
              <w:t>Uygulama  A-B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lastRenderedPageBreak/>
              <w:t xml:space="preserve">Burun, paranasal sinüsler ve larynxinx.-Solunum sistemi histolojisi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Uygulama A-B GRUBU Histoloji Uygulama  C-D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Burun, paranasal sinüsler ve larynxinx.-Solunum sistemi histolojisi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Uygulama A-B GRUBU Histoloji Uygulama  C-D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Burun, paranasal sinüsler ve larynxinx.-Solunum sistemi histolojisi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2 Kasım Cuma</w:t>
            </w:r>
          </w:p>
        </w:tc>
        <w:tc>
          <w:tcPr>
            <w:tcW w:w="1550"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Histoloji ve Embriyoloji</w:t>
            </w:r>
          </w:p>
        </w:tc>
        <w:tc>
          <w:tcPr>
            <w:tcW w:w="1994"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Kalp histolojisi</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Dilek BAYRAM</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Tıbbi Biyokimya</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Akciğer dokusu enerji kaynakları ve metabolizması</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Burcu Şirin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Tıbbi Biyokimya</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Akciğerin tampon sistemine katkısı ve Bohr etkisi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Burcu Şirin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13.30-14.20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 </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 </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2. HAFTA</w:t>
            </w:r>
          </w:p>
        </w:tc>
        <w:tc>
          <w:tcPr>
            <w:tcW w:w="1550" w:type="dxa"/>
            <w:tcBorders>
              <w:top w:val="nil"/>
              <w:left w:val="nil"/>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 </w:t>
            </w:r>
          </w:p>
        </w:tc>
        <w:tc>
          <w:tcPr>
            <w:tcW w:w="1994" w:type="dxa"/>
            <w:tcBorders>
              <w:top w:val="nil"/>
              <w:left w:val="nil"/>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 </w:t>
            </w:r>
          </w:p>
        </w:tc>
        <w:tc>
          <w:tcPr>
            <w:tcW w:w="5043" w:type="dxa"/>
            <w:tcBorders>
              <w:top w:val="nil"/>
              <w:left w:val="nil"/>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5 Kasım Pazartesi</w:t>
            </w:r>
          </w:p>
        </w:tc>
        <w:tc>
          <w:tcPr>
            <w:tcW w:w="1550"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Trachea ve bronchii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Yadigar YAŞAR</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Akciğer ve pleura anatomisi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Yadigar YAŞAR</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Histoloji ve Embriyoloji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Solunum sistemi gelişimi</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Meltem ÖZGÖÇMEN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13.30-14.20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Akciğerlerde gaz değişimi</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Mustafa SAYGIN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14.30-15.20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O2 ve CO2 taşınması</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Mustafa SAYGIN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Solunumun düzenlenmesi</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Mustafa SAYGIN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Solunumun düzenlenmesi</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Mustafa SAYGIN</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6 Kasım Salı</w:t>
            </w:r>
          </w:p>
        </w:tc>
        <w:tc>
          <w:tcPr>
            <w:tcW w:w="1550"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Solunum fonksiyon testleri-I</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Mustafa SAYGIN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Solunum fonksiyon testleri-II</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Mustafa SAYGIN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Mediastinum anatomisi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Yadigar YAŞAR</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Pectoral bölge kasları ve meme anatomisi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Ahmet DURSUN</w:t>
            </w:r>
          </w:p>
        </w:tc>
      </w:tr>
      <w:tr w:rsidR="006016E6" w:rsidRPr="006016E6" w:rsidTr="006016E6">
        <w:trPr>
          <w:trHeight w:val="515"/>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lastRenderedPageBreak/>
              <w:t>13.30-14.20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Mesleki ve iletişim Becerileri (B Grubu) -Biyofizik Laboratuvar (C-D Grubu)</w:t>
            </w:r>
          </w:p>
        </w:tc>
        <w:tc>
          <w:tcPr>
            <w:tcW w:w="1994" w:type="dxa"/>
            <w:tcBorders>
              <w:top w:val="nil"/>
              <w:left w:val="nil"/>
              <w:bottom w:val="single" w:sz="4" w:space="0" w:color="auto"/>
              <w:right w:val="single" w:sz="4" w:space="0" w:color="auto"/>
            </w:tcBorders>
            <w:shd w:val="clear" w:color="E5DFEC"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MBU: Erişkinde ve çocukta kan basıncı ölçme  Biyofizik: Laboratuvar Malzemeleri Tanıtımı ve Çalışma Güvenliği </w:t>
            </w:r>
          </w:p>
        </w:tc>
        <w:tc>
          <w:tcPr>
            <w:tcW w:w="5043" w:type="dxa"/>
            <w:tcBorders>
              <w:top w:val="nil"/>
              <w:left w:val="nil"/>
              <w:bottom w:val="single" w:sz="4" w:space="0" w:color="auto"/>
              <w:right w:val="single" w:sz="4" w:space="0" w:color="auto"/>
            </w:tcBorders>
            <w:shd w:val="clear" w:color="000000" w:fill="FFFFFF"/>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Mesleki ve İletişim Becerileri: Dr. Mustafa SAYGIN, Dr. Nurhan GÜMRAL, Dr. Rahime ASLANKOÇ, Dr. Funda BAŞ- Biyofizik Laboratuvar: Tüm öğretim üyeleri/elemanları </w:t>
            </w:r>
          </w:p>
        </w:tc>
      </w:tr>
      <w:tr w:rsidR="006016E6" w:rsidRPr="006016E6" w:rsidTr="006016E6">
        <w:trPr>
          <w:trHeight w:val="435"/>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Mesleki ve iletişim Becerileri (B Grubu) -Biyofizik Laboratuvar (C-D Grubu)</w:t>
            </w:r>
          </w:p>
        </w:tc>
        <w:tc>
          <w:tcPr>
            <w:tcW w:w="1994" w:type="dxa"/>
            <w:tcBorders>
              <w:top w:val="nil"/>
              <w:left w:val="nil"/>
              <w:bottom w:val="single" w:sz="4" w:space="0" w:color="auto"/>
              <w:right w:val="single" w:sz="4" w:space="0" w:color="auto"/>
            </w:tcBorders>
            <w:shd w:val="clear" w:color="E5DFEC"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MBU:Erişkinde ve çocukta kan basıncı ölçme  Biyofizik: Santrifüjleme ve Spektrofotometri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Mesleki ve İletişim Becerileri: Dr. Mustafa SAYGIN, Dr. Nurhan GÜMRAL, Dr. Rahime ASLANKOÇ, Dr. Funda BAŞ- Biyofizik Laboratuvar: Tüm öğretim üyeleri/elemanları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Biyofizik Laboratuvar (A-B Grubu)</w:t>
            </w:r>
          </w:p>
        </w:tc>
        <w:tc>
          <w:tcPr>
            <w:tcW w:w="1994" w:type="dxa"/>
            <w:tcBorders>
              <w:top w:val="nil"/>
              <w:left w:val="nil"/>
              <w:bottom w:val="single" w:sz="4" w:space="0" w:color="auto"/>
              <w:right w:val="single" w:sz="4" w:space="0" w:color="auto"/>
            </w:tcBorders>
            <w:shd w:val="clear" w:color="E5DFEC"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Laboratuvar Malzemeleri Tanıtımı ve Çalışma Güvenliği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Biyofizik Laboratuvar: Tüm öğretim üyeleri/elemanları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Biyofizik Laboratuvar (A-B Grubu)</w:t>
            </w:r>
          </w:p>
        </w:tc>
        <w:tc>
          <w:tcPr>
            <w:tcW w:w="1994" w:type="dxa"/>
            <w:tcBorders>
              <w:top w:val="nil"/>
              <w:left w:val="nil"/>
              <w:bottom w:val="single" w:sz="4" w:space="0" w:color="auto"/>
              <w:right w:val="single" w:sz="4" w:space="0" w:color="auto"/>
            </w:tcBorders>
            <w:shd w:val="clear" w:color="E5DFEC"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Santrifüjleme ve Spektrofotometri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Biyofizik Laboratuvar: Tüm öğretim üyeleri/elemanları </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7 Kasım Çarşamba</w:t>
            </w:r>
          </w:p>
        </w:tc>
        <w:tc>
          <w:tcPr>
            <w:tcW w:w="1550"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Histoloji ve Embriyoloji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Arter ve venlerin histolojik yapısı</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Dilek BAYRAM</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Histoloji ve Embriyoloji</w:t>
            </w:r>
          </w:p>
        </w:tc>
        <w:tc>
          <w:tcPr>
            <w:tcW w:w="1994"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Kapiller ve Lenfatik Damarların Histolojik yapısı</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Dilek BAYRAM</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10.30-11.20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Hipoksi fizyolojisi</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SAYGIN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11.30-12.20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Hiperkapni fizyolojisi</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SAYGIN</w:t>
            </w:r>
          </w:p>
        </w:tc>
      </w:tr>
      <w:tr w:rsidR="006016E6" w:rsidRPr="006016E6" w:rsidTr="006016E6">
        <w:trPr>
          <w:trHeight w:val="772"/>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13.30-14.20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C-D GRUBU Mikrobiyoloji uygulama A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SFT Uygulama-Klinik örneklerden direk preparat hazırlanmasıve mikroskobik değerlendirme, bakteriyolojik kültür için ekim yöntemleri,koloni özelliklerinin ve mikroorganizmaların morfolojisinin değerlendirilmesi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Fzyoloji: Dr. GÜMRAL, Dr. SAYGIN, Dr. AK, Dr. ASLANKOÇ</w:t>
            </w:r>
            <w:r w:rsidRPr="006016E6">
              <w:rPr>
                <w:rFonts w:ascii="Times New Roman" w:eastAsia="Times New Roman" w:hAnsi="Times New Roman" w:cs="Times New Roman"/>
                <w:sz w:val="20"/>
                <w:szCs w:val="20"/>
                <w:lang w:val="en-US"/>
              </w:rPr>
              <w:br/>
              <w:t>- Tıbbi Mikrobiyoloji: Dr. Buket CİCİOĞLU ARIDOĞAN, Dr. Emel SESLİ ÇETİN, Dr. M. Cem ŞİRİN</w:t>
            </w:r>
          </w:p>
        </w:tc>
      </w:tr>
      <w:tr w:rsidR="006016E6" w:rsidRPr="006016E6" w:rsidTr="006016E6">
        <w:trPr>
          <w:trHeight w:val="772"/>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C-D GRUBU Mikrobiyoloji uygulama B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SFT Uygulama-Klinik örneklerden direk preparat hazırlanmasıve mikroskobik değerlendirme, bakteriyolojik kültür için ekim yöntemleri,koloni özelliklerinin ve mikroorganizmaların morfolojisinin değerlendirilmesi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Fzyoloji: Dr. GÜMRAL, Dr. SAYGIN, Dr. AK, Dr. ASLANKOÇ</w:t>
            </w:r>
            <w:r w:rsidRPr="006016E6">
              <w:rPr>
                <w:rFonts w:ascii="Times New Roman" w:eastAsia="Times New Roman" w:hAnsi="Times New Roman" w:cs="Times New Roman"/>
                <w:sz w:val="20"/>
                <w:szCs w:val="20"/>
                <w:lang w:val="en-US"/>
              </w:rPr>
              <w:br/>
              <w:t>- Tıbbi Mikrobiyoloji: Dr. Buket CİCİOĞLU ARIDOĞAN, Dr. Emel SESLİ ÇETİN, Dr. M. Cem ŞİRİN</w:t>
            </w:r>
          </w:p>
        </w:tc>
      </w:tr>
      <w:tr w:rsidR="006016E6" w:rsidRPr="006016E6" w:rsidTr="006016E6">
        <w:trPr>
          <w:trHeight w:val="772"/>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 xml:space="preserve">Fizyoloji uygulama A-B GRUBU Mikrobiyoloji </w:t>
            </w:r>
            <w:r w:rsidRPr="006016E6">
              <w:rPr>
                <w:rFonts w:ascii="Times New Roman" w:eastAsia="Times New Roman" w:hAnsi="Times New Roman" w:cs="Times New Roman"/>
                <w:sz w:val="20"/>
                <w:szCs w:val="20"/>
                <w:lang w:val="en-US"/>
              </w:rPr>
              <w:lastRenderedPageBreak/>
              <w:t>uygulama C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lastRenderedPageBreak/>
              <w:t xml:space="preserve">SFT Uygulama-Klinik örneklerden direk preparat hazırlanmasıve </w:t>
            </w:r>
            <w:r w:rsidRPr="006016E6">
              <w:rPr>
                <w:rFonts w:ascii="Times New Roman" w:eastAsia="Times New Roman" w:hAnsi="Times New Roman" w:cs="Times New Roman"/>
                <w:sz w:val="20"/>
                <w:szCs w:val="20"/>
                <w:lang w:val="en-US"/>
              </w:rPr>
              <w:lastRenderedPageBreak/>
              <w:t>mikroskobik değerlendirme, bakteriyolojik kültür için ekim yöntemleri,koloni özelliklerinin ve mikroorganizmaların morfolojisinin değerlendirilmesi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lastRenderedPageBreak/>
              <w:t>Fzyoloji: Dr. GÜMRAL, Dr. SAYGIN, Dr. AK, Dr. ASLANKOÇ</w:t>
            </w:r>
            <w:r w:rsidRPr="006016E6">
              <w:rPr>
                <w:rFonts w:ascii="Times New Roman" w:eastAsia="Times New Roman" w:hAnsi="Times New Roman" w:cs="Times New Roman"/>
                <w:sz w:val="20"/>
                <w:szCs w:val="20"/>
                <w:lang w:val="en-US"/>
              </w:rPr>
              <w:br/>
              <w:t>- Tıbbi Mikrobiyoloji: Dr. Buket CİCİOĞLU ARIDOĞAN, Dr. Emel SESLİ ÇETİN, Dr. M. Cem ŞİRİN</w:t>
            </w:r>
          </w:p>
        </w:tc>
      </w:tr>
      <w:tr w:rsidR="006016E6" w:rsidRPr="006016E6" w:rsidTr="006016E6">
        <w:trPr>
          <w:trHeight w:val="772"/>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A-B GRUBU Mikrobiyoloji uygulama D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SFT Uygulama-Klinik örneklerden direk preparat hazırlanmasıve mikroskobik değerlendirme, bakteriyolojik kültür için ekim yöntemleri,koloni özelliklerinin ve mikroorganizmaların morfolojisinin değerlendirilmesi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Fzyoloji: Dr. GÜMRAL, Dr. SAYGIN, Dr. AK, Dr. ASLANKOÇ</w:t>
            </w:r>
            <w:r w:rsidRPr="006016E6">
              <w:rPr>
                <w:rFonts w:ascii="Times New Roman" w:eastAsia="Times New Roman" w:hAnsi="Times New Roman" w:cs="Times New Roman"/>
                <w:sz w:val="20"/>
                <w:szCs w:val="20"/>
                <w:lang w:val="en-US"/>
              </w:rPr>
              <w:br/>
              <w:t>- Tıbbi Mikrobiyoloji: Dr. Buket CİCİOĞLU ARIDOĞAN, Dr. Emel SESLİ ÇETİN, Dr. M. Cem ŞİRİN</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8 Kasım Perşembe</w:t>
            </w:r>
          </w:p>
        </w:tc>
        <w:tc>
          <w:tcPr>
            <w:tcW w:w="1550"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Tıbbi Mikrobiyoloji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Bakterilerin metabolizması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Emel SESLİ ÇETİN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Tıbbi Mikrobiyoloji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Bakterilerin üreme özellikleri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Emel SESLİ ÇETİN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Biyofizik</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Solunum ve alveol dinamiği-I</w:t>
            </w:r>
          </w:p>
        </w:tc>
        <w:tc>
          <w:tcPr>
            <w:tcW w:w="5043"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Mustafa NAZIROĞLU</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Biyofizik</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Solunum ve alveol dinamiği-II</w:t>
            </w:r>
          </w:p>
        </w:tc>
        <w:tc>
          <w:tcPr>
            <w:tcW w:w="5043"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Mustafa NAZIROĞLU</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13.30-14.20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Uygulama A-B GRUBU Histoloji Uygulama C-D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Trachea, akciğer, pectoral bölge kaslar-Dolaşım sistemi histolojisi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Uygulama A-B GRUBU Histoloji Uygulama C-D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Trachea, akciğer, pectoral bölge kaslar-Dolaşım sistemi histolojisi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Uygulama C-D GRUBU Histoloji Uygulama A-B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Trachea, akciğer, pectoral bölge kaslar-Dolaşım sistemi histolojisi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Uygulama C-D GRUBU Histoloji Uygulama A-B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Trachea, akciğer, pectoral bölge kaslar-Dolaşım sistemi histolojisi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9 Kasım Cuma</w:t>
            </w:r>
          </w:p>
        </w:tc>
        <w:tc>
          <w:tcPr>
            <w:tcW w:w="1550"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lastRenderedPageBreak/>
              <w:t>08.30-09.20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Dolaşım sistemi, kalp kasının özellikleri</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Nurhan GÜMRAL</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Kalpte uyarı ve ileti sistemi</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Nurhan GÜMRAL</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Biyofizik</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Hemodinamiğin temel kavramları</w:t>
            </w:r>
          </w:p>
        </w:tc>
        <w:tc>
          <w:tcPr>
            <w:tcW w:w="5043"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Mustafa NAZIROĞLU</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Solunum sistemi fizyolojisi</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Mustafa SAYGIN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13.30-14.20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Pulmoner ventilasyon</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Mustafa SAYGIN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14.30-15.20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Akciğerlerin fiziksel özellikleri</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Mustafa SAYGIN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Pulmoner dolaşım ve V-Q oranı</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Mustafa SAYGIN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3. HAFTA</w:t>
            </w:r>
          </w:p>
        </w:tc>
        <w:tc>
          <w:tcPr>
            <w:tcW w:w="1550" w:type="dxa"/>
            <w:tcBorders>
              <w:top w:val="nil"/>
              <w:left w:val="nil"/>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 </w:t>
            </w:r>
          </w:p>
        </w:tc>
        <w:tc>
          <w:tcPr>
            <w:tcW w:w="1994" w:type="dxa"/>
            <w:tcBorders>
              <w:top w:val="nil"/>
              <w:left w:val="nil"/>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 </w:t>
            </w:r>
          </w:p>
        </w:tc>
        <w:tc>
          <w:tcPr>
            <w:tcW w:w="5043" w:type="dxa"/>
            <w:tcBorders>
              <w:top w:val="nil"/>
              <w:left w:val="nil"/>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12 Kasım Pazartesi</w:t>
            </w:r>
          </w:p>
        </w:tc>
        <w:tc>
          <w:tcPr>
            <w:tcW w:w="1550"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Solunum kasları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Ahmet DURSUN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Dolaşım sistemine giriş</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Yadigar YAŞAR</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Histoloji ve Embriyoloji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Kalp tüpü oluşumu ve kalbin bölmelenmesi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Murat SEVİMLİ</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Histoloji ve Embriyoloji</w:t>
            </w:r>
          </w:p>
        </w:tc>
        <w:tc>
          <w:tcPr>
            <w:tcW w:w="1994"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Fetal dolaşım</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Murat SEVİMLİ</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13.30-14.20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Kalp siklusu</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Nurhan GÜMRAL</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Kalp seslerinin oluşumu</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Nurhan GÜMRAL</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13 Kasım Salı</w:t>
            </w:r>
          </w:p>
        </w:tc>
        <w:tc>
          <w:tcPr>
            <w:tcW w:w="1550"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Kalp debisi </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Nurhan GÜMRAL</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Kan akımının düzenlenmesi</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Nurhan GÜMRAL</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Kalp anatomisi 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Yadigar YAŞAR</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Kalp anatomisi II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Yadigar YAŞAR</w:t>
            </w:r>
          </w:p>
        </w:tc>
      </w:tr>
      <w:tr w:rsidR="006016E6" w:rsidRPr="006016E6" w:rsidTr="006016E6">
        <w:trPr>
          <w:trHeight w:val="515"/>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13.30-14.20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Mesleki ve iletişim Becerileri (D Grubu) -Biyofizik Uygulama (A-B Grubu)</w:t>
            </w:r>
          </w:p>
        </w:tc>
        <w:tc>
          <w:tcPr>
            <w:tcW w:w="1994" w:type="dxa"/>
            <w:tcBorders>
              <w:top w:val="nil"/>
              <w:left w:val="nil"/>
              <w:bottom w:val="single" w:sz="4" w:space="0" w:color="auto"/>
              <w:right w:val="single" w:sz="4" w:space="0" w:color="auto"/>
            </w:tcBorders>
            <w:shd w:val="clear" w:color="E5DFEC"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MBU: Erişkinde ve çocukta kan basıncı ölçme  Biyofizik: Cyanomethemoglobin Yöntemiyle Hemoglobin Tayini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Mesleki ve İletişim Becerileri: Dr. Mustafa SAYGIN, Dr. Nurhan GÜMRAL, Dr. Rahime ASLANKOÇ, Dr. Funda BAŞ- Biyofizik Laboratuvar: Tüm öğretim üyeleri/elemanları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Mesleki ve iletişim Becerileri (D Grubu) -Biyofizik Uygulama (A-B Grubu)</w:t>
            </w:r>
          </w:p>
        </w:tc>
        <w:tc>
          <w:tcPr>
            <w:tcW w:w="1994" w:type="dxa"/>
            <w:tcBorders>
              <w:top w:val="nil"/>
              <w:left w:val="nil"/>
              <w:bottom w:val="single" w:sz="4" w:space="0" w:color="auto"/>
              <w:right w:val="single" w:sz="4" w:space="0" w:color="auto"/>
            </w:tcBorders>
            <w:shd w:val="clear" w:color="E5DFEC"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MBU: Erişkinde ve çocukta kan basıncı ölçme  Biyofizik: Eritrosit içi sıvı hacmi tayini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Mesleki ve İletişim Becerileri: Dr. Mustafa SAYGIN, Dr. Nurhan GÜMRAL, Dr. Rahime ASLANKOÇ, Dr. Funda BAŞ- Biyofizik Laboratuvar: Tüm öğretim üyeleri/elemanları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Biyofizik uygulama  C-D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Cyanomethemoglobin Yöntemiyle Hemoglobin Tayini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 Tüm öğretim üyeleri/elemanları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Biyofizik uygulama  C-D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Eritrosit içi sıvı hacmi tayin</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 Tüm öğretim üyeleri/elemanları </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lastRenderedPageBreak/>
              <w:t>14 Kasım Çarşamba</w:t>
            </w:r>
          </w:p>
        </w:tc>
        <w:tc>
          <w:tcPr>
            <w:tcW w:w="1550"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Tıbbi Mikrobiyoloji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Mikroorganizma konak ilişkileri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Emel SESLİ ÇETİN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Tıbbi Mikrobiyoloji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Normal flora ve mikrobiyota</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Emel SESLİ ÇETİN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Arteriyel kan basıncı</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Nurhan GÜMRAL</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Kan basıncını düzenleyen mekanizmalar</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Nurhan GÜMRAL</w:t>
            </w:r>
          </w:p>
        </w:tc>
      </w:tr>
      <w:tr w:rsidR="006016E6" w:rsidRPr="006016E6" w:rsidTr="006016E6">
        <w:trPr>
          <w:trHeight w:val="772"/>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13.30-14.20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A-B GRUBU Mikrobiyoloji uygulama D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SFT Değerlendirme-Gram boyama, kapsül ve spor boyama yöntemleri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Dr. GÜMRAL, Dr. SAYGIN, Dr. AK, Dr. ASLANKOÇ</w:t>
            </w:r>
            <w:r w:rsidRPr="006016E6">
              <w:rPr>
                <w:rFonts w:ascii="Times New Roman" w:eastAsia="Times New Roman" w:hAnsi="Times New Roman" w:cs="Times New Roman"/>
                <w:sz w:val="20"/>
                <w:szCs w:val="20"/>
                <w:lang w:val="en-US"/>
              </w:rPr>
              <w:br/>
              <w:t>- Tıbbi Mikrobiyoloji: Dr. Buket CİCİOĞLU ARIDOĞAN, Dr. Emel SESLİ ÇETİN, Dr. M. Cem ŞİRİN</w:t>
            </w:r>
          </w:p>
        </w:tc>
      </w:tr>
      <w:tr w:rsidR="006016E6" w:rsidRPr="006016E6" w:rsidTr="006016E6">
        <w:trPr>
          <w:trHeight w:val="515"/>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A-B GRUBU Mikrobiyoloji uygulama C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SFT Değerlendirme-Gram boyama, kapsül ve spor boyama yöntemleri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Dr. GÜMRAL, Dr. SAYGIN, Dr. AK, Dr. ASLANKOÇ- Tıbbi Mikrobiyoloji: Dr. Buket CİCİOĞLU ARIDOĞAN, Dr. Emel SESLİ ÇETİN, Dr. M. Cem ŞİRİN</w:t>
            </w:r>
          </w:p>
        </w:tc>
      </w:tr>
      <w:tr w:rsidR="006016E6" w:rsidRPr="006016E6" w:rsidTr="006016E6">
        <w:trPr>
          <w:trHeight w:val="515"/>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C-D GRUBU Mikrobiyoloji uygulama B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SFT Değerlendirme-Gram boyama, kapsül ve spor boyama yöntemleri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Dr. GÜMRAL, Dr. SAYGIN, Dr. AK, Dr. ASLANKOÇ- Tıbbi Mikrobiyoloji: Dr. Buket CİCİOĞLU ARIDOĞAN, Dr. Emel SESLİ ÇETİN, Dr. M. Cem ŞİRİN</w:t>
            </w:r>
          </w:p>
        </w:tc>
      </w:tr>
      <w:tr w:rsidR="006016E6" w:rsidRPr="006016E6" w:rsidTr="006016E6">
        <w:trPr>
          <w:trHeight w:val="515"/>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C-D GRUBU Mikrobiyoloji uygulama A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SFT Değerlendirme-Gram boyama, kapsül ve spor boyama yöntemleri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Dr. GÜMRAL, Dr. SAYGIN, Dr. AK, Dr. ASLANKOÇ- Tıbbi Mikrobiyoloji: Dr. Buket CİCİOĞLU ARIDOĞAN, Dr. Emel SESLİ ÇETİN, Dr. M. Cem ŞİRİN</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15 Kasım Perşembe</w:t>
            </w:r>
          </w:p>
        </w:tc>
        <w:tc>
          <w:tcPr>
            <w:tcW w:w="1550"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Tıbbi Mikrobiyoloji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İnfeksiyon mekanizmaları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Emel SESLİ ÇETİN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Tıbbi Mikrobiyoloji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İnfeksiyon hastalıklarında patogenez, virülans faktörleri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Emel SESLİ ÇETİN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Biyofizik</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Damarlarda Biyofiziksel formüller ve nabız</w:t>
            </w:r>
          </w:p>
        </w:tc>
        <w:tc>
          <w:tcPr>
            <w:tcW w:w="5043"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Mustafa NAZIROĞLU</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Biyofizik</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Damarlarda Biyofiziksel formüller ve nabız</w:t>
            </w:r>
          </w:p>
        </w:tc>
        <w:tc>
          <w:tcPr>
            <w:tcW w:w="5043"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Mustafa NAZIROĞLU</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13.30-14.20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Anatomi Uygulama C-D GRUBU </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Solunum Kasları ve Kalp</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 Dr. Soner ALBAY, Dr. Yadigar YAŞAR, Dr. Ahmet DURSUN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Anatomi Uygulama C-D GRUBU </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Solunum Kasları ve Kalp</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 Dr. Soner ALBAY, Dr. Yadigar YAŞAR, Dr. Ahmet DURSUN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Anatomi Uygulama A-B GRUBU </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Solunum Kasları ve Kalp</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 Dr. Soner ALBAY, Dr. Yadigar YAŞAR, Dr. Ahmet DURSUN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lastRenderedPageBreak/>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Anatomi Uygulama A-B GRUBU </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Solunum Kasları ve Kalp</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 Dr. Soner ALBAY, Dr. Yadigar YAŞAR, Dr. Ahmet DURSUN</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16 Kasım Cuma</w:t>
            </w:r>
          </w:p>
        </w:tc>
        <w:tc>
          <w:tcPr>
            <w:tcW w:w="1550"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Venöz dolaşım</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Rahime ASLANKOÇ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Kapiller dinamik</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Rahime ASLANKOÇ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Tıbbi Biyokimya</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Serbest radikaller ve Antioksidan sistem-I</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Duygu KUMBUL DOĞUÇ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Tıbbi Biyokimya</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Serbest radikaller ve Antioksidan sistem-II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Duygu KUMBUL DOĞUÇ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13.30-14.20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4. HAFTA</w:t>
            </w:r>
          </w:p>
        </w:tc>
        <w:tc>
          <w:tcPr>
            <w:tcW w:w="1550" w:type="dxa"/>
            <w:tcBorders>
              <w:top w:val="nil"/>
              <w:left w:val="nil"/>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 </w:t>
            </w:r>
          </w:p>
        </w:tc>
        <w:tc>
          <w:tcPr>
            <w:tcW w:w="1994" w:type="dxa"/>
            <w:tcBorders>
              <w:top w:val="nil"/>
              <w:left w:val="nil"/>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 </w:t>
            </w:r>
          </w:p>
        </w:tc>
        <w:tc>
          <w:tcPr>
            <w:tcW w:w="5043" w:type="dxa"/>
            <w:tcBorders>
              <w:top w:val="nil"/>
              <w:left w:val="nil"/>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19 Kasım Pazartesi</w:t>
            </w:r>
          </w:p>
        </w:tc>
        <w:tc>
          <w:tcPr>
            <w:tcW w:w="1550"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000000" w:fill="FFFFFF"/>
            <w:vAlign w:val="bottom"/>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Anatomi</w:t>
            </w:r>
          </w:p>
        </w:tc>
        <w:tc>
          <w:tcPr>
            <w:tcW w:w="1994" w:type="dxa"/>
            <w:tcBorders>
              <w:top w:val="nil"/>
              <w:left w:val="nil"/>
              <w:bottom w:val="single" w:sz="4" w:space="0" w:color="auto"/>
              <w:right w:val="single" w:sz="4" w:space="0" w:color="auto"/>
            </w:tcBorders>
            <w:shd w:val="clear" w:color="000000" w:fill="FFFFFF"/>
            <w:vAlign w:val="bottom"/>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Fetal Dolaşım</w:t>
            </w:r>
          </w:p>
        </w:tc>
        <w:tc>
          <w:tcPr>
            <w:tcW w:w="5043" w:type="dxa"/>
            <w:tcBorders>
              <w:top w:val="nil"/>
              <w:left w:val="nil"/>
              <w:bottom w:val="single" w:sz="4" w:space="0" w:color="auto"/>
              <w:right w:val="single" w:sz="4" w:space="0" w:color="auto"/>
            </w:tcBorders>
            <w:shd w:val="clear" w:color="000000" w:fill="FFFFFF"/>
            <w:vAlign w:val="bottom"/>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Soner ALBAY</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000000" w:fill="FFFFFF"/>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Arcus aorta, aorta thoracica ve dalları</w:t>
            </w:r>
          </w:p>
        </w:tc>
        <w:tc>
          <w:tcPr>
            <w:tcW w:w="5043" w:type="dxa"/>
            <w:tcBorders>
              <w:top w:val="nil"/>
              <w:left w:val="nil"/>
              <w:bottom w:val="single" w:sz="4" w:space="0" w:color="auto"/>
              <w:right w:val="single" w:sz="4" w:space="0" w:color="auto"/>
            </w:tcBorders>
            <w:shd w:val="clear" w:color="000000" w:fill="FFFFFF"/>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Soner ALBAY</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Lenfatik sistem </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Rahime ASLANKOÇ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Ödem</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Rahime ASLANKOÇ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13.30-14.20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Histoloji ve Embriyoloji</w:t>
            </w:r>
          </w:p>
        </w:tc>
        <w:tc>
          <w:tcPr>
            <w:tcW w:w="1994" w:type="dxa"/>
            <w:tcBorders>
              <w:top w:val="nil"/>
              <w:left w:val="nil"/>
              <w:bottom w:val="single" w:sz="4" w:space="0" w:color="auto"/>
              <w:right w:val="single" w:sz="4" w:space="0" w:color="auto"/>
            </w:tcBorders>
            <w:shd w:val="clear" w:color="000000" w:fill="FFFFFF"/>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Kalbin konjenital anomalileri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Murat SEVİMLİ</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Histoloji ve Embriyoloji</w:t>
            </w:r>
          </w:p>
        </w:tc>
        <w:tc>
          <w:tcPr>
            <w:tcW w:w="1994"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Kan dokunun genel histolojik yapısı</w:t>
            </w:r>
          </w:p>
        </w:tc>
        <w:tc>
          <w:tcPr>
            <w:tcW w:w="5043" w:type="dxa"/>
            <w:tcBorders>
              <w:top w:val="nil"/>
              <w:left w:val="nil"/>
              <w:bottom w:val="single" w:sz="4" w:space="0" w:color="auto"/>
              <w:right w:val="single" w:sz="4" w:space="0" w:color="auto"/>
            </w:tcBorders>
            <w:shd w:val="clear" w:color="D9D9D9" w:fill="FFFFFF"/>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Kanat GÜLLE</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15.30-16.20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Koroner dolaşım </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Rahime ASLANKOÇ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Endotel fonksiyonu</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Rahime ASLANKOÇ</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20 Kasım Salı</w:t>
            </w:r>
          </w:p>
        </w:tc>
        <w:tc>
          <w:tcPr>
            <w:tcW w:w="1550"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Kalbin elektriksel aktivitesi (EKG)</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Rahime ASLANKOÇ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Kalp aritmilerinin fizyolojik temelleri</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Rahime ASLANKOÇ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A.subclavia ve dalları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Ahmet DURSUN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Baş ve boyun arterleri 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Ahmet DURSUN</w:t>
            </w:r>
          </w:p>
        </w:tc>
      </w:tr>
      <w:tr w:rsidR="006016E6" w:rsidRPr="006016E6" w:rsidTr="006016E6">
        <w:trPr>
          <w:trHeight w:val="515"/>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13.30-14.20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Mesleki ve iletişim Becerileri (C Grubu) -Biyofizik Uygulama (A-B Grubu)</w:t>
            </w:r>
          </w:p>
        </w:tc>
        <w:tc>
          <w:tcPr>
            <w:tcW w:w="1994" w:type="dxa"/>
            <w:tcBorders>
              <w:top w:val="nil"/>
              <w:left w:val="nil"/>
              <w:bottom w:val="single" w:sz="4" w:space="0" w:color="auto"/>
              <w:right w:val="single" w:sz="4" w:space="0" w:color="auto"/>
            </w:tcBorders>
            <w:shd w:val="clear" w:color="E5DFEC"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MBU: Erişkinde ve çocukta kan basıncı ölçme  Biyofizik: Einthoven Üçgeni – Kalbin elektriksel aktivite incelemesi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Mesleki ve İletişim Becerileri: Dr. Mustafa SAYGIN, Dr. Nurhan GÜMRAL, Dr. Rahime ASLANKOÇ, Dr. Funda BAŞ- Biyofizik Laboratuvar: Tüm öğretim üyeleri/elemanları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Mesleki ve iletişim Becerileri (C Grubu) -Biyofizik Uygulama (A-B Grubu)</w:t>
            </w:r>
          </w:p>
        </w:tc>
        <w:tc>
          <w:tcPr>
            <w:tcW w:w="1994" w:type="dxa"/>
            <w:tcBorders>
              <w:top w:val="nil"/>
              <w:left w:val="nil"/>
              <w:bottom w:val="single" w:sz="4" w:space="0" w:color="auto"/>
              <w:right w:val="single" w:sz="4" w:space="0" w:color="auto"/>
            </w:tcBorders>
            <w:shd w:val="clear" w:color="E5DFEC"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MBU: Erişkinde ve çocukta kan basıncı ölçme  Biyofizik: Kardiyomiyosit Hücre Kültürü</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Mesleki ve İletişim Becerileri: Dr. Mustafa SAYGIN, Dr. Nurhan GÜMRAL, Dr. Rahime ASLANKOÇ, Dr. Funda BAŞ- Biyofizik Laboratuvar: Tüm öğretim üyeleri/elemanları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Biyofizik Uygulama (C-D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 Biyofizik: Einthoven Üçgeni – Kalbin </w:t>
            </w:r>
            <w:r w:rsidRPr="006016E6">
              <w:rPr>
                <w:rFonts w:ascii="Times New Roman" w:eastAsia="Times New Roman" w:hAnsi="Times New Roman" w:cs="Times New Roman"/>
                <w:color w:val="000000"/>
                <w:sz w:val="20"/>
                <w:szCs w:val="20"/>
                <w:lang w:val="en-US"/>
              </w:rPr>
              <w:lastRenderedPageBreak/>
              <w:t>elektriksel aktivite incelemesi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lastRenderedPageBreak/>
              <w:t xml:space="preserve"> Biyofizik Laboratuvar: Tüm öğretim üyeleri/elemanları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Biyofizik Uygulama (C-D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 Biyofizik: Kardiyomiyosit Hücre Kültürü</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 Biyofizik Laboratuvar: Tüm öğretim üyeleri/elemanları </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21 Kasım Çarşamba</w:t>
            </w:r>
          </w:p>
        </w:tc>
        <w:tc>
          <w:tcPr>
            <w:tcW w:w="1550"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Histoloji ve Embriyoloji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Kan hücrelerinin histolojik yapısı</w:t>
            </w:r>
          </w:p>
        </w:tc>
        <w:tc>
          <w:tcPr>
            <w:tcW w:w="5043" w:type="dxa"/>
            <w:tcBorders>
              <w:top w:val="nil"/>
              <w:left w:val="nil"/>
              <w:bottom w:val="single" w:sz="4" w:space="0" w:color="auto"/>
              <w:right w:val="single" w:sz="4" w:space="0" w:color="auto"/>
            </w:tcBorders>
            <w:shd w:val="clear" w:color="D9D9D9" w:fill="FFFFFF"/>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Kanat GÜLLE</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Histoloji ve Embriyoloji</w:t>
            </w:r>
          </w:p>
        </w:tc>
        <w:tc>
          <w:tcPr>
            <w:tcW w:w="1994"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Plazmanın yapısı</w:t>
            </w:r>
          </w:p>
        </w:tc>
        <w:tc>
          <w:tcPr>
            <w:tcW w:w="5043" w:type="dxa"/>
            <w:tcBorders>
              <w:top w:val="nil"/>
              <w:left w:val="nil"/>
              <w:bottom w:val="single" w:sz="4" w:space="0" w:color="auto"/>
              <w:right w:val="single" w:sz="4" w:space="0" w:color="auto"/>
            </w:tcBorders>
            <w:shd w:val="clear" w:color="D9D9D9" w:fill="FFFFFF"/>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Kanat GÜLLE</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10.30-11.20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Dolaşım şoku</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AK</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11.30-12.20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Dolaşım şokunda vasküler dinamik</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AK</w:t>
            </w:r>
          </w:p>
        </w:tc>
      </w:tr>
      <w:tr w:rsidR="006016E6" w:rsidRPr="006016E6" w:rsidTr="006016E6">
        <w:trPr>
          <w:trHeight w:val="515"/>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13.30-14.20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A-B GRUBU Mikrobiyoloji uygulama C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Kalp sesleri ve nabız-Bakterilerin klinik örneklerden izolasyonunda kullanılan temel ve özel besiyerlerinin tanıtımı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Dr. GÜMRAL, Dr. SAYGIN, Dr. AK, Dr. ASLANKOÇ- Tıbbi Mikrobiyoloji: Dr. Buket CİCİOĞLU ARIDOĞAN, Dr. Emel SESLİ ÇETİN, Dr. M. Cem ŞİRİN</w:t>
            </w:r>
          </w:p>
        </w:tc>
      </w:tr>
      <w:tr w:rsidR="006016E6" w:rsidRPr="006016E6" w:rsidTr="006016E6">
        <w:trPr>
          <w:trHeight w:val="515"/>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A-B GRUBU Mikrobiyoloji uygulama D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Kalp sesleri ve nabız-Bakterilerin klinik örneklerden izolasyonunda kullanılan temel ve özel besiyerlerinin tanıtımı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Dr. GÜMRAL, Dr. SAYGIN, Dr. AK, Dr. ASLANKOÇ- Tıbbi Mikrobiyoloji: Dr. Buket CİCİOĞLU ARIDOĞAN, Dr. Emel SESLİ ÇETİN, Dr. M. Cem ŞİRİN</w:t>
            </w:r>
          </w:p>
        </w:tc>
      </w:tr>
      <w:tr w:rsidR="006016E6" w:rsidRPr="006016E6" w:rsidTr="006016E6">
        <w:trPr>
          <w:trHeight w:val="515"/>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C-D GRUBU Mikrobiyoloji uygulama A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Kalp sesleri ve nabız-Bakterilerin klinik örneklerden izolasyonunda kullanılan temel ve özel besiyerlerinin tanıtımı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Dr. GÜMRAL, Dr. SAYGIN, Dr. AK, Dr. ASLANKOÇ- Tıbbi Mikrobiyoloji: Dr. Buket CİCİOĞLU ARIDOĞAN, Dr. Emel SESLİ ÇETİN, Dr. M. Cem ŞİRİN</w:t>
            </w:r>
          </w:p>
        </w:tc>
      </w:tr>
      <w:tr w:rsidR="006016E6" w:rsidRPr="006016E6" w:rsidTr="006016E6">
        <w:trPr>
          <w:trHeight w:val="515"/>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C-D GRUBU Mikrobiyoloji uygulama B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Kalp sesleri ve nabız-Bakterilerin klinik örneklerden izolasyonunda kullanılan temel ve özel besiyerlerinin tanıtımı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Dr. GÜMRAL, Dr. SAYGIN, Dr. AK, Dr. ASLANKOÇ- Tıbbi Mikrobiyoloji: Dr. Buket CİCİOĞLU ARIDOĞAN, Dr. Emel SESLİ ÇETİN, Dr. M. Cem ŞİRİN</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22 Kasım Perşembe</w:t>
            </w:r>
          </w:p>
        </w:tc>
        <w:tc>
          <w:tcPr>
            <w:tcW w:w="1550"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Tıbbi Mikrobiyoloji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Bakterilere karşı bağışıklığın temel ilkeleri I </w:t>
            </w:r>
          </w:p>
        </w:tc>
        <w:tc>
          <w:tcPr>
            <w:tcW w:w="5043" w:type="dxa"/>
            <w:tcBorders>
              <w:top w:val="nil"/>
              <w:left w:val="nil"/>
              <w:bottom w:val="single" w:sz="4" w:space="0" w:color="auto"/>
              <w:right w:val="single" w:sz="4" w:space="0" w:color="auto"/>
            </w:tcBorders>
            <w:shd w:val="clear" w:color="000000" w:fill="FFFFFF"/>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Buket CİCİOĞLU ARIDOĞAN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Tıbbi Mikrobiyoloji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Bakterilere karşı bağışıklığın temel ilkeleri II </w:t>
            </w:r>
          </w:p>
        </w:tc>
        <w:tc>
          <w:tcPr>
            <w:tcW w:w="5043" w:type="dxa"/>
            <w:tcBorders>
              <w:top w:val="nil"/>
              <w:left w:val="nil"/>
              <w:bottom w:val="single" w:sz="4" w:space="0" w:color="auto"/>
              <w:right w:val="single" w:sz="4" w:space="0" w:color="auto"/>
            </w:tcBorders>
            <w:shd w:val="clear" w:color="000000" w:fill="FFFFFF"/>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Buket CİCİOĞLU ARIDOĞAN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Biyofizik</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Kalbin elektro-ritmik çalışması ve iyon kanalları</w:t>
            </w:r>
          </w:p>
        </w:tc>
        <w:tc>
          <w:tcPr>
            <w:tcW w:w="5043"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Mustafa NAZIROĞLU</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Biyofizik</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Kalbin elektro-ritmik çalışması ve iyon kanalları</w:t>
            </w:r>
          </w:p>
        </w:tc>
        <w:tc>
          <w:tcPr>
            <w:tcW w:w="5043"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Mustafa NAZIROĞLU</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13.30-14.20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Anatomi Uygulama A-B GRUBU </w:t>
            </w:r>
            <w:r w:rsidRPr="006016E6">
              <w:rPr>
                <w:rFonts w:ascii="Times New Roman" w:eastAsia="Times New Roman" w:hAnsi="Times New Roman" w:cs="Times New Roman"/>
                <w:color w:val="000000"/>
                <w:sz w:val="20"/>
                <w:szCs w:val="20"/>
                <w:lang w:val="en-US"/>
              </w:rPr>
              <w:lastRenderedPageBreak/>
              <w:t>Histoloji Uygulama C-D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lastRenderedPageBreak/>
              <w:t xml:space="preserve">Arcus aorta, aorta thoracica, a. subclavia, baş ve </w:t>
            </w:r>
            <w:r w:rsidRPr="006016E6">
              <w:rPr>
                <w:rFonts w:ascii="Times New Roman" w:eastAsia="Times New Roman" w:hAnsi="Times New Roman" w:cs="Times New Roman"/>
                <w:color w:val="000000"/>
                <w:sz w:val="20"/>
                <w:szCs w:val="20"/>
                <w:lang w:val="en-US"/>
              </w:rPr>
              <w:lastRenderedPageBreak/>
              <w:t>boyun arterleri. Hematopoetik sistem histolojisi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lastRenderedPageBreak/>
              <w:t>Anatomi : Dr. Soner ALBAY, Dr. Yadigar YAŞAR, Dr. Ahmet DURSUN Histoloji: Tüm öğretim üyeleri/elemanları</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Uygulama A-B GRUBU Histoloji Uygulama C-D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Arcus aorta, aorta thoracica, a. subclavia, baş ve boyun arterleri. Hematopoetik sistem histolojisi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Uygulama C-D GRUBU Histoloji Uygulama A-B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Arcus aorta, aorta thoracica, a. subclavia, baş ve boyun arterleri. Hematopoetik sistem histolojisi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Uygulama C-D GRUBU Histoloji Uygulama A-B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Arcus aorta, aorta thoracica, a. subclavia, baş ve boyun arterleri. Hematopoetik sistem histolojisi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23 Kasım Cuma</w:t>
            </w:r>
          </w:p>
        </w:tc>
        <w:tc>
          <w:tcPr>
            <w:tcW w:w="1550"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w:t>
            </w:r>
          </w:p>
        </w:tc>
        <w:tc>
          <w:tcPr>
            <w:tcW w:w="1994" w:type="dxa"/>
            <w:tcBorders>
              <w:top w:val="nil"/>
              <w:left w:val="nil"/>
              <w:bottom w:val="single" w:sz="4" w:space="0" w:color="auto"/>
              <w:right w:val="single" w:sz="4" w:space="0" w:color="auto"/>
            </w:tcBorders>
            <w:shd w:val="clear" w:color="D8D8D8" w:fill="FFFFFF"/>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Kan fizyolojisi </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Nurhan GÜMRAL</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Plazma proteinleri</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Nurhan GÜMRAL</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Biyofizik</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Kalp dipolü ve vektör- elektrokardiyografi</w:t>
            </w:r>
          </w:p>
        </w:tc>
        <w:tc>
          <w:tcPr>
            <w:tcW w:w="5043"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Mustafa NAZIROĞLU</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Biyofizik</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Kalp dipolü ve vektör- elektrokardiyografi</w:t>
            </w:r>
          </w:p>
        </w:tc>
        <w:tc>
          <w:tcPr>
            <w:tcW w:w="5043"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Mustafa NAZIROĞLU</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13.30-14.20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A-B GRUBU</w:t>
            </w:r>
          </w:p>
        </w:tc>
        <w:tc>
          <w:tcPr>
            <w:tcW w:w="1994" w:type="dxa"/>
            <w:tcBorders>
              <w:top w:val="nil"/>
              <w:left w:val="nil"/>
              <w:bottom w:val="single" w:sz="4" w:space="0" w:color="auto"/>
              <w:right w:val="single" w:sz="4" w:space="0" w:color="auto"/>
            </w:tcBorders>
            <w:shd w:val="clear" w:color="000000" w:fill="FFFFFF"/>
            <w:vAlign w:val="bottom"/>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 xml:space="preserve"> EKG çekimi, EKG derivasyonları,  okunması ve değerlendirilmesi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Dr. GÜMRAL, Dr. SAYGIN, Dr. AK, Dr. ASLANKOÇ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A-B GRUBU</w:t>
            </w:r>
          </w:p>
        </w:tc>
        <w:tc>
          <w:tcPr>
            <w:tcW w:w="1994" w:type="dxa"/>
            <w:tcBorders>
              <w:top w:val="nil"/>
              <w:left w:val="nil"/>
              <w:bottom w:val="single" w:sz="4" w:space="0" w:color="auto"/>
              <w:right w:val="single" w:sz="4" w:space="0" w:color="auto"/>
            </w:tcBorders>
            <w:shd w:val="clear" w:color="000000" w:fill="FFFFFF"/>
            <w:vAlign w:val="bottom"/>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 xml:space="preserve"> EKG çekimi, EKG derivasyonları,  okunması ve değerlendirilmesi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Dr. GÜMRAL, Dr. SAYGIN, Dr. AK, Dr. ASLANKOÇ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C-D GRUBU</w:t>
            </w:r>
          </w:p>
        </w:tc>
        <w:tc>
          <w:tcPr>
            <w:tcW w:w="1994" w:type="dxa"/>
            <w:tcBorders>
              <w:top w:val="nil"/>
              <w:left w:val="nil"/>
              <w:bottom w:val="single" w:sz="4" w:space="0" w:color="auto"/>
              <w:right w:val="single" w:sz="4" w:space="0" w:color="auto"/>
            </w:tcBorders>
            <w:shd w:val="clear" w:color="000000" w:fill="FFFFFF"/>
            <w:vAlign w:val="bottom"/>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 xml:space="preserve"> EKG çekimi, EKG derivasyonları,  okunması ve değerlendirilmesi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Dr. GÜMRAL, Dr. SAYGIN, Dr. AK, Dr. ASLANKOÇ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C-D GRUBU</w:t>
            </w:r>
          </w:p>
        </w:tc>
        <w:tc>
          <w:tcPr>
            <w:tcW w:w="1994" w:type="dxa"/>
            <w:tcBorders>
              <w:top w:val="nil"/>
              <w:left w:val="nil"/>
              <w:bottom w:val="single" w:sz="4" w:space="0" w:color="auto"/>
              <w:right w:val="single" w:sz="4" w:space="0" w:color="auto"/>
            </w:tcBorders>
            <w:shd w:val="clear" w:color="000000" w:fill="FFFFFF"/>
            <w:vAlign w:val="bottom"/>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 xml:space="preserve"> EKG çekimi, EKG derivasyonları,  okunması ve değerlendirilmesi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Dr. GÜMRAL, Dr. SAYGIN, Dr. AK, Dr. ASLANKOÇ</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5. HAFTA</w:t>
            </w:r>
          </w:p>
        </w:tc>
        <w:tc>
          <w:tcPr>
            <w:tcW w:w="1550" w:type="dxa"/>
            <w:tcBorders>
              <w:top w:val="nil"/>
              <w:left w:val="nil"/>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 </w:t>
            </w:r>
          </w:p>
        </w:tc>
        <w:tc>
          <w:tcPr>
            <w:tcW w:w="1994" w:type="dxa"/>
            <w:tcBorders>
              <w:top w:val="nil"/>
              <w:left w:val="nil"/>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 </w:t>
            </w:r>
          </w:p>
        </w:tc>
        <w:tc>
          <w:tcPr>
            <w:tcW w:w="5043" w:type="dxa"/>
            <w:tcBorders>
              <w:top w:val="nil"/>
              <w:left w:val="nil"/>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26 Kasım Pazartesi</w:t>
            </w:r>
          </w:p>
        </w:tc>
        <w:tc>
          <w:tcPr>
            <w:tcW w:w="1550"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Baş ve boyun arterleri II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Ahmet DURSUN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Baş ve boyun venleri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Ahmet DURSUN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Histoloji ve Embriyoloji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Lenfatik nodül ve lenf nodu histolojisi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İlkay ARMAĞAN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Histoloji ve Embriyoloji</w:t>
            </w:r>
          </w:p>
        </w:tc>
        <w:tc>
          <w:tcPr>
            <w:tcW w:w="1994"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Timus histolojisi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İlkay ARMAĞAN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lastRenderedPageBreak/>
              <w:t>13.30-14.20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Hematopoez</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Nurhan GÜMRAL</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Eritrositlerin özellikleri</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Nurhan GÜMRAL</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27 Kasım Salı</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Kan grupları, Hemoglobin</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Nurhan GÜMRAL</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Demir metabolizması</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Nurhan GÜMRAL</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Thorax venleri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Yadigar YAŞAR</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Histoloji ve Embriyoloji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Dalak histolojisi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İlkay ARMAĞAN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13.30-14.20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Mesleki ve iletişim Becerileri (A Grubu) -Biyofizik Uygulama (A-B Grubu)</w:t>
            </w:r>
          </w:p>
        </w:tc>
        <w:tc>
          <w:tcPr>
            <w:tcW w:w="1994" w:type="dxa"/>
            <w:tcBorders>
              <w:top w:val="nil"/>
              <w:left w:val="nil"/>
              <w:bottom w:val="single" w:sz="4" w:space="0" w:color="auto"/>
              <w:right w:val="single" w:sz="4" w:space="0" w:color="auto"/>
            </w:tcBorders>
            <w:shd w:val="clear" w:color="E5DFEC"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MBU: Erişkinde ve çocukta kan basıncı ölçme  Biyofizik: Kardiyomiyositlerde PatchClamp Uygulamaları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Mesleki ve İletişim Becerileri: Dr. Mustafa SAYGIN, Dr. Nurhan GÜMRAL, Dr. Rahime ASLANKOÇ, Dr. Funda BAŞ- Biyofizik Laboratuvar: Tüm öğretim üyeleri/elemanları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Mesleki ve iletişim Becerileri (A Grubu) -Biyofizik Uygulama (A-B Grubu)</w:t>
            </w:r>
          </w:p>
        </w:tc>
        <w:tc>
          <w:tcPr>
            <w:tcW w:w="1994" w:type="dxa"/>
            <w:tcBorders>
              <w:top w:val="nil"/>
              <w:left w:val="nil"/>
              <w:bottom w:val="single" w:sz="4" w:space="0" w:color="auto"/>
              <w:right w:val="single" w:sz="4" w:space="0" w:color="auto"/>
            </w:tcBorders>
            <w:shd w:val="clear" w:color="E5DFEC"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MBU: Erişkinde ve çocukta kan basıncı ölçme  Biyofizik: Ultrason Uygulamaları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Mesleki ve İletişim Becerileri: Dr. Mustafa SAYGIN, Dr. Nurhan GÜMRAL, Dr. Rahime ASLANKOÇ, Dr. Funda BAŞ- Biyofizik Laboratuvar: Tüm öğretim üyeleri/elemanları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Biyofizik uygulama C-D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Kardiyomiyositlerde PatchClamp Uygulamaları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Tüm öğretim üyeleri/elemanları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Biyofizik uygulama C-D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Ultrason Uygulamaları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Tüm öğretim üyeleri/elemanları </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28 Kasım Çarşamba</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Tıbbi Biyokimya</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Eritrositlerin membran yapısı, protein içeriği ve fonksiyonları</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Duygu KUMBUL DOĞUÇ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Tıbbi Biyokimya</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Eritrositlerin metabolizması ve enerji yolakları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Duygu KUMBUL DOĞUÇ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Anemi</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Nurhan GÜMRAL</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Polisitemi</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Nurhan GÜMRAL</w:t>
            </w:r>
          </w:p>
        </w:tc>
      </w:tr>
      <w:tr w:rsidR="006016E6" w:rsidRPr="006016E6" w:rsidTr="006016E6">
        <w:trPr>
          <w:trHeight w:val="515"/>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13.30-14.20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C-D GRUBU Mikrobiyoloji uygulama A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Eritrosit sayımı-Sterilizasyon ve dezenfeksiyon teknikleri ve kuralları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Dr. GÜMRAL, Dr. SAYGIN, Dr. AK, Dr. ASLANKOÇ- Tıbbi Mikrobiyoloji: Dr. Buket CİCİOĞLU ARIDOĞAN, Dr. Emel SESLİ ÇETİN, Dr. M. Cem ŞİRİN</w:t>
            </w:r>
          </w:p>
        </w:tc>
      </w:tr>
      <w:tr w:rsidR="006016E6" w:rsidRPr="006016E6" w:rsidTr="006016E6">
        <w:trPr>
          <w:trHeight w:val="515"/>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C-D GRUBU Mikrobiyoloji uygulama B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Eritrosit sayımı-Sterilizasyon ve dezenfeksiyon teknikleri ve kuralları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Dr. GÜMRAL, Dr. SAYGIN, Dr. AK, Dr. ASLANKOÇ- Tıbbi Mikrobiyoloji: Dr. Buket CİCİOĞLU ARIDOĞAN, Dr. Emel SESLİ ÇETİN, Dr. M. Cem ŞİRİN</w:t>
            </w:r>
          </w:p>
        </w:tc>
      </w:tr>
      <w:tr w:rsidR="006016E6" w:rsidRPr="006016E6" w:rsidTr="006016E6">
        <w:trPr>
          <w:trHeight w:val="515"/>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lastRenderedPageBreak/>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A-B GRUBU Mikrobiyoloji uygulama C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Eritrosit sayımı-Sterilizasyon ve dezenfeksiyon teknikleri ve kuralları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Dr. GÜMRAL, Dr. SAYGIN, Dr. AK, Dr. ASLANKOÇ- Tıbbi Mikrobiyoloji: Dr. Buket CİCİOĞLU ARIDOĞAN, Dr. Emel SESLİ ÇETİN, Dr. M. Cem ŞİRİN</w:t>
            </w:r>
          </w:p>
        </w:tc>
      </w:tr>
      <w:tr w:rsidR="006016E6" w:rsidRPr="006016E6" w:rsidTr="006016E6">
        <w:trPr>
          <w:trHeight w:val="515"/>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A-B GRUBU Mikrobiyoloji uygulama D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Eritrosit sayımı-Sterilizasyon ve dezenfeksiyon teknikleri ve kuralları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Dr. GÜMRAL, Dr. SAYGIN, Dr. AK, Dr. ASLANKOÇ- Tıbbi Mikrobiyoloji: Dr. Buket CİCİOĞLU ARIDOĞAN, Dr. Emel SESLİ ÇETİN, Dr. M. Cem ŞİRİN</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29 Kasım Perşembe</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Tıbbi Mikrobiyoloji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Sterilizasyon dezenfeksiyon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Emel SESLİ ÇETİN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Tıbbi Mikrobiyoloji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Laboratuvarda biyogüvenlik</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Emel SESLİ ÇETİN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Biyofizik</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Ventriküllerdeki basınç ve hacim değişiklikleri</w:t>
            </w:r>
          </w:p>
        </w:tc>
        <w:tc>
          <w:tcPr>
            <w:tcW w:w="5043"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Mustafa NAZIROĞLU</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Biyofizik</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Ventriküllerdeki basınç ve hacim değişiklikleri</w:t>
            </w:r>
          </w:p>
        </w:tc>
        <w:tc>
          <w:tcPr>
            <w:tcW w:w="5043"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Mustafa NAZIROĞLU</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13.30-14.20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Uygulama C-D GRUBU Histoloji Uygulama A-B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Baş boyun ve thorax venleri-Lenfoid sistem histolojisi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Uygulama C-D GRUBU Histoloji Uygulama A-B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Baş boyun ve thorax venleri-Lenfoid sistem histolojisi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Uygulama A-B GRUBU Histoloji Uygulama C-D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Baş boyun ve thorax venleri-Lenfoid sistem histolojisi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Uygulama A-B GRUBU Histoloji Uygulama C-D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Baş boyun ve thorax venleri-Lenfoid sistem histolojisi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30 Kasım Cuma</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Lökositler</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Cennet AK</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Nonspesifik immün cevaplar</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Cennet AK</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Biyofizik</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EKG nin biyofiziksel analizi</w:t>
            </w:r>
          </w:p>
        </w:tc>
        <w:tc>
          <w:tcPr>
            <w:tcW w:w="5043"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Mustafa NAZIROĞLU</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lastRenderedPageBreak/>
              <w:t>13.30-14.20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C-D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Lökosit sayımı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Dr. GÜMRAL, Dr. SAYGIN, Dr. AK, Dr. ASLANKOÇ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C-D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Lökosit sayımı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Dr. GÜMRAL, Dr. SAYGIN, Dr. AK, Dr. ASLANKOÇ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A-B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Lökosit sayımı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Dr. GÜMRAL, Dr. SAYGIN, Dr. AK, Dr. ASLANKOÇ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A-B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Lökosit sayımı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Dr. GÜMRAL, Dr. SAYGIN, Dr. AK, Dr. ASLANKOÇ</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6. HAFTA</w:t>
            </w:r>
          </w:p>
        </w:tc>
        <w:tc>
          <w:tcPr>
            <w:tcW w:w="1550" w:type="dxa"/>
            <w:tcBorders>
              <w:top w:val="nil"/>
              <w:left w:val="nil"/>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 </w:t>
            </w:r>
          </w:p>
        </w:tc>
        <w:tc>
          <w:tcPr>
            <w:tcW w:w="1994" w:type="dxa"/>
            <w:tcBorders>
              <w:top w:val="nil"/>
              <w:left w:val="nil"/>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 </w:t>
            </w:r>
          </w:p>
        </w:tc>
        <w:tc>
          <w:tcPr>
            <w:tcW w:w="5043" w:type="dxa"/>
            <w:tcBorders>
              <w:top w:val="nil"/>
              <w:left w:val="nil"/>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3 Aralık Pazartesi</w:t>
            </w:r>
          </w:p>
        </w:tc>
        <w:tc>
          <w:tcPr>
            <w:tcW w:w="1550"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w:t>
            </w:r>
          </w:p>
        </w:tc>
        <w:tc>
          <w:tcPr>
            <w:tcW w:w="1994" w:type="dxa"/>
            <w:tcBorders>
              <w:top w:val="nil"/>
              <w:left w:val="nil"/>
              <w:bottom w:val="single" w:sz="4" w:space="0" w:color="auto"/>
              <w:right w:val="single" w:sz="4" w:space="0" w:color="auto"/>
            </w:tcBorders>
            <w:shd w:val="clear" w:color="FFFFFF"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Lenfatik sisteme giriş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Ahmet DURSUN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Lenf dolaşımı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Ahmet DURSUN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 </w:t>
            </w:r>
          </w:p>
        </w:tc>
        <w:tc>
          <w:tcPr>
            <w:tcW w:w="5043"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 </w:t>
            </w:r>
          </w:p>
        </w:tc>
        <w:tc>
          <w:tcPr>
            <w:tcW w:w="5043"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13.30-14.20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Spesifik immün cevaplar: Humoral immünite</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Cennet AK</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Spesifik immün cevaplar: Lenfoid doku,  Sitokinler</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Cennet AK</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4 Aralık Salı</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Spesifik immün cevaplar: Hücresel immünite</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Cennet AK</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Spesifik immün cevaplar: Hücresel immünite</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Cennet AK</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Baş- boyun lenfatikleri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Yadigar YAŞAR</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Thorax lenfatikleri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Yadigar YAŞAR</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13.30-14.20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Biyofizik Uygulama A-B Grubu Fizyoloji Uygulama C-D Grubu</w:t>
            </w:r>
          </w:p>
        </w:tc>
        <w:tc>
          <w:tcPr>
            <w:tcW w:w="1994" w:type="dxa"/>
            <w:tcBorders>
              <w:top w:val="nil"/>
              <w:left w:val="nil"/>
              <w:bottom w:val="single" w:sz="4" w:space="0" w:color="auto"/>
              <w:right w:val="single" w:sz="4" w:space="0" w:color="auto"/>
            </w:tcBorders>
            <w:shd w:val="clear" w:color="E5DFEC"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Genel tekrar/Lökosit formülü</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Tüm öğretim üyeleri/elemanları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Biyofizik Uygulama A-B Grubu Fizyoloji Uygulama C-D Grubu</w:t>
            </w:r>
          </w:p>
        </w:tc>
        <w:tc>
          <w:tcPr>
            <w:tcW w:w="1994" w:type="dxa"/>
            <w:tcBorders>
              <w:top w:val="nil"/>
              <w:left w:val="nil"/>
              <w:bottom w:val="single" w:sz="4" w:space="0" w:color="auto"/>
              <w:right w:val="single" w:sz="4" w:space="0" w:color="auto"/>
            </w:tcBorders>
            <w:shd w:val="clear" w:color="E5DFEC"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Genel tekrar/Lökosit formülü</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Tüm öğretim üyeleri/elemanları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Biyofizik Uygulama C-D Grubu Fizyoloji Uygulama A-B Grubu</w:t>
            </w:r>
          </w:p>
        </w:tc>
        <w:tc>
          <w:tcPr>
            <w:tcW w:w="1994" w:type="dxa"/>
            <w:tcBorders>
              <w:top w:val="nil"/>
              <w:left w:val="nil"/>
              <w:bottom w:val="single" w:sz="4" w:space="0" w:color="auto"/>
              <w:right w:val="single" w:sz="4" w:space="0" w:color="auto"/>
            </w:tcBorders>
            <w:shd w:val="clear" w:color="E5DFEC"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Genel tekrar/Lökosit formülü</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Tüm öğretim üyeleri/elemanları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Biyofizik Uygulama C-D Grubu Fizyoloji </w:t>
            </w:r>
            <w:r w:rsidRPr="006016E6">
              <w:rPr>
                <w:rFonts w:ascii="Times New Roman" w:eastAsia="Times New Roman" w:hAnsi="Times New Roman" w:cs="Times New Roman"/>
                <w:color w:val="000000"/>
                <w:sz w:val="20"/>
                <w:szCs w:val="20"/>
                <w:lang w:val="en-US"/>
              </w:rPr>
              <w:lastRenderedPageBreak/>
              <w:t>Uygulama A-B Grubu</w:t>
            </w:r>
          </w:p>
        </w:tc>
        <w:tc>
          <w:tcPr>
            <w:tcW w:w="1994" w:type="dxa"/>
            <w:tcBorders>
              <w:top w:val="nil"/>
              <w:left w:val="nil"/>
              <w:bottom w:val="single" w:sz="4" w:space="0" w:color="auto"/>
              <w:right w:val="single" w:sz="4" w:space="0" w:color="auto"/>
            </w:tcBorders>
            <w:shd w:val="clear" w:color="E5DFEC"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lastRenderedPageBreak/>
              <w:t>Genel tekrar/Lökosit formülü</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Tüm öğretim üyeleri/elemanları </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5 Aralık Çarşamba</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Tıp Tarihi ve Etik</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Meslek Etiği Kuralları- Örnekleriyle Etik İhlaller</w:t>
            </w:r>
          </w:p>
        </w:tc>
        <w:tc>
          <w:tcPr>
            <w:tcW w:w="5043"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S. Serhat Gürpınar</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Tıp Tarihi ve Etik</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Meslek Etiği Kuralları- Örnekleriyle Etik İhlaller</w:t>
            </w:r>
          </w:p>
        </w:tc>
        <w:tc>
          <w:tcPr>
            <w:tcW w:w="5043"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S. Serhat Gürpınar</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Trombositler</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Mustafa SAYGIN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Fizyoloji</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Hemostaz</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Mustafa SAYGIN</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13.30-14.20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C-D Grubu</w:t>
            </w:r>
          </w:p>
        </w:tc>
        <w:tc>
          <w:tcPr>
            <w:tcW w:w="1994" w:type="dxa"/>
            <w:tcBorders>
              <w:top w:val="nil"/>
              <w:left w:val="nil"/>
              <w:bottom w:val="single" w:sz="4" w:space="0" w:color="auto"/>
              <w:right w:val="single" w:sz="4" w:space="0" w:color="auto"/>
            </w:tcBorders>
            <w:shd w:val="clear" w:color="auto" w:fill="auto"/>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Htc-Hb konst tayini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GÜMRAL, Dr. SAYGIN, Dr. AK, Dr. ASLANKOÇ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C-D Grubu</w:t>
            </w:r>
          </w:p>
        </w:tc>
        <w:tc>
          <w:tcPr>
            <w:tcW w:w="1994" w:type="dxa"/>
            <w:tcBorders>
              <w:top w:val="nil"/>
              <w:left w:val="nil"/>
              <w:bottom w:val="single" w:sz="4" w:space="0" w:color="auto"/>
              <w:right w:val="single" w:sz="4" w:space="0" w:color="auto"/>
            </w:tcBorders>
            <w:shd w:val="clear" w:color="auto" w:fill="auto"/>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Htc-Hb konst tayini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GÜMRAL, Dr. SAYGIN, Dr. AK, Dr. ASLANKOÇ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A-B Grubu</w:t>
            </w:r>
          </w:p>
        </w:tc>
        <w:tc>
          <w:tcPr>
            <w:tcW w:w="1994" w:type="dxa"/>
            <w:tcBorders>
              <w:top w:val="nil"/>
              <w:left w:val="nil"/>
              <w:bottom w:val="single" w:sz="4" w:space="0" w:color="auto"/>
              <w:right w:val="single" w:sz="4" w:space="0" w:color="auto"/>
            </w:tcBorders>
            <w:shd w:val="clear" w:color="auto" w:fill="auto"/>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Htc-Hb konst tayini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GÜMRAL, Dr. SAYGIN, Dr. AK, Dr. ASLANKOÇ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A-B Grubu</w:t>
            </w:r>
          </w:p>
        </w:tc>
        <w:tc>
          <w:tcPr>
            <w:tcW w:w="1994" w:type="dxa"/>
            <w:tcBorders>
              <w:top w:val="nil"/>
              <w:left w:val="nil"/>
              <w:bottom w:val="single" w:sz="4" w:space="0" w:color="auto"/>
              <w:right w:val="single" w:sz="4" w:space="0" w:color="auto"/>
            </w:tcBorders>
            <w:shd w:val="clear" w:color="auto" w:fill="auto"/>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Htc-Hb konst tayini</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GÜMRAL, Dr. SAYGIN, Dr. AK, Dr. ASLANKOÇ</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6 Aralık Perşembe</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Tıbbi Biyokimya</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Pıhtılaşma faktörleri ve mekanizması-I</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Duygu KUMBUL DOĞUÇ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Tıbbi Biyokimya</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Pıhtılaşma faktörleri ve mekanizması-II</w:t>
            </w:r>
          </w:p>
        </w:tc>
        <w:tc>
          <w:tcPr>
            <w:tcW w:w="5043" w:type="dxa"/>
            <w:tcBorders>
              <w:top w:val="nil"/>
              <w:left w:val="nil"/>
              <w:bottom w:val="single" w:sz="4" w:space="0" w:color="auto"/>
              <w:right w:val="single" w:sz="4" w:space="0" w:color="auto"/>
            </w:tcBorders>
            <w:shd w:val="clear" w:color="D9D9D9"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Duygu KUMBUL DOĞUÇ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Tıbbi Biyokimya</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Lökosit, trombosit biyokimyası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Burcu Şirin</w:t>
            </w:r>
          </w:p>
        </w:tc>
      </w:tr>
      <w:tr w:rsidR="006016E6" w:rsidRPr="006016E6" w:rsidTr="006016E6">
        <w:trPr>
          <w:trHeight w:val="515"/>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13.30-14.20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Uygulama A-B GRUBU Fizyoloji Uygulama C-D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Lenfatik sistem.-Sedimantasyon ve Kan grupları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 Dr. Soner ALBAY, Dr. Yadigar YAŞAR, Dr. Ahmet DURSUN Fizyoloji: Dr. GÜMRAL, Dr. SAYGIN, Dr. AK, Dr. ASLANKOÇ</w:t>
            </w:r>
          </w:p>
        </w:tc>
      </w:tr>
      <w:tr w:rsidR="006016E6" w:rsidRPr="006016E6" w:rsidTr="006016E6">
        <w:trPr>
          <w:trHeight w:val="515"/>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Uygulama A-B GRUBU Fizyoloji Uygulama C-D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Lenfatik sistem.-Sedimantasyon ve Kan grupları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 Dr. Soner ALBAY, Dr. Yadigar YAŞAR, Dr. Ahmet DURSUN Fizyoloji: Dr. GÜMRAL, Dr. SAYGIN, Dr. AK, Dr. ASLANKOÇ</w:t>
            </w:r>
          </w:p>
        </w:tc>
      </w:tr>
      <w:tr w:rsidR="006016E6" w:rsidRPr="006016E6" w:rsidTr="006016E6">
        <w:trPr>
          <w:trHeight w:val="515"/>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Uygulama C-D GRUBU Fizyoloji Uygulama A-B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Lenfatik sistem.-Sedimantasyon ve Kan grupları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 Dr. Soner ALBAY, Dr. Yadigar YAŞAR, Dr. Ahmet DURSUN Fizyoloji: Dr. GÜMRAL, Dr. SAYGIN, Dr. AK, Dr. ASLANKOÇ</w:t>
            </w:r>
          </w:p>
        </w:tc>
      </w:tr>
      <w:tr w:rsidR="006016E6" w:rsidRPr="006016E6" w:rsidTr="006016E6">
        <w:trPr>
          <w:trHeight w:val="515"/>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xml:space="preserve">Anatomi Uygulama C-D GRUBU Fizyoloji </w:t>
            </w:r>
            <w:r w:rsidRPr="006016E6">
              <w:rPr>
                <w:rFonts w:ascii="Times New Roman" w:eastAsia="Times New Roman" w:hAnsi="Times New Roman" w:cs="Times New Roman"/>
                <w:color w:val="000000"/>
                <w:sz w:val="20"/>
                <w:szCs w:val="20"/>
                <w:lang w:val="en-US"/>
              </w:rPr>
              <w:lastRenderedPageBreak/>
              <w:t>Uygulama A-B GRUBU</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lastRenderedPageBreak/>
              <w:t>Lenfatik sistem.-Sedimantasyon ve Kan grupları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Anatomi : Dr. Soner ALBAY, Dr. Yadigar YAŞAR, Dr. Ahmet DURSUN Fizyoloji: Dr. GÜMRAL, Dr. SAYGIN, Dr. AK, Dr. ASLANKOÇ</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7 Aralık Cuma</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08.30-09.20</w:t>
            </w:r>
          </w:p>
        </w:tc>
        <w:tc>
          <w:tcPr>
            <w:tcW w:w="1550"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GÜMRAL, Dr. SAYGIN, Dr. AK, Dr. ASLANKOÇ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09.30-10.20</w:t>
            </w:r>
          </w:p>
        </w:tc>
        <w:tc>
          <w:tcPr>
            <w:tcW w:w="1550"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GÜMRAL, Dr. SAYGIN, Dr. AK, Dr. ASLANKOÇ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Tıp Tarihi ve Etik</w:t>
            </w:r>
          </w:p>
        </w:tc>
        <w:tc>
          <w:tcPr>
            <w:tcW w:w="1994"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Tıp Etiği İlkeleri – Tıbbi Deontoloji Nizamnamesi</w:t>
            </w:r>
          </w:p>
        </w:tc>
        <w:tc>
          <w:tcPr>
            <w:tcW w:w="5043"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S. Serhat Gürpınar</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Tıp Tarihi ve Etik</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Hekimin Hukuki Sorumluluğu</w:t>
            </w:r>
          </w:p>
        </w:tc>
        <w:tc>
          <w:tcPr>
            <w:tcW w:w="5043" w:type="dxa"/>
            <w:tcBorders>
              <w:top w:val="nil"/>
              <w:left w:val="nil"/>
              <w:bottom w:val="single" w:sz="4" w:space="0" w:color="auto"/>
              <w:right w:val="single" w:sz="4" w:space="0" w:color="auto"/>
            </w:tcBorders>
            <w:shd w:val="clear" w:color="D8D8D8"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Dr. S. Serhat Gürpınar</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13.30-14.20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A-B GRUBU</w:t>
            </w:r>
          </w:p>
        </w:tc>
        <w:tc>
          <w:tcPr>
            <w:tcW w:w="1994" w:type="dxa"/>
            <w:tcBorders>
              <w:top w:val="nil"/>
              <w:left w:val="nil"/>
              <w:bottom w:val="single" w:sz="4" w:space="0" w:color="auto"/>
              <w:right w:val="single" w:sz="4" w:space="0" w:color="auto"/>
            </w:tcBorders>
            <w:shd w:val="clear" w:color="000000" w:fill="FFFFFF"/>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Kanama-Pıhtılaşma zamanı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GÜMRAL, Dr. SAYGIN, Dr. AK, Dr. ASLANKOÇ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14.30-15.20</w:t>
            </w:r>
          </w:p>
        </w:tc>
        <w:tc>
          <w:tcPr>
            <w:tcW w:w="1550" w:type="dxa"/>
            <w:tcBorders>
              <w:top w:val="nil"/>
              <w:left w:val="nil"/>
              <w:bottom w:val="single" w:sz="4" w:space="0" w:color="auto"/>
              <w:right w:val="single" w:sz="4" w:space="0" w:color="auto"/>
            </w:tcBorders>
            <w:shd w:val="clear" w:color="000000" w:fill="FFFFFF"/>
            <w:vAlign w:val="bottom"/>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A-B GRUBU</w:t>
            </w:r>
          </w:p>
        </w:tc>
        <w:tc>
          <w:tcPr>
            <w:tcW w:w="1994" w:type="dxa"/>
            <w:tcBorders>
              <w:top w:val="nil"/>
              <w:left w:val="nil"/>
              <w:bottom w:val="single" w:sz="4" w:space="0" w:color="auto"/>
              <w:right w:val="single" w:sz="4" w:space="0" w:color="auto"/>
            </w:tcBorders>
            <w:shd w:val="clear" w:color="000000" w:fill="FFFFFF"/>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Kanama-Pıhtılaşma zamanı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GÜMRAL, Dr. SAYGIN, Dr. AK, Dr. ASLANKOÇ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bottom"/>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C-D GRUBU</w:t>
            </w:r>
          </w:p>
        </w:tc>
        <w:tc>
          <w:tcPr>
            <w:tcW w:w="1994" w:type="dxa"/>
            <w:tcBorders>
              <w:top w:val="nil"/>
              <w:left w:val="nil"/>
              <w:bottom w:val="single" w:sz="4" w:space="0" w:color="auto"/>
              <w:right w:val="single" w:sz="4" w:space="0" w:color="auto"/>
            </w:tcBorders>
            <w:shd w:val="clear" w:color="000000" w:fill="FFFFFF"/>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Kanama-Pıhtılaşma zamanı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GÜMRAL, Dr. SAYGIN, Dr. AK, Dr. ASLANKOÇ</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Fizyoloji Uygulama C-D GRUBU</w:t>
            </w:r>
          </w:p>
        </w:tc>
        <w:tc>
          <w:tcPr>
            <w:tcW w:w="1994" w:type="dxa"/>
            <w:tcBorders>
              <w:top w:val="nil"/>
              <w:left w:val="nil"/>
              <w:bottom w:val="single" w:sz="4" w:space="0" w:color="auto"/>
              <w:right w:val="single" w:sz="4" w:space="0" w:color="auto"/>
            </w:tcBorders>
            <w:shd w:val="clear" w:color="000000" w:fill="FFFFFF"/>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Kanama-Pıhtılaşma zamanı</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Dr. GÜMRAL, Dr. SAYGIN, Dr. AK, Dr. ASLANKOÇ</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7. HAFTA</w:t>
            </w:r>
          </w:p>
        </w:tc>
        <w:tc>
          <w:tcPr>
            <w:tcW w:w="1550" w:type="dxa"/>
            <w:tcBorders>
              <w:top w:val="nil"/>
              <w:left w:val="nil"/>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 </w:t>
            </w:r>
          </w:p>
        </w:tc>
        <w:tc>
          <w:tcPr>
            <w:tcW w:w="1994" w:type="dxa"/>
            <w:tcBorders>
              <w:top w:val="nil"/>
              <w:left w:val="nil"/>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 </w:t>
            </w:r>
          </w:p>
        </w:tc>
        <w:tc>
          <w:tcPr>
            <w:tcW w:w="5043" w:type="dxa"/>
            <w:tcBorders>
              <w:top w:val="nil"/>
              <w:left w:val="nil"/>
              <w:bottom w:val="single" w:sz="4" w:space="0" w:color="auto"/>
              <w:right w:val="single" w:sz="4" w:space="0" w:color="auto"/>
            </w:tcBorders>
            <w:shd w:val="clear" w:color="000000" w:fill="808080"/>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10 Aralık Pazartesi</w:t>
            </w:r>
          </w:p>
        </w:tc>
        <w:tc>
          <w:tcPr>
            <w:tcW w:w="1550"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10.30-11.20</w:t>
            </w:r>
          </w:p>
        </w:tc>
        <w:tc>
          <w:tcPr>
            <w:tcW w:w="1550"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000000" w:fill="FFFFFF"/>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11.30-12.20</w:t>
            </w:r>
          </w:p>
        </w:tc>
        <w:tc>
          <w:tcPr>
            <w:tcW w:w="1550"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000000" w:fill="FFFFFF"/>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13.30-14.20</w:t>
            </w:r>
          </w:p>
        </w:tc>
        <w:tc>
          <w:tcPr>
            <w:tcW w:w="1550"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14.30-15.20</w:t>
            </w:r>
          </w:p>
        </w:tc>
        <w:tc>
          <w:tcPr>
            <w:tcW w:w="1550"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 </w:t>
            </w:r>
          </w:p>
        </w:tc>
        <w:tc>
          <w:tcPr>
            <w:tcW w:w="5043"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sz w:val="20"/>
                <w:szCs w:val="20"/>
                <w:lang w:val="en-US"/>
              </w:rPr>
            </w:pPr>
            <w:r w:rsidRPr="006016E6">
              <w:rPr>
                <w:rFonts w:ascii="Times New Roman" w:eastAsia="Times New Roman" w:hAnsi="Times New Roman" w:cs="Times New Roman"/>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15.30-16.20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000000" w:fill="FFFFFF"/>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000000" w:fill="FFFFFF"/>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16.30-17.20</w:t>
            </w:r>
          </w:p>
        </w:tc>
        <w:tc>
          <w:tcPr>
            <w:tcW w:w="1550" w:type="dxa"/>
            <w:tcBorders>
              <w:top w:val="nil"/>
              <w:left w:val="nil"/>
              <w:bottom w:val="single" w:sz="4" w:space="0" w:color="auto"/>
              <w:right w:val="single" w:sz="4" w:space="0" w:color="auto"/>
            </w:tcBorders>
            <w:shd w:val="clear" w:color="000000" w:fill="FFFFFF"/>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000000" w:fill="FFFFFF"/>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000000" w:fill="FFFFFF"/>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11 Aralık Salı</w:t>
            </w:r>
          </w:p>
        </w:tc>
        <w:tc>
          <w:tcPr>
            <w:tcW w:w="1550"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D4"/>
                <w:sz w:val="20"/>
                <w:szCs w:val="20"/>
                <w:lang w:val="en-US"/>
              </w:rPr>
            </w:pPr>
            <w:r w:rsidRPr="006016E6">
              <w:rPr>
                <w:rFonts w:ascii="Times New Roman" w:eastAsia="Times New Roman" w:hAnsi="Times New Roman" w:cs="Times New Roman"/>
                <w:color w:val="0000D4"/>
                <w:sz w:val="20"/>
                <w:szCs w:val="20"/>
                <w:lang w:val="en-US"/>
              </w:rPr>
              <w:t>10:00 Biyofizik Uygulama Sınavı</w:t>
            </w:r>
          </w:p>
        </w:tc>
        <w:tc>
          <w:tcPr>
            <w:tcW w:w="1994"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vMerge/>
            <w:tcBorders>
              <w:top w:val="nil"/>
              <w:left w:val="single" w:sz="4" w:space="0" w:color="auto"/>
              <w:bottom w:val="single" w:sz="4" w:space="0" w:color="auto"/>
              <w:right w:val="single" w:sz="4" w:space="0" w:color="auto"/>
            </w:tcBorders>
            <w:vAlign w:val="center"/>
            <w:hideMark/>
          </w:tcPr>
          <w:p w:rsidR="006016E6" w:rsidRPr="006016E6" w:rsidRDefault="006016E6" w:rsidP="006016E6">
            <w:pPr>
              <w:spacing w:after="0" w:line="240" w:lineRule="auto"/>
              <w:rPr>
                <w:rFonts w:ascii="Times New Roman" w:eastAsia="Times New Roman" w:hAnsi="Times New Roman" w:cs="Times New Roman"/>
                <w:color w:val="0000D4"/>
                <w:sz w:val="20"/>
                <w:szCs w:val="20"/>
                <w:lang w:val="en-US"/>
              </w:rPr>
            </w:pPr>
          </w:p>
        </w:tc>
        <w:tc>
          <w:tcPr>
            <w:tcW w:w="1994"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vMerge/>
            <w:tcBorders>
              <w:top w:val="nil"/>
              <w:left w:val="single" w:sz="4" w:space="0" w:color="auto"/>
              <w:bottom w:val="single" w:sz="4" w:space="0" w:color="auto"/>
              <w:right w:val="single" w:sz="4" w:space="0" w:color="auto"/>
            </w:tcBorders>
            <w:vAlign w:val="center"/>
            <w:hideMark/>
          </w:tcPr>
          <w:p w:rsidR="006016E6" w:rsidRPr="006016E6" w:rsidRDefault="006016E6" w:rsidP="006016E6">
            <w:pPr>
              <w:spacing w:after="0" w:line="240" w:lineRule="auto"/>
              <w:rPr>
                <w:rFonts w:ascii="Times New Roman" w:eastAsia="Times New Roman" w:hAnsi="Times New Roman" w:cs="Times New Roman"/>
                <w:color w:val="0000D4"/>
                <w:sz w:val="20"/>
                <w:szCs w:val="20"/>
                <w:lang w:val="en-US"/>
              </w:rPr>
            </w:pPr>
          </w:p>
        </w:tc>
        <w:tc>
          <w:tcPr>
            <w:tcW w:w="1994"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vMerge/>
            <w:tcBorders>
              <w:top w:val="nil"/>
              <w:left w:val="single" w:sz="4" w:space="0" w:color="auto"/>
              <w:bottom w:val="single" w:sz="4" w:space="0" w:color="auto"/>
              <w:right w:val="single" w:sz="4" w:space="0" w:color="auto"/>
            </w:tcBorders>
            <w:vAlign w:val="center"/>
            <w:hideMark/>
          </w:tcPr>
          <w:p w:rsidR="006016E6" w:rsidRPr="006016E6" w:rsidRDefault="006016E6" w:rsidP="006016E6">
            <w:pPr>
              <w:spacing w:after="0" w:line="240" w:lineRule="auto"/>
              <w:rPr>
                <w:rFonts w:ascii="Times New Roman" w:eastAsia="Times New Roman" w:hAnsi="Times New Roman" w:cs="Times New Roman"/>
                <w:color w:val="0000D4"/>
                <w:sz w:val="20"/>
                <w:szCs w:val="20"/>
                <w:lang w:val="en-US"/>
              </w:rPr>
            </w:pPr>
          </w:p>
        </w:tc>
        <w:tc>
          <w:tcPr>
            <w:tcW w:w="1994"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13.30-14.20</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D4"/>
                <w:sz w:val="20"/>
                <w:szCs w:val="20"/>
                <w:lang w:val="en-US"/>
              </w:rPr>
            </w:pPr>
            <w:r w:rsidRPr="006016E6">
              <w:rPr>
                <w:rFonts w:ascii="Times New Roman" w:eastAsia="Times New Roman" w:hAnsi="Times New Roman" w:cs="Times New Roman"/>
                <w:color w:val="0000D4"/>
                <w:sz w:val="20"/>
                <w:szCs w:val="20"/>
                <w:lang w:val="en-US"/>
              </w:rPr>
              <w:t>13:30 Fizyoloji Uygulama Sınavı</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14.30-15.20</w:t>
            </w:r>
          </w:p>
        </w:tc>
        <w:tc>
          <w:tcPr>
            <w:tcW w:w="1550" w:type="dxa"/>
            <w:vMerge/>
            <w:tcBorders>
              <w:top w:val="nil"/>
              <w:left w:val="single" w:sz="4" w:space="0" w:color="auto"/>
              <w:bottom w:val="single" w:sz="4" w:space="0" w:color="auto"/>
              <w:right w:val="single" w:sz="4" w:space="0" w:color="auto"/>
            </w:tcBorders>
            <w:vAlign w:val="center"/>
            <w:hideMark/>
          </w:tcPr>
          <w:p w:rsidR="006016E6" w:rsidRPr="006016E6" w:rsidRDefault="006016E6" w:rsidP="006016E6">
            <w:pPr>
              <w:spacing w:after="0" w:line="240" w:lineRule="auto"/>
              <w:rPr>
                <w:rFonts w:ascii="Times New Roman" w:eastAsia="Times New Roman" w:hAnsi="Times New Roman" w:cs="Times New Roman"/>
                <w:color w:val="0000D4"/>
                <w:sz w:val="20"/>
                <w:szCs w:val="20"/>
                <w:lang w:val="en-US"/>
              </w:rPr>
            </w:pP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15.30-16.20</w:t>
            </w:r>
          </w:p>
        </w:tc>
        <w:tc>
          <w:tcPr>
            <w:tcW w:w="1550" w:type="dxa"/>
            <w:vMerge/>
            <w:tcBorders>
              <w:top w:val="nil"/>
              <w:left w:val="single" w:sz="4" w:space="0" w:color="auto"/>
              <w:bottom w:val="single" w:sz="4" w:space="0" w:color="auto"/>
              <w:right w:val="single" w:sz="4" w:space="0" w:color="auto"/>
            </w:tcBorders>
            <w:vAlign w:val="center"/>
            <w:hideMark/>
          </w:tcPr>
          <w:p w:rsidR="006016E6" w:rsidRPr="006016E6" w:rsidRDefault="006016E6" w:rsidP="006016E6">
            <w:pPr>
              <w:spacing w:after="0" w:line="240" w:lineRule="auto"/>
              <w:rPr>
                <w:rFonts w:ascii="Times New Roman" w:eastAsia="Times New Roman" w:hAnsi="Times New Roman" w:cs="Times New Roman"/>
                <w:color w:val="0000D4"/>
                <w:sz w:val="20"/>
                <w:szCs w:val="20"/>
                <w:lang w:val="en-US"/>
              </w:rPr>
            </w:pP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16.30-17.20</w:t>
            </w:r>
          </w:p>
        </w:tc>
        <w:tc>
          <w:tcPr>
            <w:tcW w:w="1550" w:type="dxa"/>
            <w:vMerge/>
            <w:tcBorders>
              <w:top w:val="nil"/>
              <w:left w:val="single" w:sz="4" w:space="0" w:color="auto"/>
              <w:bottom w:val="single" w:sz="4" w:space="0" w:color="auto"/>
              <w:right w:val="single" w:sz="4" w:space="0" w:color="auto"/>
            </w:tcBorders>
            <w:vAlign w:val="center"/>
            <w:hideMark/>
          </w:tcPr>
          <w:p w:rsidR="006016E6" w:rsidRPr="006016E6" w:rsidRDefault="006016E6" w:rsidP="006016E6">
            <w:pPr>
              <w:spacing w:after="0" w:line="240" w:lineRule="auto"/>
              <w:rPr>
                <w:rFonts w:ascii="Times New Roman" w:eastAsia="Times New Roman" w:hAnsi="Times New Roman" w:cs="Times New Roman"/>
                <w:color w:val="0000D4"/>
                <w:sz w:val="20"/>
                <w:szCs w:val="20"/>
                <w:lang w:val="en-US"/>
              </w:rPr>
            </w:pP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12 Aralık Çarşamba</w:t>
            </w:r>
          </w:p>
        </w:tc>
        <w:tc>
          <w:tcPr>
            <w:tcW w:w="1550"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13.30-14.20</w:t>
            </w:r>
          </w:p>
        </w:tc>
        <w:tc>
          <w:tcPr>
            <w:tcW w:w="1550"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14.30-15.20</w:t>
            </w:r>
          </w:p>
        </w:tc>
        <w:tc>
          <w:tcPr>
            <w:tcW w:w="1550"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15.30-16.20</w:t>
            </w:r>
          </w:p>
        </w:tc>
        <w:tc>
          <w:tcPr>
            <w:tcW w:w="1550"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lastRenderedPageBreak/>
              <w:t>16.30-17.20</w:t>
            </w:r>
          </w:p>
        </w:tc>
        <w:tc>
          <w:tcPr>
            <w:tcW w:w="1550"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13 Aralık Perşembe</w:t>
            </w:r>
          </w:p>
        </w:tc>
        <w:tc>
          <w:tcPr>
            <w:tcW w:w="1550"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DD0806"/>
                <w:sz w:val="20"/>
                <w:szCs w:val="20"/>
                <w:lang w:val="en-US"/>
              </w:rPr>
            </w:pPr>
            <w:r w:rsidRPr="006016E6">
              <w:rPr>
                <w:rFonts w:ascii="Times New Roman" w:eastAsia="Times New Roman" w:hAnsi="Times New Roman" w:cs="Times New Roman"/>
                <w:color w:val="DD0806"/>
                <w:sz w:val="20"/>
                <w:szCs w:val="20"/>
                <w:lang w:val="en-US"/>
              </w:rPr>
              <w:t>Serbest Saat</w:t>
            </w:r>
          </w:p>
        </w:tc>
        <w:tc>
          <w:tcPr>
            <w:tcW w:w="1994"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13.30-14.20</w:t>
            </w:r>
          </w:p>
        </w:tc>
        <w:tc>
          <w:tcPr>
            <w:tcW w:w="1550" w:type="dxa"/>
            <w:vMerge w:val="restart"/>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D4"/>
                <w:sz w:val="20"/>
                <w:szCs w:val="20"/>
                <w:lang w:val="en-US"/>
              </w:rPr>
            </w:pPr>
            <w:r w:rsidRPr="006016E6">
              <w:rPr>
                <w:rFonts w:ascii="Times New Roman" w:eastAsia="Times New Roman" w:hAnsi="Times New Roman" w:cs="Times New Roman"/>
                <w:color w:val="0000D4"/>
                <w:sz w:val="20"/>
                <w:szCs w:val="20"/>
                <w:lang w:val="en-US"/>
              </w:rPr>
              <w:t>13:30 Anatomi Uygulama / Histoloji Uygulama Sınavı</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14.30-15.20</w:t>
            </w:r>
          </w:p>
        </w:tc>
        <w:tc>
          <w:tcPr>
            <w:tcW w:w="1550" w:type="dxa"/>
            <w:vMerge/>
            <w:tcBorders>
              <w:top w:val="nil"/>
              <w:left w:val="single" w:sz="4" w:space="0" w:color="auto"/>
              <w:bottom w:val="single" w:sz="4" w:space="0" w:color="auto"/>
              <w:right w:val="single" w:sz="4" w:space="0" w:color="auto"/>
            </w:tcBorders>
            <w:vAlign w:val="center"/>
            <w:hideMark/>
          </w:tcPr>
          <w:p w:rsidR="006016E6" w:rsidRPr="006016E6" w:rsidRDefault="006016E6" w:rsidP="006016E6">
            <w:pPr>
              <w:spacing w:after="0" w:line="240" w:lineRule="auto"/>
              <w:rPr>
                <w:rFonts w:ascii="Times New Roman" w:eastAsia="Times New Roman" w:hAnsi="Times New Roman" w:cs="Times New Roman"/>
                <w:color w:val="0000D4"/>
                <w:sz w:val="20"/>
                <w:szCs w:val="20"/>
                <w:lang w:val="en-US"/>
              </w:rPr>
            </w:pP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15.30-16.20</w:t>
            </w:r>
          </w:p>
        </w:tc>
        <w:tc>
          <w:tcPr>
            <w:tcW w:w="1550" w:type="dxa"/>
            <w:vMerge/>
            <w:tcBorders>
              <w:top w:val="nil"/>
              <w:left w:val="single" w:sz="4" w:space="0" w:color="auto"/>
              <w:bottom w:val="single" w:sz="4" w:space="0" w:color="auto"/>
              <w:right w:val="single" w:sz="4" w:space="0" w:color="auto"/>
            </w:tcBorders>
            <w:vAlign w:val="center"/>
            <w:hideMark/>
          </w:tcPr>
          <w:p w:rsidR="006016E6" w:rsidRPr="006016E6" w:rsidRDefault="006016E6" w:rsidP="006016E6">
            <w:pPr>
              <w:spacing w:after="0" w:line="240" w:lineRule="auto"/>
              <w:rPr>
                <w:rFonts w:ascii="Times New Roman" w:eastAsia="Times New Roman" w:hAnsi="Times New Roman" w:cs="Times New Roman"/>
                <w:color w:val="0000D4"/>
                <w:sz w:val="20"/>
                <w:szCs w:val="20"/>
                <w:lang w:val="en-US"/>
              </w:rPr>
            </w:pP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16.30-17.20</w:t>
            </w:r>
          </w:p>
        </w:tc>
        <w:tc>
          <w:tcPr>
            <w:tcW w:w="1550" w:type="dxa"/>
            <w:vMerge/>
            <w:tcBorders>
              <w:top w:val="nil"/>
              <w:left w:val="single" w:sz="4" w:space="0" w:color="auto"/>
              <w:bottom w:val="single" w:sz="4" w:space="0" w:color="auto"/>
              <w:right w:val="single" w:sz="4" w:space="0" w:color="auto"/>
            </w:tcBorders>
            <w:vAlign w:val="center"/>
            <w:hideMark/>
          </w:tcPr>
          <w:p w:rsidR="006016E6" w:rsidRPr="006016E6" w:rsidRDefault="006016E6" w:rsidP="006016E6">
            <w:pPr>
              <w:spacing w:after="0" w:line="240" w:lineRule="auto"/>
              <w:rPr>
                <w:rFonts w:ascii="Times New Roman" w:eastAsia="Times New Roman" w:hAnsi="Times New Roman" w:cs="Times New Roman"/>
                <w:color w:val="0000D4"/>
                <w:sz w:val="20"/>
                <w:szCs w:val="20"/>
                <w:lang w:val="en-US"/>
              </w:rPr>
            </w:pP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83"/>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b/>
                <w:bCs/>
                <w:color w:val="000000"/>
                <w:lang w:val="en-US"/>
              </w:rPr>
            </w:pPr>
            <w:r w:rsidRPr="006016E6">
              <w:rPr>
                <w:rFonts w:ascii="Times New Roman" w:eastAsia="Times New Roman" w:hAnsi="Times New Roman" w:cs="Times New Roman"/>
                <w:b/>
                <w:bCs/>
                <w:color w:val="000000"/>
                <w:lang w:val="en-US"/>
              </w:rPr>
              <w:t>14 Aralık Cuma</w:t>
            </w:r>
          </w:p>
        </w:tc>
        <w:tc>
          <w:tcPr>
            <w:tcW w:w="1550"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08.30-09.20</w:t>
            </w:r>
          </w:p>
        </w:tc>
        <w:tc>
          <w:tcPr>
            <w:tcW w:w="1550" w:type="dxa"/>
            <w:vMerge w:val="restart"/>
            <w:tcBorders>
              <w:top w:val="nil"/>
              <w:left w:val="single" w:sz="4" w:space="0" w:color="auto"/>
              <w:bottom w:val="single" w:sz="4" w:space="0" w:color="000000"/>
              <w:right w:val="single" w:sz="4" w:space="0" w:color="auto"/>
            </w:tcBorders>
            <w:shd w:val="clear" w:color="auto" w:fill="auto"/>
            <w:vAlign w:val="center"/>
            <w:hideMark/>
          </w:tcPr>
          <w:p w:rsidR="006016E6" w:rsidRPr="006016E6" w:rsidRDefault="006016E6" w:rsidP="006016E6">
            <w:pPr>
              <w:spacing w:after="0" w:line="240" w:lineRule="auto"/>
              <w:jc w:val="center"/>
              <w:rPr>
                <w:rFonts w:ascii="Times New Roman" w:eastAsia="Times New Roman" w:hAnsi="Times New Roman" w:cs="Times New Roman"/>
                <w:b/>
                <w:bCs/>
                <w:color w:val="FF0000"/>
                <w:sz w:val="20"/>
                <w:szCs w:val="20"/>
                <w:lang w:val="en-US"/>
              </w:rPr>
            </w:pPr>
            <w:r w:rsidRPr="006016E6">
              <w:rPr>
                <w:rFonts w:ascii="Times New Roman" w:eastAsia="Times New Roman" w:hAnsi="Times New Roman" w:cs="Times New Roman"/>
                <w:b/>
                <w:bCs/>
                <w:color w:val="FF0000"/>
                <w:sz w:val="20"/>
                <w:szCs w:val="20"/>
                <w:lang w:val="en-US"/>
              </w:rPr>
              <w:t>10:00 KURUL SINAVI</w:t>
            </w:r>
          </w:p>
        </w:tc>
        <w:tc>
          <w:tcPr>
            <w:tcW w:w="1994"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09.30-10.20</w:t>
            </w:r>
          </w:p>
        </w:tc>
        <w:tc>
          <w:tcPr>
            <w:tcW w:w="1550" w:type="dxa"/>
            <w:vMerge/>
            <w:tcBorders>
              <w:top w:val="nil"/>
              <w:left w:val="single" w:sz="4" w:space="0" w:color="auto"/>
              <w:bottom w:val="single" w:sz="4" w:space="0" w:color="000000"/>
              <w:right w:val="single" w:sz="4" w:space="0" w:color="auto"/>
            </w:tcBorders>
            <w:vAlign w:val="center"/>
            <w:hideMark/>
          </w:tcPr>
          <w:p w:rsidR="006016E6" w:rsidRPr="006016E6" w:rsidRDefault="006016E6" w:rsidP="006016E6">
            <w:pPr>
              <w:spacing w:after="0" w:line="240" w:lineRule="auto"/>
              <w:rPr>
                <w:rFonts w:ascii="Times New Roman" w:eastAsia="Times New Roman" w:hAnsi="Times New Roman" w:cs="Times New Roman"/>
                <w:b/>
                <w:bCs/>
                <w:color w:val="FF0000"/>
                <w:sz w:val="20"/>
                <w:szCs w:val="20"/>
                <w:lang w:val="en-US"/>
              </w:rPr>
            </w:pPr>
          </w:p>
        </w:tc>
        <w:tc>
          <w:tcPr>
            <w:tcW w:w="1994"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10.30-11.20</w:t>
            </w:r>
          </w:p>
        </w:tc>
        <w:tc>
          <w:tcPr>
            <w:tcW w:w="1550" w:type="dxa"/>
            <w:vMerge/>
            <w:tcBorders>
              <w:top w:val="nil"/>
              <w:left w:val="single" w:sz="4" w:space="0" w:color="auto"/>
              <w:bottom w:val="single" w:sz="4" w:space="0" w:color="000000"/>
              <w:right w:val="single" w:sz="4" w:space="0" w:color="auto"/>
            </w:tcBorders>
            <w:vAlign w:val="center"/>
            <w:hideMark/>
          </w:tcPr>
          <w:p w:rsidR="006016E6" w:rsidRPr="006016E6" w:rsidRDefault="006016E6" w:rsidP="006016E6">
            <w:pPr>
              <w:spacing w:after="0" w:line="240" w:lineRule="auto"/>
              <w:rPr>
                <w:rFonts w:ascii="Times New Roman" w:eastAsia="Times New Roman" w:hAnsi="Times New Roman" w:cs="Times New Roman"/>
                <w:b/>
                <w:bCs/>
                <w:color w:val="FF0000"/>
                <w:sz w:val="20"/>
                <w:szCs w:val="20"/>
                <w:lang w:val="en-US"/>
              </w:rPr>
            </w:pPr>
          </w:p>
        </w:tc>
        <w:tc>
          <w:tcPr>
            <w:tcW w:w="1994"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11.30-12.20</w:t>
            </w:r>
          </w:p>
        </w:tc>
        <w:tc>
          <w:tcPr>
            <w:tcW w:w="1550" w:type="dxa"/>
            <w:vMerge/>
            <w:tcBorders>
              <w:top w:val="nil"/>
              <w:left w:val="single" w:sz="4" w:space="0" w:color="auto"/>
              <w:bottom w:val="single" w:sz="4" w:space="0" w:color="000000"/>
              <w:right w:val="single" w:sz="4" w:space="0" w:color="auto"/>
            </w:tcBorders>
            <w:vAlign w:val="center"/>
            <w:hideMark/>
          </w:tcPr>
          <w:p w:rsidR="006016E6" w:rsidRPr="006016E6" w:rsidRDefault="006016E6" w:rsidP="006016E6">
            <w:pPr>
              <w:spacing w:after="0" w:line="240" w:lineRule="auto"/>
              <w:rPr>
                <w:rFonts w:ascii="Times New Roman" w:eastAsia="Times New Roman" w:hAnsi="Times New Roman" w:cs="Times New Roman"/>
                <w:b/>
                <w:bCs/>
                <w:color w:val="FF0000"/>
                <w:sz w:val="20"/>
                <w:szCs w:val="20"/>
                <w:lang w:val="en-US"/>
              </w:rPr>
            </w:pPr>
          </w:p>
        </w:tc>
        <w:tc>
          <w:tcPr>
            <w:tcW w:w="1994"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13.30-14.20</w:t>
            </w:r>
          </w:p>
        </w:tc>
        <w:tc>
          <w:tcPr>
            <w:tcW w:w="1550"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FF0000"/>
                <w:sz w:val="20"/>
                <w:szCs w:val="20"/>
                <w:lang w:val="en-US"/>
              </w:rPr>
            </w:pPr>
            <w:r w:rsidRPr="006016E6">
              <w:rPr>
                <w:rFonts w:ascii="Times New Roman" w:eastAsia="Times New Roman" w:hAnsi="Times New Roman" w:cs="Times New Roman"/>
                <w:color w:val="FF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14.30-15.20</w:t>
            </w:r>
          </w:p>
        </w:tc>
        <w:tc>
          <w:tcPr>
            <w:tcW w:w="1550"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FF0000"/>
                <w:sz w:val="20"/>
                <w:szCs w:val="20"/>
                <w:lang w:val="en-US"/>
              </w:rPr>
            </w:pPr>
            <w:r w:rsidRPr="006016E6">
              <w:rPr>
                <w:rFonts w:ascii="Times New Roman" w:eastAsia="Times New Roman" w:hAnsi="Times New Roman" w:cs="Times New Roman"/>
                <w:color w:val="FF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15.30-16.20</w:t>
            </w:r>
          </w:p>
        </w:tc>
        <w:tc>
          <w:tcPr>
            <w:tcW w:w="1550"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FF0000"/>
                <w:sz w:val="20"/>
                <w:szCs w:val="20"/>
                <w:lang w:val="en-US"/>
              </w:rPr>
            </w:pPr>
            <w:r w:rsidRPr="006016E6">
              <w:rPr>
                <w:rFonts w:ascii="Times New Roman" w:eastAsia="Times New Roman" w:hAnsi="Times New Roman" w:cs="Times New Roman"/>
                <w:color w:val="FF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r w:rsidR="006016E6" w:rsidRPr="006016E6" w:rsidTr="006016E6">
        <w:trPr>
          <w:trHeight w:val="258"/>
        </w:trPr>
        <w:tc>
          <w:tcPr>
            <w:tcW w:w="1194" w:type="dxa"/>
            <w:tcBorders>
              <w:top w:val="nil"/>
              <w:left w:val="single" w:sz="4" w:space="0" w:color="auto"/>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16.30-17.20</w:t>
            </w:r>
          </w:p>
        </w:tc>
        <w:tc>
          <w:tcPr>
            <w:tcW w:w="1550" w:type="dxa"/>
            <w:tcBorders>
              <w:top w:val="nil"/>
              <w:left w:val="nil"/>
              <w:bottom w:val="single" w:sz="4" w:space="0" w:color="auto"/>
              <w:right w:val="single" w:sz="4" w:space="0" w:color="auto"/>
            </w:tcBorders>
            <w:shd w:val="clear" w:color="auto" w:fill="auto"/>
            <w:vAlign w:val="center"/>
            <w:hideMark/>
          </w:tcPr>
          <w:p w:rsidR="006016E6" w:rsidRPr="006016E6" w:rsidRDefault="006016E6" w:rsidP="006016E6">
            <w:pPr>
              <w:spacing w:after="0" w:line="240" w:lineRule="auto"/>
              <w:rPr>
                <w:rFonts w:ascii="Times New Roman" w:eastAsia="Times New Roman" w:hAnsi="Times New Roman" w:cs="Times New Roman"/>
                <w:color w:val="FF0000"/>
                <w:sz w:val="20"/>
                <w:szCs w:val="20"/>
                <w:lang w:val="en-US"/>
              </w:rPr>
            </w:pPr>
            <w:r w:rsidRPr="006016E6">
              <w:rPr>
                <w:rFonts w:ascii="Times New Roman" w:eastAsia="Times New Roman" w:hAnsi="Times New Roman" w:cs="Times New Roman"/>
                <w:color w:val="FF0000"/>
                <w:sz w:val="20"/>
                <w:szCs w:val="20"/>
                <w:lang w:val="en-US"/>
              </w:rPr>
              <w:t> </w:t>
            </w:r>
          </w:p>
        </w:tc>
        <w:tc>
          <w:tcPr>
            <w:tcW w:w="1994"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c>
          <w:tcPr>
            <w:tcW w:w="5043" w:type="dxa"/>
            <w:tcBorders>
              <w:top w:val="nil"/>
              <w:left w:val="nil"/>
              <w:bottom w:val="single" w:sz="4" w:space="0" w:color="auto"/>
              <w:right w:val="single" w:sz="4" w:space="0" w:color="auto"/>
            </w:tcBorders>
            <w:shd w:val="clear" w:color="auto" w:fill="auto"/>
            <w:vAlign w:val="bottom"/>
            <w:hideMark/>
          </w:tcPr>
          <w:p w:rsidR="006016E6" w:rsidRPr="006016E6" w:rsidRDefault="006016E6" w:rsidP="006016E6">
            <w:pPr>
              <w:spacing w:after="0" w:line="240" w:lineRule="auto"/>
              <w:rPr>
                <w:rFonts w:ascii="Times New Roman" w:eastAsia="Times New Roman" w:hAnsi="Times New Roman" w:cs="Times New Roman"/>
                <w:color w:val="000000"/>
                <w:sz w:val="20"/>
                <w:szCs w:val="20"/>
                <w:lang w:val="en-US"/>
              </w:rPr>
            </w:pPr>
            <w:r w:rsidRPr="006016E6">
              <w:rPr>
                <w:rFonts w:ascii="Times New Roman" w:eastAsia="Times New Roman" w:hAnsi="Times New Roman" w:cs="Times New Roman"/>
                <w:color w:val="000000"/>
                <w:sz w:val="20"/>
                <w:szCs w:val="20"/>
                <w:lang w:val="en-US"/>
              </w:rPr>
              <w:t> </w:t>
            </w:r>
          </w:p>
        </w:tc>
      </w:tr>
    </w:tbl>
    <w:p w:rsidR="006016E6" w:rsidRPr="006016E6" w:rsidRDefault="006016E6" w:rsidP="006016E6"/>
    <w:p w:rsidR="000C2E86" w:rsidRDefault="000C2E86" w:rsidP="000C2E86">
      <w:pPr>
        <w:pStyle w:val="Balk1"/>
      </w:pPr>
      <w:r>
        <w:t xml:space="preserve">Dönem 2 Kurul 3 </w:t>
      </w:r>
      <w:r w:rsidRPr="00206CB1">
        <w:t>Sindirim ve Metabolizma Sistemleri Ders Kurulu</w:t>
      </w:r>
      <w:r>
        <w:t xml:space="preserve"> (</w:t>
      </w:r>
      <w:r w:rsidR="001C7123">
        <w:t xml:space="preserve">5 </w:t>
      </w:r>
      <w:r>
        <w:t>hafta)</w:t>
      </w:r>
    </w:p>
    <w:tbl>
      <w:tblPr>
        <w:tblStyle w:val="TabloKlavuzu"/>
        <w:tblW w:w="0" w:type="auto"/>
        <w:tblLook w:val="04A0" w:firstRow="1" w:lastRow="0" w:firstColumn="1" w:lastColumn="0" w:noHBand="0" w:noVBand="1"/>
      </w:tblPr>
      <w:tblGrid>
        <w:gridCol w:w="1394"/>
        <w:gridCol w:w="1294"/>
        <w:gridCol w:w="1294"/>
        <w:gridCol w:w="1295"/>
        <w:gridCol w:w="1295"/>
        <w:gridCol w:w="1295"/>
      </w:tblGrid>
      <w:tr w:rsidR="0035658E" w:rsidTr="00B97955">
        <w:tc>
          <w:tcPr>
            <w:tcW w:w="1294" w:type="dxa"/>
          </w:tcPr>
          <w:p w:rsidR="0035658E" w:rsidRDefault="0035658E" w:rsidP="00B97955">
            <w:pPr>
              <w:rPr>
                <w:rFonts w:ascii="Times New Roman" w:hAnsi="Times New Roman" w:cs="Times New Roman"/>
                <w:sz w:val="18"/>
                <w:szCs w:val="18"/>
              </w:rPr>
            </w:pPr>
          </w:p>
        </w:tc>
        <w:tc>
          <w:tcPr>
            <w:tcW w:w="1294" w:type="dxa"/>
          </w:tcPr>
          <w:p w:rsidR="0035658E" w:rsidRDefault="0035658E" w:rsidP="00B97955">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94" w:type="dxa"/>
          </w:tcPr>
          <w:p w:rsidR="0035658E" w:rsidRDefault="0035658E" w:rsidP="00B97955">
            <w:pPr>
              <w:rPr>
                <w:rFonts w:ascii="Times New Roman" w:hAnsi="Times New Roman" w:cs="Times New Roman"/>
                <w:sz w:val="18"/>
                <w:szCs w:val="18"/>
              </w:rPr>
            </w:pPr>
            <w:r>
              <w:rPr>
                <w:rFonts w:ascii="Times New Roman" w:hAnsi="Times New Roman" w:cs="Times New Roman"/>
                <w:sz w:val="18"/>
                <w:szCs w:val="18"/>
              </w:rPr>
              <w:t>Mesleki ve İletişim Becerileri Ders Saati</w:t>
            </w:r>
          </w:p>
        </w:tc>
        <w:tc>
          <w:tcPr>
            <w:tcW w:w="1295" w:type="dxa"/>
          </w:tcPr>
          <w:p w:rsidR="0035658E" w:rsidRDefault="0035658E" w:rsidP="00B97955">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95" w:type="dxa"/>
          </w:tcPr>
          <w:p w:rsidR="0035658E" w:rsidRDefault="0035658E" w:rsidP="00B97955">
            <w:pPr>
              <w:rPr>
                <w:rFonts w:ascii="Times New Roman" w:hAnsi="Times New Roman" w:cs="Times New Roman"/>
                <w:sz w:val="18"/>
                <w:szCs w:val="18"/>
              </w:rPr>
            </w:pPr>
            <w:r>
              <w:rPr>
                <w:rFonts w:ascii="Times New Roman" w:hAnsi="Times New Roman" w:cs="Times New Roman"/>
                <w:sz w:val="18"/>
                <w:szCs w:val="18"/>
              </w:rPr>
              <w:t>Serbest Saat</w:t>
            </w:r>
          </w:p>
        </w:tc>
        <w:tc>
          <w:tcPr>
            <w:tcW w:w="1295" w:type="dxa"/>
          </w:tcPr>
          <w:p w:rsidR="0035658E" w:rsidRDefault="0035658E" w:rsidP="00B97955">
            <w:pPr>
              <w:rPr>
                <w:rFonts w:ascii="Times New Roman" w:hAnsi="Times New Roman" w:cs="Times New Roman"/>
                <w:sz w:val="18"/>
                <w:szCs w:val="18"/>
              </w:rPr>
            </w:pPr>
          </w:p>
        </w:tc>
      </w:tr>
      <w:tr w:rsidR="0035658E" w:rsidTr="00B97955">
        <w:tc>
          <w:tcPr>
            <w:tcW w:w="1294" w:type="dxa"/>
          </w:tcPr>
          <w:p w:rsidR="0035658E" w:rsidRDefault="0035658E" w:rsidP="00B97955">
            <w:pPr>
              <w:rPr>
                <w:rFonts w:ascii="Times New Roman" w:hAnsi="Times New Roman" w:cs="Times New Roman"/>
                <w:sz w:val="18"/>
                <w:szCs w:val="18"/>
              </w:rPr>
            </w:pPr>
            <w:r w:rsidRPr="00206CB1">
              <w:t>Sindirim ve Metabolizma Sistemleri Ders Kurulu</w:t>
            </w:r>
          </w:p>
        </w:tc>
        <w:tc>
          <w:tcPr>
            <w:tcW w:w="1294" w:type="dxa"/>
          </w:tcPr>
          <w:p w:rsidR="0035658E" w:rsidRDefault="00362541" w:rsidP="00B97955">
            <w:pPr>
              <w:rPr>
                <w:rFonts w:ascii="Times New Roman" w:hAnsi="Times New Roman" w:cs="Times New Roman"/>
                <w:sz w:val="18"/>
                <w:szCs w:val="18"/>
              </w:rPr>
            </w:pPr>
            <w:r>
              <w:rPr>
                <w:rFonts w:ascii="Times New Roman" w:hAnsi="Times New Roman" w:cs="Times New Roman"/>
                <w:sz w:val="18"/>
                <w:szCs w:val="18"/>
              </w:rPr>
              <w:t xml:space="preserve">88 </w:t>
            </w:r>
            <w:r w:rsidR="0035658E">
              <w:rPr>
                <w:rFonts w:ascii="Times New Roman" w:hAnsi="Times New Roman" w:cs="Times New Roman"/>
                <w:sz w:val="18"/>
                <w:szCs w:val="18"/>
              </w:rPr>
              <w:t>saat</w:t>
            </w:r>
          </w:p>
        </w:tc>
        <w:tc>
          <w:tcPr>
            <w:tcW w:w="1294" w:type="dxa"/>
          </w:tcPr>
          <w:p w:rsidR="0035658E" w:rsidRDefault="0035658E" w:rsidP="00B97955">
            <w:pPr>
              <w:rPr>
                <w:rFonts w:ascii="Times New Roman" w:hAnsi="Times New Roman" w:cs="Times New Roman"/>
                <w:sz w:val="18"/>
                <w:szCs w:val="18"/>
              </w:rPr>
            </w:pPr>
            <w:r>
              <w:rPr>
                <w:rFonts w:ascii="Times New Roman" w:hAnsi="Times New Roman" w:cs="Times New Roman"/>
                <w:sz w:val="18"/>
                <w:szCs w:val="18"/>
              </w:rPr>
              <w:t>8 saat</w:t>
            </w:r>
          </w:p>
        </w:tc>
        <w:tc>
          <w:tcPr>
            <w:tcW w:w="1295" w:type="dxa"/>
          </w:tcPr>
          <w:p w:rsidR="0035658E" w:rsidRDefault="00362541" w:rsidP="00B97955">
            <w:pPr>
              <w:rPr>
                <w:rFonts w:ascii="Times New Roman" w:hAnsi="Times New Roman" w:cs="Times New Roman"/>
                <w:sz w:val="18"/>
                <w:szCs w:val="18"/>
              </w:rPr>
            </w:pPr>
            <w:r>
              <w:rPr>
                <w:rFonts w:ascii="Times New Roman" w:hAnsi="Times New Roman" w:cs="Times New Roman"/>
                <w:sz w:val="18"/>
                <w:szCs w:val="18"/>
              </w:rPr>
              <w:t>30</w:t>
            </w:r>
            <w:r w:rsidR="0035658E">
              <w:rPr>
                <w:rFonts w:ascii="Times New Roman" w:hAnsi="Times New Roman" w:cs="Times New Roman"/>
                <w:sz w:val="18"/>
                <w:szCs w:val="18"/>
              </w:rPr>
              <w:t xml:space="preserve"> saat</w:t>
            </w:r>
          </w:p>
        </w:tc>
        <w:tc>
          <w:tcPr>
            <w:tcW w:w="1295" w:type="dxa"/>
          </w:tcPr>
          <w:p w:rsidR="0035658E" w:rsidRDefault="00362541" w:rsidP="00B97955">
            <w:pPr>
              <w:rPr>
                <w:rFonts w:ascii="Times New Roman" w:hAnsi="Times New Roman" w:cs="Times New Roman"/>
                <w:sz w:val="18"/>
                <w:szCs w:val="18"/>
              </w:rPr>
            </w:pPr>
            <w:r>
              <w:rPr>
                <w:rFonts w:ascii="Times New Roman" w:hAnsi="Times New Roman" w:cs="Times New Roman"/>
                <w:sz w:val="18"/>
                <w:szCs w:val="18"/>
              </w:rPr>
              <w:t>62</w:t>
            </w:r>
            <w:r w:rsidR="0035658E">
              <w:rPr>
                <w:rFonts w:ascii="Times New Roman" w:hAnsi="Times New Roman" w:cs="Times New Roman"/>
                <w:sz w:val="18"/>
                <w:szCs w:val="18"/>
              </w:rPr>
              <w:t xml:space="preserve"> saat</w:t>
            </w:r>
          </w:p>
        </w:tc>
        <w:tc>
          <w:tcPr>
            <w:tcW w:w="1295" w:type="dxa"/>
          </w:tcPr>
          <w:p w:rsidR="0035658E" w:rsidRDefault="0035658E" w:rsidP="00B97955">
            <w:pPr>
              <w:rPr>
                <w:rFonts w:ascii="Times New Roman" w:hAnsi="Times New Roman" w:cs="Times New Roman"/>
                <w:sz w:val="18"/>
                <w:szCs w:val="18"/>
              </w:rPr>
            </w:pPr>
          </w:p>
        </w:tc>
      </w:tr>
    </w:tbl>
    <w:p w:rsidR="0035658E" w:rsidRPr="0035658E" w:rsidRDefault="0035658E" w:rsidP="0035658E"/>
    <w:p w:rsidR="000C2E86" w:rsidRDefault="000C2E86" w:rsidP="000C2E86">
      <w:pPr>
        <w:pStyle w:val="Balk2"/>
      </w:pPr>
      <w:r w:rsidRPr="00A632F1">
        <w:t>Kurul Amacı:</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Sindirim organlarının, sindirim kanalının ve eklenti bezlerinin anatomisini öğrenir. Bu yapıları makroskopik olarak inceler.</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Abdomen arterlerini, venlerini ve lenfatiklerini sayar. Bu yapıları makroskopik olarak inceler</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Abdomen kaslarını ve fascialarını öğrenir. Bu yapıları makroskopik olarak inceler.</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Canalis inguinalis ile periton anatomisini öğrenir. Bu yapıları makroskopik olarak inceler.</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Sindirim sistemi organlarının ve yardımcı bezlerin histolojik yapılarını ve embriyolojik gelişim süreçlerini kavrar, işlevleri ile histolojik yapılar arasındaki bağlantıları kurar. Bu sistemlerin hücrelerini mikroskopik olarak inceler ve tanır. </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Sindirim sisteminin fizyolojik mekanizmalarını açıklar. Beslenmenin ve besin alımının önemini açıklar. Metabolizmanın tanımını öğrenir. </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Karbonhidrat, protein ve yağların sindirim ve emilim mekanizmalarını açıklar, vücutta enerji oluşum süreçleri, bazal metabolik hız ve bunları kontrol eden mekanizmaları öğrenir. </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lastRenderedPageBreak/>
        <w:t xml:space="preserve">Vitamin ve minerallerin fizyolojik önemini öğrenir. </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Vücut ısısı oluşumundaki metabolik olayları kavrar. </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Vücudumuzda bulunan yağ miktarını ve olması gereken oranlarını açıklayarak, vücut analizini öğrenir. </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Alkolün insan vücudunda yıkımında kullanılan metabolik yolakları ve bunların vücutta etkisini öğrenir.</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Sindirim sisteminden sentezlenen hormonların biyokimyasını kavrar. Açlık ve toklukta hakim olan hormonal kontrole göre karbonhidrat, yağ ve lipidlerin vücutta akışı ve kullanımını açıklar.</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Ksenobiyotiği tanımlar. </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Hem, demir ve porfirin metabolizmasını öğrenir. </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Gram pozitif koklar, Gram pozitif basiller, Gram negatif koklar, Mikobakteriler, Mycoplasma ve Ureaplasma cinsi bakterilerin morfolojik ve metabolik özelliklerini tanımlar, yapısal bileşenlerini ve virülans faktörlerini sayar. </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Bakterilerin biyokimyasal özelliklerini ve enzim sistemlerini inceler, mikobakterilere bağlı enfeksiyonların tanısında kullanılan mikrobiyolojik yöntemleri öğrenir, aside ve alkole dirençli boyama yapmayı öğrenir ve değerlendirir. </w:t>
      </w:r>
    </w:p>
    <w:p w:rsidR="000C2E86" w:rsidRPr="00D80F3A"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 xml:space="preserve">Hasta haklarını öğrenir ve sayar. </w:t>
      </w:r>
    </w:p>
    <w:p w:rsidR="000C2E86" w:rsidRDefault="000C2E86" w:rsidP="000C2E86">
      <w:pPr>
        <w:pStyle w:val="ListeParagraf"/>
        <w:numPr>
          <w:ilvl w:val="0"/>
          <w:numId w:val="22"/>
        </w:numPr>
        <w:spacing w:after="0"/>
        <w:ind w:left="357" w:hanging="357"/>
        <w:rPr>
          <w:rFonts w:ascii="Times New Roman" w:hAnsi="Times New Roman" w:cs="Times New Roman"/>
          <w:sz w:val="24"/>
          <w:szCs w:val="24"/>
        </w:rPr>
      </w:pPr>
      <w:r w:rsidRPr="00D80F3A">
        <w:rPr>
          <w:rFonts w:ascii="Times New Roman" w:hAnsi="Times New Roman" w:cs="Times New Roman"/>
          <w:sz w:val="24"/>
          <w:szCs w:val="24"/>
        </w:rPr>
        <w:t>Parenteral ilaç hazırlama ve intramusküler enjeksiyon yapma becerilerinin temel uygulama basamaklarını öğrenir ve yapar</w:t>
      </w:r>
    </w:p>
    <w:p w:rsidR="000C2E86" w:rsidRDefault="000C2E86" w:rsidP="000C2E86">
      <w:pPr>
        <w:pStyle w:val="ListeParagraf"/>
        <w:spacing w:after="0"/>
        <w:ind w:left="357"/>
        <w:rPr>
          <w:rFonts w:ascii="Times New Roman" w:hAnsi="Times New Roman" w:cs="Times New Roman"/>
          <w:sz w:val="24"/>
          <w:szCs w:val="24"/>
        </w:rPr>
      </w:pPr>
    </w:p>
    <w:p w:rsidR="00186681" w:rsidRDefault="000C2E86" w:rsidP="000C2E86">
      <w:pPr>
        <w:pStyle w:val="Balk2"/>
      </w:pPr>
      <w:r>
        <w:t xml:space="preserve">Öğrenme Hedefi </w:t>
      </w:r>
    </w:p>
    <w:tbl>
      <w:tblPr>
        <w:tblStyle w:val="TabloKlavuzu"/>
        <w:tblW w:w="9493" w:type="dxa"/>
        <w:tblLook w:val="04A0" w:firstRow="1" w:lastRow="0" w:firstColumn="1" w:lastColumn="0" w:noHBand="0" w:noVBand="1"/>
      </w:tblPr>
      <w:tblGrid>
        <w:gridCol w:w="1555"/>
        <w:gridCol w:w="7938"/>
      </w:tblGrid>
      <w:tr w:rsidR="000C2E86" w:rsidRPr="000C2E86" w:rsidTr="000C2E86">
        <w:trPr>
          <w:trHeight w:val="249"/>
        </w:trPr>
        <w:tc>
          <w:tcPr>
            <w:tcW w:w="1555" w:type="dxa"/>
            <w:noWrap/>
            <w:hideMark/>
          </w:tcPr>
          <w:p w:rsidR="000C2E86" w:rsidRPr="000C2E86" w:rsidRDefault="000C2E86">
            <w:r w:rsidRPr="000C2E86">
              <w:t>Anatomi</w:t>
            </w:r>
          </w:p>
        </w:tc>
        <w:tc>
          <w:tcPr>
            <w:tcW w:w="7938" w:type="dxa"/>
            <w:noWrap/>
            <w:hideMark/>
          </w:tcPr>
          <w:p w:rsidR="000C2E86" w:rsidRPr="000C2E86" w:rsidRDefault="000C2E86">
            <w:r w:rsidRPr="000C2E86">
              <w:t>Ağız boşluğu, dudaklar, yanak ve damakla ilgili anatomik yapıları açıklar.</w:t>
            </w:r>
          </w:p>
        </w:tc>
      </w:tr>
      <w:tr w:rsidR="000C2E86" w:rsidRPr="000C2E86" w:rsidTr="000C2E86">
        <w:trPr>
          <w:trHeight w:val="249"/>
        </w:trPr>
        <w:tc>
          <w:tcPr>
            <w:tcW w:w="1555" w:type="dxa"/>
            <w:noWrap/>
            <w:hideMark/>
          </w:tcPr>
          <w:p w:rsidR="000C2E86" w:rsidRPr="000C2E86" w:rsidRDefault="000C2E86">
            <w:r w:rsidRPr="000C2E86">
              <w:t>Anatomi</w:t>
            </w:r>
          </w:p>
        </w:tc>
        <w:tc>
          <w:tcPr>
            <w:tcW w:w="7938" w:type="dxa"/>
            <w:noWrap/>
            <w:hideMark/>
          </w:tcPr>
          <w:p w:rsidR="000C2E86" w:rsidRPr="000C2E86" w:rsidRDefault="000C2E86">
            <w:r w:rsidRPr="000C2E86">
              <w:t>Dişler, dil ve tükrük bezleri ile ilgili anatomik yapıları açıklar.</w:t>
            </w:r>
          </w:p>
        </w:tc>
      </w:tr>
      <w:tr w:rsidR="000C2E86" w:rsidRPr="000C2E86" w:rsidTr="000C2E86">
        <w:trPr>
          <w:trHeight w:val="249"/>
        </w:trPr>
        <w:tc>
          <w:tcPr>
            <w:tcW w:w="1555" w:type="dxa"/>
            <w:noWrap/>
            <w:hideMark/>
          </w:tcPr>
          <w:p w:rsidR="000C2E86" w:rsidRPr="000C2E86" w:rsidRDefault="000C2E86">
            <w:r w:rsidRPr="000C2E86">
              <w:t>Histoloji ve Embriyoloji</w:t>
            </w:r>
          </w:p>
        </w:tc>
        <w:tc>
          <w:tcPr>
            <w:tcW w:w="7938" w:type="dxa"/>
            <w:noWrap/>
            <w:hideMark/>
          </w:tcPr>
          <w:p w:rsidR="000C2E86" w:rsidRPr="000C2E86" w:rsidRDefault="000C2E86">
            <w:r w:rsidRPr="000C2E86">
              <w:t>Bez epitelinin genel histolojik özelliklerini öğrenir ve sayar. Bezleri, histolojik özelliklerine göre sınıflar.</w:t>
            </w:r>
          </w:p>
        </w:tc>
      </w:tr>
      <w:tr w:rsidR="000C2E86" w:rsidRPr="000C2E86" w:rsidTr="000C2E86">
        <w:trPr>
          <w:trHeight w:val="249"/>
        </w:trPr>
        <w:tc>
          <w:tcPr>
            <w:tcW w:w="1555" w:type="dxa"/>
            <w:noWrap/>
            <w:hideMark/>
          </w:tcPr>
          <w:p w:rsidR="000C2E86" w:rsidRPr="000C2E86" w:rsidRDefault="000C2E86">
            <w:r w:rsidRPr="000C2E86">
              <w:t>Histoloji ve Embriyoloji</w:t>
            </w:r>
          </w:p>
        </w:tc>
        <w:tc>
          <w:tcPr>
            <w:tcW w:w="7938" w:type="dxa"/>
            <w:noWrap/>
            <w:hideMark/>
          </w:tcPr>
          <w:p w:rsidR="000C2E86" w:rsidRPr="000C2E86" w:rsidRDefault="000C2E86">
            <w:r w:rsidRPr="000C2E86">
              <w:t>Tükürük bezlerinin ((submandibular, sublingual, parotis) histolojik özelliklerini, spesifik özelliklerini, farklılıklarını öğrenir ve sayar.</w:t>
            </w:r>
          </w:p>
        </w:tc>
      </w:tr>
      <w:tr w:rsidR="000C2E86" w:rsidRPr="000C2E86" w:rsidTr="000C2E86">
        <w:trPr>
          <w:trHeight w:val="249"/>
        </w:trPr>
        <w:tc>
          <w:tcPr>
            <w:tcW w:w="1555" w:type="dxa"/>
            <w:noWrap/>
            <w:hideMark/>
          </w:tcPr>
          <w:p w:rsidR="000C2E86" w:rsidRPr="000C2E86" w:rsidRDefault="000C2E86">
            <w:r w:rsidRPr="000C2E86">
              <w:t>Fizyoloji</w:t>
            </w:r>
          </w:p>
        </w:tc>
        <w:tc>
          <w:tcPr>
            <w:tcW w:w="7938" w:type="dxa"/>
            <w:noWrap/>
            <w:hideMark/>
          </w:tcPr>
          <w:p w:rsidR="000C2E86" w:rsidRPr="000C2E86" w:rsidRDefault="000C2E86">
            <w:r w:rsidRPr="000C2E86">
              <w:t>Metabolizmanın tanımını ve işleyişini açıklar ve özelliklerini anlatır.</w:t>
            </w:r>
          </w:p>
        </w:tc>
      </w:tr>
      <w:tr w:rsidR="000C2E86" w:rsidRPr="000C2E86" w:rsidTr="000C2E86">
        <w:trPr>
          <w:trHeight w:val="249"/>
        </w:trPr>
        <w:tc>
          <w:tcPr>
            <w:tcW w:w="1555" w:type="dxa"/>
            <w:noWrap/>
            <w:hideMark/>
          </w:tcPr>
          <w:p w:rsidR="000C2E86" w:rsidRPr="000C2E86" w:rsidRDefault="000C2E86">
            <w:r w:rsidRPr="000C2E86">
              <w:t>Fizyoloji</w:t>
            </w:r>
          </w:p>
        </w:tc>
        <w:tc>
          <w:tcPr>
            <w:tcW w:w="7938" w:type="dxa"/>
            <w:noWrap/>
            <w:hideMark/>
          </w:tcPr>
          <w:p w:rsidR="000C2E86" w:rsidRPr="000C2E86" w:rsidRDefault="000C2E86">
            <w:r w:rsidRPr="000C2E86">
              <w:t>Bazal metabolizmayı tanımlar.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Çiğneme ve yutmanın mekanizmasını açıklar ve özefagusun fonksiyonunu anlatır.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Mide gerçekleşen olayları ve salgılanan salgıları anlatır.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Pharynx’intopografisini, bölümlerini, komşuluklarını ve kaslarını söyler.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Oesophagus’untopografisini, bölümlerini, komşuluklarını, yapısını, damarlarını ve sinirlerini açıklar.</w:t>
            </w:r>
          </w:p>
        </w:tc>
      </w:tr>
      <w:tr w:rsidR="000C2E86" w:rsidRPr="000C2E86" w:rsidTr="000C2E86">
        <w:trPr>
          <w:trHeight w:val="249"/>
        </w:trPr>
        <w:tc>
          <w:tcPr>
            <w:tcW w:w="1555" w:type="dxa"/>
            <w:hideMark/>
          </w:tcPr>
          <w:p w:rsidR="000C2E86" w:rsidRPr="000C2E86" w:rsidRDefault="000C2E86">
            <w:r w:rsidRPr="000C2E86">
              <w:t>Mesleki ve İletişim Becerileri</w:t>
            </w:r>
          </w:p>
        </w:tc>
        <w:tc>
          <w:tcPr>
            <w:tcW w:w="7938" w:type="dxa"/>
            <w:hideMark/>
          </w:tcPr>
          <w:p w:rsidR="000C2E86" w:rsidRPr="000C2E86" w:rsidRDefault="000C2E86">
            <w:r w:rsidRPr="000C2E86">
              <w:t>Venöz kan alma becerisinin temel uygulama basamaklarını öğrenir ve yapar</w:t>
            </w:r>
          </w:p>
        </w:tc>
      </w:tr>
      <w:tr w:rsidR="000C2E86" w:rsidRPr="000C2E86" w:rsidTr="000C2E86">
        <w:trPr>
          <w:trHeight w:val="249"/>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Stafilokokların morfolojik ve metabolik özelliklerini tanımlar, yapısal bileşenlerini ve virülans faktörlerini sayar. Hastalık oluşturan stafilokok türlerini sayar.</w:t>
            </w:r>
          </w:p>
        </w:tc>
      </w:tr>
      <w:tr w:rsidR="000C2E86" w:rsidRPr="000C2E86" w:rsidTr="000C2E86">
        <w:trPr>
          <w:trHeight w:val="249"/>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Stafilokokların tanımlanmalarında kullanılan temel özelliklerini sayar. Neden oldukları hastalıkların tanısında kullanılan mikrobiyolojik yöntemleri açıklar.</w:t>
            </w:r>
          </w:p>
        </w:tc>
      </w:tr>
      <w:tr w:rsidR="000C2E86" w:rsidRPr="000C2E86" w:rsidTr="000C2E86">
        <w:trPr>
          <w:trHeight w:val="249"/>
        </w:trPr>
        <w:tc>
          <w:tcPr>
            <w:tcW w:w="1555" w:type="dxa"/>
            <w:hideMark/>
          </w:tcPr>
          <w:p w:rsidR="000C2E86" w:rsidRPr="000C2E86" w:rsidRDefault="000C2E86">
            <w:r w:rsidRPr="000C2E86">
              <w:t>Histoloji ve Embriyoloji</w:t>
            </w:r>
          </w:p>
        </w:tc>
        <w:tc>
          <w:tcPr>
            <w:tcW w:w="7938" w:type="dxa"/>
            <w:hideMark/>
          </w:tcPr>
          <w:p w:rsidR="000C2E86" w:rsidRPr="000C2E86" w:rsidRDefault="000C2E86">
            <w:r w:rsidRPr="000C2E86">
              <w:t>Oral kavite ve dilin histolojik yapısını öğrenir ve açıklar.</w:t>
            </w:r>
          </w:p>
        </w:tc>
      </w:tr>
      <w:tr w:rsidR="000C2E86" w:rsidRPr="000C2E86" w:rsidTr="000C2E86">
        <w:trPr>
          <w:trHeight w:val="249"/>
        </w:trPr>
        <w:tc>
          <w:tcPr>
            <w:tcW w:w="1555" w:type="dxa"/>
            <w:hideMark/>
          </w:tcPr>
          <w:p w:rsidR="000C2E86" w:rsidRPr="000C2E86" w:rsidRDefault="000C2E86">
            <w:r w:rsidRPr="000C2E86">
              <w:t>Histoloji ve Embriyoloji</w:t>
            </w:r>
          </w:p>
        </w:tc>
        <w:tc>
          <w:tcPr>
            <w:tcW w:w="7938" w:type="dxa"/>
            <w:hideMark/>
          </w:tcPr>
          <w:p w:rsidR="000C2E86" w:rsidRPr="000C2E86" w:rsidRDefault="000C2E86">
            <w:r w:rsidRPr="000C2E86">
              <w:t>Diş ve dişleri destekleyen dokuların histolojik yapısını öğrenir ve açıklar.</w:t>
            </w:r>
          </w:p>
        </w:tc>
      </w:tr>
      <w:tr w:rsidR="000C2E86" w:rsidRPr="000C2E86" w:rsidTr="000C2E86">
        <w:trPr>
          <w:trHeight w:val="249"/>
        </w:trPr>
        <w:tc>
          <w:tcPr>
            <w:tcW w:w="1555" w:type="dxa"/>
            <w:hideMark/>
          </w:tcPr>
          <w:p w:rsidR="000C2E86" w:rsidRPr="000C2E86" w:rsidRDefault="000C2E86">
            <w:r w:rsidRPr="000C2E86">
              <w:lastRenderedPageBreak/>
              <w:t>Tıbbi Mikrobiyoloji Uygulama</w:t>
            </w:r>
          </w:p>
        </w:tc>
        <w:tc>
          <w:tcPr>
            <w:tcW w:w="7938" w:type="dxa"/>
            <w:hideMark/>
          </w:tcPr>
          <w:p w:rsidR="000C2E86" w:rsidRPr="000C2E86" w:rsidRDefault="000C2E86">
            <w:r w:rsidRPr="000C2E86">
              <w:t>Bakterilerin biyokimyasal özelliklerini ve enzim sistemlerini sayabilir. Mikrobiyolojik tanı ve tanımlamada kullanılan biyokimyasal ve enzimatik testleri öğrenir ve uygular.</w:t>
            </w:r>
          </w:p>
        </w:tc>
      </w:tr>
      <w:tr w:rsidR="000C2E86" w:rsidRPr="000C2E86" w:rsidTr="000C2E86">
        <w:trPr>
          <w:trHeight w:val="498"/>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Streptokokların morfolojik ve metabolik özelliklerini tanımlar, yapısal bileşenlerini ve virülans faktörlerini sayar. Hastalık oluşturan streptokok türlerini sayar. Streptokok türlerini çeşitli özelliklerine göre sınıflandırır. Streptokokların tanımlanmalarında kullanılan temel özelliklerini sayar. Neden oldukları hastalıkların tanısında kullanılan mikrobiyolojik yöntemleri açıklar.</w:t>
            </w:r>
          </w:p>
        </w:tc>
      </w:tr>
      <w:tr w:rsidR="000C2E86" w:rsidRPr="000C2E86" w:rsidTr="000C2E86">
        <w:trPr>
          <w:trHeight w:val="249"/>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Streptococcus pneumoniae’nın ve enterokokların mikrobiyolojik özelliklerini, tanımlanmasında kullanılan temel özelliklerini sayar, neden olduğu klinik tabloları, yaptıkları hastalıklara mikrobiyolojik tanısal yaklaşımı açıklar.</w:t>
            </w:r>
          </w:p>
        </w:tc>
      </w:tr>
      <w:tr w:rsidR="000C2E86" w:rsidRPr="000C2E86" w:rsidTr="000C2E86">
        <w:trPr>
          <w:trHeight w:val="249"/>
        </w:trPr>
        <w:tc>
          <w:tcPr>
            <w:tcW w:w="1555" w:type="dxa"/>
            <w:hideMark/>
          </w:tcPr>
          <w:p w:rsidR="000C2E86" w:rsidRPr="000C2E86" w:rsidRDefault="000C2E86">
            <w:r w:rsidRPr="000C2E86">
              <w:t>Tıbbi Biyokimya</w:t>
            </w:r>
          </w:p>
        </w:tc>
        <w:tc>
          <w:tcPr>
            <w:tcW w:w="7938" w:type="dxa"/>
            <w:hideMark/>
          </w:tcPr>
          <w:p w:rsidR="000C2E86" w:rsidRPr="000C2E86" w:rsidRDefault="000C2E86">
            <w:r w:rsidRPr="000C2E86">
              <w:t>Alkolün insan vücudunda yıkımında kullanılan metabolik yolakları ve bunların vücutta etkisini bilir.</w:t>
            </w:r>
          </w:p>
        </w:tc>
      </w:tr>
      <w:tr w:rsidR="000C2E86" w:rsidRPr="000C2E86" w:rsidTr="000C2E86">
        <w:trPr>
          <w:trHeight w:val="249"/>
        </w:trPr>
        <w:tc>
          <w:tcPr>
            <w:tcW w:w="1555" w:type="dxa"/>
            <w:hideMark/>
          </w:tcPr>
          <w:p w:rsidR="000C2E86" w:rsidRPr="000C2E86" w:rsidRDefault="000C2E86">
            <w:r w:rsidRPr="000C2E86">
              <w:t>Tıbbi Biyokimya</w:t>
            </w:r>
          </w:p>
        </w:tc>
        <w:tc>
          <w:tcPr>
            <w:tcW w:w="7938" w:type="dxa"/>
            <w:hideMark/>
          </w:tcPr>
          <w:p w:rsidR="000C2E86" w:rsidRPr="000C2E86" w:rsidRDefault="000C2E86">
            <w:r w:rsidRPr="000C2E86">
              <w:t>Sindirim sisteminden sentezlenen hormonların yapısını, sentezini, taşınması, etki mekanizmalarını, fizyolojik etkilerini kavrar.</w:t>
            </w:r>
          </w:p>
        </w:tc>
      </w:tr>
      <w:tr w:rsidR="000C2E86" w:rsidRPr="000C2E86" w:rsidTr="000C2E86">
        <w:trPr>
          <w:trHeight w:val="249"/>
        </w:trPr>
        <w:tc>
          <w:tcPr>
            <w:tcW w:w="1555" w:type="dxa"/>
            <w:hideMark/>
          </w:tcPr>
          <w:p w:rsidR="000C2E86" w:rsidRPr="000C2E86" w:rsidRDefault="000C2E86">
            <w:r w:rsidRPr="000C2E86">
              <w:t>Anatomi Uygulama - Histoloji Uygulama</w:t>
            </w:r>
          </w:p>
        </w:tc>
        <w:tc>
          <w:tcPr>
            <w:tcW w:w="7938" w:type="dxa"/>
            <w:hideMark/>
          </w:tcPr>
          <w:p w:rsidR="000C2E86" w:rsidRPr="000C2E86" w:rsidRDefault="000C2E86">
            <w:r w:rsidRPr="000C2E86">
              <w:t>Ağız boşluğu, dil, tükrük bezlerinde bulunan anatomik yapıları kadavra ve makette gösterip, açıklar.Pharynx ve oesophagus’da bulunan anatomik yapıları ve bu organların komşuluklarını kadavra ve makette gösterip, açıklar.-Bez epitelini ve çeşitlerini mikroskopta inceler, tanır ve ayırt eder.</w:t>
            </w:r>
          </w:p>
        </w:tc>
      </w:tr>
      <w:tr w:rsidR="000C2E86" w:rsidRPr="000C2E86" w:rsidTr="000C2E86">
        <w:trPr>
          <w:trHeight w:val="249"/>
        </w:trPr>
        <w:tc>
          <w:tcPr>
            <w:tcW w:w="1555" w:type="dxa"/>
            <w:hideMark/>
          </w:tcPr>
          <w:p w:rsidR="000C2E86" w:rsidRPr="000C2E86" w:rsidRDefault="000C2E86">
            <w:r w:rsidRPr="000C2E86">
              <w:t>Tıbbi Biyokimya</w:t>
            </w:r>
          </w:p>
        </w:tc>
        <w:tc>
          <w:tcPr>
            <w:tcW w:w="7938" w:type="dxa"/>
            <w:hideMark/>
          </w:tcPr>
          <w:p w:rsidR="000C2E86" w:rsidRPr="000C2E86" w:rsidRDefault="000C2E86">
            <w:r w:rsidRPr="000C2E86">
              <w:t>İnsülinin yapısını, sentezini, taşınması, etki mekanizmasını fizyolojik etkilerini kavrar.</w:t>
            </w:r>
          </w:p>
        </w:tc>
      </w:tr>
      <w:tr w:rsidR="000C2E86" w:rsidRPr="000C2E86" w:rsidTr="000C2E86">
        <w:trPr>
          <w:trHeight w:val="249"/>
        </w:trPr>
        <w:tc>
          <w:tcPr>
            <w:tcW w:w="1555" w:type="dxa"/>
            <w:hideMark/>
          </w:tcPr>
          <w:p w:rsidR="000C2E86" w:rsidRPr="000C2E86" w:rsidRDefault="000C2E86">
            <w:r w:rsidRPr="000C2E86">
              <w:t>Tıbbi Biyokimya</w:t>
            </w:r>
          </w:p>
        </w:tc>
        <w:tc>
          <w:tcPr>
            <w:tcW w:w="7938" w:type="dxa"/>
            <w:hideMark/>
          </w:tcPr>
          <w:p w:rsidR="000C2E86" w:rsidRPr="000C2E86" w:rsidRDefault="000C2E86">
            <w:r w:rsidRPr="000C2E86">
              <w:t>İnsülin haricindeki pankreas hormonlarının yapısını, sentezini, taşınması, etki mekanizmasını fizyolojik etkilerini kavrar.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Midedeki anatomik yapıları, komşuluklarını, damarlarını ve sinirlerini açıklar.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İnce bağırsağın bölümlerini, komşuluklarını ve içerisindeki anatomik yapıları açıklar.</w:t>
            </w:r>
          </w:p>
        </w:tc>
      </w:tr>
      <w:tr w:rsidR="000C2E86" w:rsidRPr="000C2E86" w:rsidTr="000C2E86">
        <w:trPr>
          <w:trHeight w:val="249"/>
        </w:trPr>
        <w:tc>
          <w:tcPr>
            <w:tcW w:w="1555" w:type="dxa"/>
            <w:hideMark/>
          </w:tcPr>
          <w:p w:rsidR="000C2E86" w:rsidRPr="000C2E86" w:rsidRDefault="000C2E86">
            <w:r w:rsidRPr="000C2E86">
              <w:t>Histoloji ve Embriyoloji</w:t>
            </w:r>
          </w:p>
        </w:tc>
        <w:tc>
          <w:tcPr>
            <w:tcW w:w="7938" w:type="dxa"/>
            <w:hideMark/>
          </w:tcPr>
          <w:p w:rsidR="000C2E86" w:rsidRPr="000C2E86" w:rsidRDefault="000C2E86">
            <w:r w:rsidRPr="000C2E86">
              <w:t>Özfagusun histolojik yapısını öğrenir ve açıklar.</w:t>
            </w:r>
          </w:p>
        </w:tc>
      </w:tr>
      <w:tr w:rsidR="000C2E86" w:rsidRPr="000C2E86" w:rsidTr="000C2E86">
        <w:trPr>
          <w:trHeight w:val="249"/>
        </w:trPr>
        <w:tc>
          <w:tcPr>
            <w:tcW w:w="1555" w:type="dxa"/>
            <w:hideMark/>
          </w:tcPr>
          <w:p w:rsidR="000C2E86" w:rsidRPr="000C2E86" w:rsidRDefault="000C2E86">
            <w:r w:rsidRPr="000C2E86">
              <w:t>Histoloji ve Embriyoloji</w:t>
            </w:r>
          </w:p>
        </w:tc>
        <w:tc>
          <w:tcPr>
            <w:tcW w:w="7938" w:type="dxa"/>
            <w:hideMark/>
          </w:tcPr>
          <w:p w:rsidR="000C2E86" w:rsidRPr="000C2E86" w:rsidRDefault="000C2E86">
            <w:r w:rsidRPr="000C2E86">
              <w:t>Midenin histolojik yapısını öğrenir ve açıklar.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Pankreasın sindirim sistemi için salgıladığı enzimleri ve görevlerini açıklar.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İnce ve kalın bağırsakta gerçekleşen sindirim ve emilim fonksiyonlarını açıklar.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Karaciğerin özelliklerini, işlevlerini ve metabolizma için önemini açıklar.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Safra kesesinin sindirimdeki rolü ve salgıladığı safra sıvısının sindirimdeki fonksiyonunu açıklar.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Kalın bağırsağın bölümlerini, komşuluklarını ve içerisindeki anatomik yapıları açıklar.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Rectum ile ilgili anatomik yapıları ve boşluklarını söyler.Canalisanalisteki anatomik yapıları ve kasları söyler.</w:t>
            </w:r>
          </w:p>
        </w:tc>
      </w:tr>
      <w:tr w:rsidR="000C2E86" w:rsidRPr="000C2E86" w:rsidTr="000C2E86">
        <w:trPr>
          <w:trHeight w:val="249"/>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Corynebacterium ve diğer Gram pozitif basillerin morfolojik ve üreme özelliklerini tanımlar, yol açtıkları enfeksiyon hastalıklarını sayar, hastalıkların tanısında kullanılan mikrobiyolojik yöntemleri ve korunma yöntemlerini açıklar.</w:t>
            </w:r>
          </w:p>
        </w:tc>
      </w:tr>
      <w:tr w:rsidR="000C2E86" w:rsidRPr="000C2E86" w:rsidTr="000C2E86">
        <w:trPr>
          <w:trHeight w:val="249"/>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Listeria ve Erysipelothrix’in morfolojik ve üreme özelliklerini tanımlar, patogenezleri ile birlikte yol açtıkları enfeksiyon hastalıklarını sayar, hastalıkların tanısında kullanılan mikrobiyolojik yöntemleri ve korunma yöntemlerini açıklar.</w:t>
            </w:r>
          </w:p>
        </w:tc>
      </w:tr>
      <w:tr w:rsidR="000C2E86" w:rsidRPr="000C2E86" w:rsidTr="000C2E86">
        <w:trPr>
          <w:trHeight w:val="249"/>
        </w:trPr>
        <w:tc>
          <w:tcPr>
            <w:tcW w:w="1555" w:type="dxa"/>
            <w:hideMark/>
          </w:tcPr>
          <w:p w:rsidR="000C2E86" w:rsidRPr="000C2E86" w:rsidRDefault="000C2E86">
            <w:r w:rsidRPr="000C2E86">
              <w:t>Histoloji ve Embriyoloji</w:t>
            </w:r>
          </w:p>
        </w:tc>
        <w:tc>
          <w:tcPr>
            <w:tcW w:w="7938" w:type="dxa"/>
            <w:hideMark/>
          </w:tcPr>
          <w:p w:rsidR="000C2E86" w:rsidRPr="000C2E86" w:rsidRDefault="000C2E86">
            <w:r w:rsidRPr="000C2E86">
              <w:t>Duodenum, jejenum, ve ileumun histolojik yapısını ve farklılıklarını öğrenir ve açıklar.</w:t>
            </w:r>
          </w:p>
        </w:tc>
      </w:tr>
      <w:tr w:rsidR="000C2E86" w:rsidRPr="000C2E86" w:rsidTr="000C2E86">
        <w:trPr>
          <w:trHeight w:val="249"/>
        </w:trPr>
        <w:tc>
          <w:tcPr>
            <w:tcW w:w="1555" w:type="dxa"/>
            <w:hideMark/>
          </w:tcPr>
          <w:p w:rsidR="000C2E86" w:rsidRPr="000C2E86" w:rsidRDefault="000C2E86">
            <w:r w:rsidRPr="000C2E86">
              <w:t>Histoloji ve Embriyoloji</w:t>
            </w:r>
          </w:p>
        </w:tc>
        <w:tc>
          <w:tcPr>
            <w:tcW w:w="7938" w:type="dxa"/>
            <w:hideMark/>
          </w:tcPr>
          <w:p w:rsidR="000C2E86" w:rsidRPr="000C2E86" w:rsidRDefault="000C2E86">
            <w:r w:rsidRPr="000C2E86">
              <w:t>Kalın bağırsağın histolojik yapısını ve ince bağırsaktan farklılıklarını öğrenir ve açıklar.</w:t>
            </w:r>
          </w:p>
        </w:tc>
      </w:tr>
      <w:tr w:rsidR="000C2E86" w:rsidRPr="000C2E86" w:rsidTr="000C2E86">
        <w:trPr>
          <w:trHeight w:val="249"/>
        </w:trPr>
        <w:tc>
          <w:tcPr>
            <w:tcW w:w="1555" w:type="dxa"/>
            <w:hideMark/>
          </w:tcPr>
          <w:p w:rsidR="000C2E86" w:rsidRPr="000C2E86" w:rsidRDefault="000C2E86">
            <w:r w:rsidRPr="000C2E86">
              <w:t>Tıbbi Mikrobiyoloji Uygulama</w:t>
            </w:r>
          </w:p>
        </w:tc>
        <w:tc>
          <w:tcPr>
            <w:tcW w:w="7938" w:type="dxa"/>
            <w:hideMark/>
          </w:tcPr>
          <w:p w:rsidR="000C2E86" w:rsidRPr="000C2E86" w:rsidRDefault="000C2E86">
            <w:r w:rsidRPr="000C2E86">
              <w:t>Klinik örneklerden mikobakteri aranması ve kültürüne yönelik mikrobiyolojik boyama ve kültür yöntemlerini öğrenir ve uygular.</w:t>
            </w:r>
          </w:p>
        </w:tc>
      </w:tr>
      <w:tr w:rsidR="000C2E86" w:rsidRPr="000C2E86" w:rsidTr="000C2E86">
        <w:trPr>
          <w:trHeight w:val="249"/>
        </w:trPr>
        <w:tc>
          <w:tcPr>
            <w:tcW w:w="1555" w:type="dxa"/>
            <w:hideMark/>
          </w:tcPr>
          <w:p w:rsidR="000C2E86" w:rsidRPr="000C2E86" w:rsidRDefault="000C2E86">
            <w:r w:rsidRPr="000C2E86">
              <w:lastRenderedPageBreak/>
              <w:t>Tıbbi Mikrobiyoloji</w:t>
            </w:r>
          </w:p>
        </w:tc>
        <w:tc>
          <w:tcPr>
            <w:tcW w:w="7938" w:type="dxa"/>
            <w:hideMark/>
          </w:tcPr>
          <w:p w:rsidR="000C2E86" w:rsidRPr="000C2E86" w:rsidRDefault="000C2E86">
            <w:r w:rsidRPr="000C2E86">
              <w:t>Bacillus’ların morfolojik ve üreme özelliklerini tanımlayabilir, virülans faktörlerini sayıp, açıklar. Yol açtıkları enfeksiyon hastalıklarını sayar, hastalıkların tanısında kullanılan mikrobiyolojik yöntemleri tanımlar.</w:t>
            </w:r>
          </w:p>
        </w:tc>
      </w:tr>
      <w:tr w:rsidR="000C2E86" w:rsidRPr="000C2E86" w:rsidTr="000C2E86">
        <w:trPr>
          <w:trHeight w:val="249"/>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Mikobakterilerin yapısal ve üreme özelliklerini açıklar. Neden oldukları enfeksiyon hastalıkları ile birlikte mikobakteri türlerini sınıflandırarak sayar. M. tuberculosis’in neden olduğu klinik tabloları sayar, ayırt eder, mikrobiyolojik tanı yöntemlerini açıklar.</w:t>
            </w:r>
          </w:p>
        </w:tc>
      </w:tr>
      <w:tr w:rsidR="000C2E86" w:rsidRPr="000C2E86" w:rsidTr="000C2E86">
        <w:trPr>
          <w:trHeight w:val="249"/>
        </w:trPr>
        <w:tc>
          <w:tcPr>
            <w:tcW w:w="1555" w:type="dxa"/>
            <w:hideMark/>
          </w:tcPr>
          <w:p w:rsidR="000C2E86" w:rsidRPr="000C2E86" w:rsidRDefault="000C2E86">
            <w:r w:rsidRPr="000C2E86">
              <w:t>Tıbbi Biyokimya</w:t>
            </w:r>
          </w:p>
        </w:tc>
        <w:tc>
          <w:tcPr>
            <w:tcW w:w="7938" w:type="dxa"/>
            <w:hideMark/>
          </w:tcPr>
          <w:p w:rsidR="000C2E86" w:rsidRPr="000C2E86" w:rsidRDefault="000C2E86">
            <w:r w:rsidRPr="000C2E86">
              <w:t>Açlıkta hakim olan hormonlar ve bunların aktive ettiği yolakları açıklar. Hormonel kontrole göre karbonhidrat, yağ ve lipidlerin vücutta akışı ve kullanımını açıklar.</w:t>
            </w:r>
          </w:p>
        </w:tc>
      </w:tr>
      <w:tr w:rsidR="000C2E86" w:rsidRPr="000C2E86" w:rsidTr="000C2E86">
        <w:trPr>
          <w:trHeight w:val="249"/>
        </w:trPr>
        <w:tc>
          <w:tcPr>
            <w:tcW w:w="1555" w:type="dxa"/>
            <w:hideMark/>
          </w:tcPr>
          <w:p w:rsidR="000C2E86" w:rsidRPr="000C2E86" w:rsidRDefault="000C2E86">
            <w:r w:rsidRPr="000C2E86">
              <w:t>Tıbbi Biyokimya</w:t>
            </w:r>
          </w:p>
        </w:tc>
        <w:tc>
          <w:tcPr>
            <w:tcW w:w="7938" w:type="dxa"/>
            <w:hideMark/>
          </w:tcPr>
          <w:p w:rsidR="000C2E86" w:rsidRPr="000C2E86" w:rsidRDefault="000C2E86">
            <w:r w:rsidRPr="000C2E86">
              <w:t>Toklukta hakim olan hormonlar ve bunların aktive ettiği yolakları açıklar. Hormonel kontrole göre karbonhidrat, yağ ve lipidlerin vücutta akışı ve kullanımını açıklar.</w:t>
            </w:r>
          </w:p>
        </w:tc>
      </w:tr>
      <w:tr w:rsidR="000C2E86" w:rsidRPr="000C2E86" w:rsidTr="000C2E86">
        <w:trPr>
          <w:trHeight w:val="249"/>
        </w:trPr>
        <w:tc>
          <w:tcPr>
            <w:tcW w:w="1555" w:type="dxa"/>
            <w:hideMark/>
          </w:tcPr>
          <w:p w:rsidR="000C2E86" w:rsidRPr="000C2E86" w:rsidRDefault="000C2E86">
            <w:r w:rsidRPr="000C2E86">
              <w:t>Anatomi Uygulama - Histoloji Uygulama</w:t>
            </w:r>
          </w:p>
        </w:tc>
        <w:tc>
          <w:tcPr>
            <w:tcW w:w="7938" w:type="dxa"/>
            <w:hideMark/>
          </w:tcPr>
          <w:p w:rsidR="000C2E86" w:rsidRPr="000C2E86" w:rsidRDefault="000C2E86">
            <w:r w:rsidRPr="000C2E86">
              <w:t>Mide, ince bağırsaklar, kalın bağırsaklar, rectum ve canalis analiste bulunan anatomik yapıları kadavra ve makette gösterip, açıklar.-Üst sindirim sistemi organlarının histolojik yapısını ve ayırtedici özelliklerini mikroskopta inceler ve tanır</w:t>
            </w:r>
          </w:p>
        </w:tc>
      </w:tr>
      <w:tr w:rsidR="000C2E86" w:rsidRPr="000C2E86" w:rsidTr="000C2E86">
        <w:trPr>
          <w:trHeight w:val="249"/>
        </w:trPr>
        <w:tc>
          <w:tcPr>
            <w:tcW w:w="1555" w:type="dxa"/>
            <w:hideMark/>
          </w:tcPr>
          <w:p w:rsidR="000C2E86" w:rsidRPr="000C2E86" w:rsidRDefault="000C2E86">
            <w:r w:rsidRPr="000C2E86">
              <w:t>Tıbbi Biyokimya</w:t>
            </w:r>
          </w:p>
        </w:tc>
        <w:tc>
          <w:tcPr>
            <w:tcW w:w="7938" w:type="dxa"/>
            <w:hideMark/>
          </w:tcPr>
          <w:p w:rsidR="000C2E86" w:rsidRPr="000C2E86" w:rsidRDefault="000C2E86">
            <w:r w:rsidRPr="000C2E86">
              <w:t>Eritrositlerin yaşam döngüsü, yıkım basamakları, yıkımın gerçekleştiği doku ve organları açıklar.</w:t>
            </w:r>
          </w:p>
        </w:tc>
      </w:tr>
      <w:tr w:rsidR="000C2E86" w:rsidRPr="000C2E86" w:rsidTr="000C2E86">
        <w:trPr>
          <w:trHeight w:val="249"/>
        </w:trPr>
        <w:tc>
          <w:tcPr>
            <w:tcW w:w="1555" w:type="dxa"/>
            <w:hideMark/>
          </w:tcPr>
          <w:p w:rsidR="000C2E86" w:rsidRPr="000C2E86" w:rsidRDefault="000C2E86">
            <w:r w:rsidRPr="000C2E86">
              <w:t>Tıbbi Biyokimya</w:t>
            </w:r>
          </w:p>
        </w:tc>
        <w:tc>
          <w:tcPr>
            <w:tcW w:w="7938" w:type="dxa"/>
            <w:hideMark/>
          </w:tcPr>
          <w:p w:rsidR="000C2E86" w:rsidRPr="000C2E86" w:rsidRDefault="000C2E86">
            <w:r w:rsidRPr="000C2E86">
              <w:t>Eritrositlerin yıkım aşamalarından sorumlu enzimlerin eksikliklerinde ya da dokular arası transportun aşamasında meydana gelebilecek sorunları ve sonuçlarınıaçıklar.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Karaciğer ve safra kesesindeki anatomik yapıları açıklar, topografilerini söyler. Kanalların oluşumunu açıklar.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Pancreas’ıntopografisini, bölümlerini ve arterlerini söyler.Dalaktaki anatomik yapıları söyler ve topografisini açıklar.</w:t>
            </w:r>
          </w:p>
        </w:tc>
      </w:tr>
      <w:tr w:rsidR="000C2E86" w:rsidRPr="000C2E86" w:rsidTr="000C2E86">
        <w:trPr>
          <w:trHeight w:val="249"/>
        </w:trPr>
        <w:tc>
          <w:tcPr>
            <w:tcW w:w="1555" w:type="dxa"/>
            <w:hideMark/>
          </w:tcPr>
          <w:p w:rsidR="000C2E86" w:rsidRPr="000C2E86" w:rsidRDefault="000C2E86">
            <w:r w:rsidRPr="000C2E86">
              <w:t>Histoloji ve Embriyoloji</w:t>
            </w:r>
          </w:p>
        </w:tc>
        <w:tc>
          <w:tcPr>
            <w:tcW w:w="7938" w:type="dxa"/>
            <w:hideMark/>
          </w:tcPr>
          <w:p w:rsidR="000C2E86" w:rsidRPr="000C2E86" w:rsidRDefault="000C2E86">
            <w:r w:rsidRPr="000C2E86">
              <w:t>Rektum ve anal kanalın histolojik yapısını ve farklılıklarını öğrenir ve açıklar</w:t>
            </w:r>
          </w:p>
        </w:tc>
      </w:tr>
      <w:tr w:rsidR="000C2E86" w:rsidRPr="000C2E86" w:rsidTr="000C2E86">
        <w:trPr>
          <w:trHeight w:val="249"/>
        </w:trPr>
        <w:tc>
          <w:tcPr>
            <w:tcW w:w="1555" w:type="dxa"/>
            <w:hideMark/>
          </w:tcPr>
          <w:p w:rsidR="000C2E86" w:rsidRPr="000C2E86" w:rsidRDefault="000C2E86">
            <w:r w:rsidRPr="000C2E86">
              <w:t>Histoloji ve Embriyoloji</w:t>
            </w:r>
          </w:p>
        </w:tc>
        <w:tc>
          <w:tcPr>
            <w:tcW w:w="7938" w:type="dxa"/>
            <w:hideMark/>
          </w:tcPr>
          <w:p w:rsidR="000C2E86" w:rsidRPr="000C2E86" w:rsidRDefault="000C2E86">
            <w:r w:rsidRPr="000C2E86">
              <w:t>Karaciğerin histolojik yapısını öğrenir ve açıklar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Karbonhidrat, protein ve yağların sindirim mekanizmalarını açıklar.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Karbonhidrat, protein ve yağların emilim mekanizmalarını açıklar.</w:t>
            </w:r>
          </w:p>
        </w:tc>
      </w:tr>
      <w:tr w:rsidR="000C2E86" w:rsidRPr="000C2E86" w:rsidTr="000C2E86">
        <w:trPr>
          <w:trHeight w:val="249"/>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Tüberküloz dışı mikobakterileri sınıflandırabilir, neden oldukları enfeksiyon hastalıklarını sayar, mikrobiyolojik tanı yöntemlerini açıklar.</w:t>
            </w:r>
          </w:p>
        </w:tc>
      </w:tr>
      <w:tr w:rsidR="000C2E86" w:rsidRPr="000C2E86" w:rsidTr="000C2E86">
        <w:trPr>
          <w:trHeight w:val="249"/>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Nocardia’ların yapısal ve üreme özelliklerini açıklar. Neden oldukları enfeksiyon hastalıklarını sınıflandırarak tanımlar. Mikrobiyolojik tanı yöntemlerini açıklar.</w:t>
            </w:r>
          </w:p>
        </w:tc>
      </w:tr>
      <w:tr w:rsidR="000C2E86" w:rsidRPr="000C2E86" w:rsidTr="000C2E86">
        <w:trPr>
          <w:trHeight w:val="249"/>
        </w:trPr>
        <w:tc>
          <w:tcPr>
            <w:tcW w:w="1555" w:type="dxa"/>
            <w:hideMark/>
          </w:tcPr>
          <w:p w:rsidR="000C2E86" w:rsidRPr="000C2E86" w:rsidRDefault="000C2E86">
            <w:r w:rsidRPr="000C2E86">
              <w:t>Histoloji ve Embriyoloji</w:t>
            </w:r>
          </w:p>
        </w:tc>
        <w:tc>
          <w:tcPr>
            <w:tcW w:w="7938" w:type="dxa"/>
            <w:hideMark/>
          </w:tcPr>
          <w:p w:rsidR="000C2E86" w:rsidRPr="000C2E86" w:rsidRDefault="000C2E86">
            <w:r w:rsidRPr="000C2E86">
              <w:t>Safra kesesi ve panlreasın histolojik yapısını öğrenir ve açıklar.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Aorta abdominalis’intopografisini açıklar, dallarını ve besledikleri bölgeleri söyler.</w:t>
            </w:r>
          </w:p>
        </w:tc>
      </w:tr>
      <w:tr w:rsidR="000C2E86" w:rsidRPr="000C2E86" w:rsidTr="000C2E86">
        <w:trPr>
          <w:trHeight w:val="249"/>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Actinomyces’lerin yapısal ve üreme özelliklerini açıklar. Neden oldukları enfeksiyon hastalıklarını sınıflandırarak açıklar. Mikrobiyolojik tanı yöntemlerini açıklar.</w:t>
            </w:r>
          </w:p>
        </w:tc>
      </w:tr>
      <w:tr w:rsidR="000C2E86" w:rsidRPr="000C2E86" w:rsidTr="000C2E86">
        <w:trPr>
          <w:trHeight w:val="249"/>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Neisseria gonorrhoea’nın morfolojik ve metabolik özelliklerini tanımlar, yapısal bileşenlerini ve virülans faktörlerini sayar. Neden olduğu enfeksiyon hastalıklarını tanımlar. Mikrobiyolojik tanı yöntemlerini açıklar.</w:t>
            </w:r>
          </w:p>
        </w:tc>
      </w:tr>
      <w:tr w:rsidR="000C2E86" w:rsidRPr="000C2E86" w:rsidTr="000C2E86">
        <w:trPr>
          <w:trHeight w:val="249"/>
        </w:trPr>
        <w:tc>
          <w:tcPr>
            <w:tcW w:w="1555" w:type="dxa"/>
            <w:hideMark/>
          </w:tcPr>
          <w:p w:rsidR="000C2E86" w:rsidRPr="000C2E86" w:rsidRDefault="000C2E86">
            <w:r w:rsidRPr="000C2E86">
              <w:t>Tıbbi Biyokimya</w:t>
            </w:r>
          </w:p>
        </w:tc>
        <w:tc>
          <w:tcPr>
            <w:tcW w:w="7938" w:type="dxa"/>
            <w:hideMark/>
          </w:tcPr>
          <w:p w:rsidR="000C2E86" w:rsidRPr="000C2E86" w:rsidRDefault="000C2E86">
            <w:r w:rsidRPr="000C2E86">
              <w:t xml:space="preserve">Porfirin biyosentezinin hangi doku ve organlarda gerçekleştiğini, hangi organellerde gerçekleştiğini söyler. Sentez yolağı enzimlerini, kontrol basamağını açıklar. </w:t>
            </w:r>
          </w:p>
        </w:tc>
      </w:tr>
      <w:tr w:rsidR="000C2E86" w:rsidRPr="000C2E86" w:rsidTr="000C2E86">
        <w:trPr>
          <w:trHeight w:val="498"/>
        </w:trPr>
        <w:tc>
          <w:tcPr>
            <w:tcW w:w="1555" w:type="dxa"/>
            <w:hideMark/>
          </w:tcPr>
          <w:p w:rsidR="000C2E86" w:rsidRPr="000C2E86" w:rsidRDefault="000C2E86">
            <w:r w:rsidRPr="000C2E86">
              <w:t>Anatomi Uygulama - Histoloji Uygulama</w:t>
            </w:r>
          </w:p>
        </w:tc>
        <w:tc>
          <w:tcPr>
            <w:tcW w:w="7938" w:type="dxa"/>
            <w:hideMark/>
          </w:tcPr>
          <w:p w:rsidR="000C2E86" w:rsidRPr="000C2E86" w:rsidRDefault="000C2E86">
            <w:r w:rsidRPr="000C2E86">
              <w:t>Karaciğer, safra kesesi, safra kanalları, pancreas ve dalakta bulunan anatomik yapıları bu organların komşuluklarını ve topografisini kadavra ve maket üzerinde gösterip, açıklar. Aorta abdominalis ve dallarını maket ve kadavra üzerinde gösterip açıklar.-Üst sindirim sistemi organlarının histolojik yapısını ve ayırtedici özelliklerini mikroskopta inceler ve tanır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Beslenme kavramını ve insan için önemini açıklar.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Besin alımında görev alan organları ve mekanizmaları açıklar.</w:t>
            </w:r>
          </w:p>
        </w:tc>
      </w:tr>
      <w:tr w:rsidR="000C2E86" w:rsidRPr="000C2E86" w:rsidTr="000C2E86">
        <w:trPr>
          <w:trHeight w:val="249"/>
        </w:trPr>
        <w:tc>
          <w:tcPr>
            <w:tcW w:w="1555" w:type="dxa"/>
            <w:hideMark/>
          </w:tcPr>
          <w:p w:rsidR="000C2E86" w:rsidRPr="000C2E86" w:rsidRDefault="000C2E86">
            <w:r w:rsidRPr="000C2E86">
              <w:lastRenderedPageBreak/>
              <w:t>Tıbbi Biyokimya</w:t>
            </w:r>
          </w:p>
        </w:tc>
        <w:tc>
          <w:tcPr>
            <w:tcW w:w="7938" w:type="dxa"/>
            <w:hideMark/>
          </w:tcPr>
          <w:p w:rsidR="000C2E86" w:rsidRPr="000C2E86" w:rsidRDefault="000C2E86">
            <w:r w:rsidRPr="000C2E86">
              <w:t>Porfiria biyosentezi enzim eksikliklerinde gelişebilecek klinik tabloyu, tipik şikayetlerini ve laboratuvar verilerini açıklar.</w:t>
            </w:r>
          </w:p>
        </w:tc>
      </w:tr>
      <w:tr w:rsidR="000C2E86" w:rsidRPr="000C2E86" w:rsidTr="000C2E86">
        <w:trPr>
          <w:trHeight w:val="249"/>
        </w:trPr>
        <w:tc>
          <w:tcPr>
            <w:tcW w:w="1555" w:type="dxa"/>
            <w:hideMark/>
          </w:tcPr>
          <w:p w:rsidR="000C2E86" w:rsidRPr="000C2E86" w:rsidRDefault="000C2E86">
            <w:r w:rsidRPr="000C2E86">
              <w:t>Tıbbi Biyokimya</w:t>
            </w:r>
          </w:p>
        </w:tc>
        <w:tc>
          <w:tcPr>
            <w:tcW w:w="7938" w:type="dxa"/>
            <w:hideMark/>
          </w:tcPr>
          <w:p w:rsidR="000C2E86" w:rsidRPr="000C2E86" w:rsidRDefault="000C2E86">
            <w:r w:rsidRPr="000C2E86">
              <w:t>Ksenobiyotiğin ne demek olduğunu, nasıl ve hangi dokuda metabolize edildiğini açıklar.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Abdomen venlerini ve açıldıkları venleri söyler.Portal sistemi oluşturan venleri söyler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Portal sistemi oluşturan venleri söyler. . Porta-kaval anastomozları açıklar.</w:t>
            </w:r>
          </w:p>
        </w:tc>
      </w:tr>
      <w:tr w:rsidR="000C2E86" w:rsidRPr="000C2E86" w:rsidTr="000C2E86">
        <w:trPr>
          <w:trHeight w:val="249"/>
        </w:trPr>
        <w:tc>
          <w:tcPr>
            <w:tcW w:w="1555" w:type="dxa"/>
            <w:hideMark/>
          </w:tcPr>
          <w:p w:rsidR="000C2E86" w:rsidRPr="000C2E86" w:rsidRDefault="000C2E86">
            <w:r w:rsidRPr="000C2E86">
              <w:t>Histoloji ve Embriyoloji</w:t>
            </w:r>
          </w:p>
        </w:tc>
        <w:tc>
          <w:tcPr>
            <w:tcW w:w="7938" w:type="dxa"/>
            <w:hideMark/>
          </w:tcPr>
          <w:p w:rsidR="000C2E86" w:rsidRPr="000C2E86" w:rsidRDefault="000C2E86">
            <w:r w:rsidRPr="000C2E86">
              <w:t>Ön bağırsaktan gelişen yapıları öğrenir ve sayar</w:t>
            </w:r>
          </w:p>
        </w:tc>
      </w:tr>
      <w:tr w:rsidR="000C2E86" w:rsidRPr="000C2E86" w:rsidTr="000C2E86">
        <w:trPr>
          <w:trHeight w:val="249"/>
        </w:trPr>
        <w:tc>
          <w:tcPr>
            <w:tcW w:w="1555" w:type="dxa"/>
            <w:hideMark/>
          </w:tcPr>
          <w:p w:rsidR="000C2E86" w:rsidRPr="000C2E86" w:rsidRDefault="000C2E86">
            <w:r w:rsidRPr="000C2E86">
              <w:t>Histoloji ve Embriyoloji</w:t>
            </w:r>
          </w:p>
        </w:tc>
        <w:tc>
          <w:tcPr>
            <w:tcW w:w="7938" w:type="dxa"/>
            <w:hideMark/>
          </w:tcPr>
          <w:p w:rsidR="000C2E86" w:rsidRPr="000C2E86" w:rsidRDefault="000C2E86">
            <w:r w:rsidRPr="000C2E86">
              <w:t>Orta bağırsak ve son bağırsaktan gelişen yapıları öğrenir ve sayar.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Vitaminlerin vücut için gerekli olan miktarlarını ve görev aldığı metabolik olayları açıklar.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Minerallerin vücut için gerekli olan miktarlarını ve görev aldığı metabolik olayları açıklar.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Vücudumuzda oluşan ısının nasıl oluştuğunu açıklar. Bu ısı oluşumundaki metabolik olayları anlatır.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Aşırı ısı kaybı veya aşır ısı alımı durumlarında vücudumuzdaki fizyolojik mekanizmaları anlatır.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Abdomen bölgesindeki lenf düğümlerini, afferent ve efferentlerini açıklar.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Karın ön duvarındaki fasciaları söyler, abdomen kaslarının origo-insertiosunu, fonksiyonlarını ve innervasyonlarını açıklar.</w:t>
            </w:r>
          </w:p>
        </w:tc>
      </w:tr>
      <w:tr w:rsidR="000C2E86" w:rsidRPr="000C2E86" w:rsidTr="000C2E86">
        <w:trPr>
          <w:trHeight w:val="249"/>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Neisseria meningitidis’in ve Moraxella’nın morfolojik ve metabolik özelliklerini tanımlar, yapısal bileşenlerini ve virülans faktörlerini sayar. Neden olduğu enfeksiyon hastalıklarını tanımlar. Mikrobiyolojik tanı yöntemlerini açıklar.</w:t>
            </w:r>
          </w:p>
        </w:tc>
      </w:tr>
      <w:tr w:rsidR="000C2E86" w:rsidRPr="000C2E86" w:rsidTr="000C2E86">
        <w:trPr>
          <w:trHeight w:val="249"/>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Brucella türlerinin morfolojik, metabolik ve üreme özelliklerini açıklar. Enfeksiyona yol açan Brucella türlerini sayar. Brucella enfeksiyonlarının patogenezini ve klinik bulgularını, mikrobiyolojik tanı yöntemlerini açıklar.</w:t>
            </w:r>
          </w:p>
        </w:tc>
      </w:tr>
      <w:tr w:rsidR="000C2E86" w:rsidRPr="000C2E86" w:rsidTr="000C2E86">
        <w:trPr>
          <w:trHeight w:val="249"/>
        </w:trPr>
        <w:tc>
          <w:tcPr>
            <w:tcW w:w="1555" w:type="dxa"/>
            <w:hideMark/>
          </w:tcPr>
          <w:p w:rsidR="000C2E86" w:rsidRPr="000C2E86" w:rsidRDefault="000C2E86">
            <w:r w:rsidRPr="000C2E86">
              <w:t>Tıbbi Mikrobiyoloji</w:t>
            </w:r>
          </w:p>
        </w:tc>
        <w:tc>
          <w:tcPr>
            <w:tcW w:w="7938" w:type="dxa"/>
            <w:hideMark/>
          </w:tcPr>
          <w:p w:rsidR="000C2E86" w:rsidRPr="000C2E86" w:rsidRDefault="000C2E86">
            <w:r w:rsidRPr="000C2E86">
              <w:t>Mycoplasma ve Ureaplasma türlerinin morfolojik, metabolik ve üreme özelliklerini açıklar. Neden oldukları klinik tabloları ve mikrobiyolojik tanı yöntemlerini tanımlar.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Canalisinguinalis’in oluşumunu, duvarlarını ve içerisindeki yapıları açıklar.</w:t>
            </w:r>
          </w:p>
        </w:tc>
      </w:tr>
      <w:tr w:rsidR="000C2E86" w:rsidRPr="000C2E86" w:rsidTr="000C2E86">
        <w:trPr>
          <w:trHeight w:val="249"/>
        </w:trPr>
        <w:tc>
          <w:tcPr>
            <w:tcW w:w="1555" w:type="dxa"/>
            <w:hideMark/>
          </w:tcPr>
          <w:p w:rsidR="000C2E86" w:rsidRPr="000C2E86" w:rsidRDefault="000C2E86">
            <w:r w:rsidRPr="000C2E86">
              <w:t>Fizyoloji Uygulama - Histoloji Uygulama</w:t>
            </w:r>
          </w:p>
        </w:tc>
        <w:tc>
          <w:tcPr>
            <w:tcW w:w="7938" w:type="dxa"/>
            <w:hideMark/>
          </w:tcPr>
          <w:p w:rsidR="000C2E86" w:rsidRPr="000C2E86" w:rsidRDefault="000C2E86">
            <w:r w:rsidRPr="000C2E86">
              <w:t>Vücudumuzda bulunan yağ miktarını ve olması gereken oranlarını açıklayarak, vücut analizini öğretir.-Alt sindirim sistemi organlarının histolojik yapısını ve ayırtedici özelliklerini mikroskopta inceler ve tanır</w:t>
            </w:r>
          </w:p>
        </w:tc>
      </w:tr>
      <w:tr w:rsidR="000C2E86" w:rsidRPr="000C2E86" w:rsidTr="000C2E86">
        <w:trPr>
          <w:trHeight w:val="249"/>
        </w:trPr>
        <w:tc>
          <w:tcPr>
            <w:tcW w:w="1555" w:type="dxa"/>
            <w:hideMark/>
          </w:tcPr>
          <w:p w:rsidR="000C2E86" w:rsidRPr="000C2E86" w:rsidRDefault="000C2E86">
            <w:r w:rsidRPr="000C2E86">
              <w:t>Anatomi</w:t>
            </w:r>
          </w:p>
        </w:tc>
        <w:tc>
          <w:tcPr>
            <w:tcW w:w="7938" w:type="dxa"/>
            <w:hideMark/>
          </w:tcPr>
          <w:p w:rsidR="000C2E86" w:rsidRPr="000C2E86" w:rsidRDefault="000C2E86">
            <w:r w:rsidRPr="000C2E86">
              <w:t>Peritonu oluşturan zarları, içerisindeki boşlukları, ligametlerini ve çıkmazlarını açıklar.</w:t>
            </w:r>
          </w:p>
        </w:tc>
      </w:tr>
      <w:tr w:rsidR="000C2E86" w:rsidRPr="000C2E86" w:rsidTr="000C2E86">
        <w:trPr>
          <w:trHeight w:val="249"/>
        </w:trPr>
        <w:tc>
          <w:tcPr>
            <w:tcW w:w="1555" w:type="dxa"/>
            <w:hideMark/>
          </w:tcPr>
          <w:p w:rsidR="000C2E86" w:rsidRPr="000C2E86" w:rsidRDefault="000C2E86">
            <w:r w:rsidRPr="000C2E86">
              <w:t>Tıbbi Biyokimya</w:t>
            </w:r>
          </w:p>
        </w:tc>
        <w:tc>
          <w:tcPr>
            <w:tcW w:w="7938" w:type="dxa"/>
            <w:hideMark/>
          </w:tcPr>
          <w:p w:rsidR="000C2E86" w:rsidRPr="000C2E86" w:rsidRDefault="000C2E86">
            <w:r w:rsidRPr="000C2E86">
              <w:t>Demir sindirimi, emilimi aşamalarında görev alan organlar, etkiyen faktörleri açıklar. Emilim sonrası demir transportu, deposu, hedef dokuya aktarımında görevli proteinleri söyler. Demir eksikliğinde meydana gelen şikayetleri ve laboratuvara yansımasını kavrar.</w:t>
            </w:r>
          </w:p>
        </w:tc>
      </w:tr>
      <w:tr w:rsidR="000C2E86" w:rsidRPr="000C2E86" w:rsidTr="000C2E86">
        <w:trPr>
          <w:trHeight w:val="498"/>
        </w:trPr>
        <w:tc>
          <w:tcPr>
            <w:tcW w:w="1555" w:type="dxa"/>
            <w:hideMark/>
          </w:tcPr>
          <w:p w:rsidR="000C2E86" w:rsidRPr="000C2E86" w:rsidRDefault="000C2E86">
            <w:r w:rsidRPr="000C2E86">
              <w:t>Anatomi Uygulama - Histoloji Uygulama</w:t>
            </w:r>
          </w:p>
        </w:tc>
        <w:tc>
          <w:tcPr>
            <w:tcW w:w="7938" w:type="dxa"/>
            <w:hideMark/>
          </w:tcPr>
          <w:p w:rsidR="000C2E86" w:rsidRPr="000C2E86" w:rsidRDefault="000C2E86">
            <w:r w:rsidRPr="000C2E86">
              <w:t>Abdomen venleri ve portal venleri kadavra ve makette gösterip, açıklar. Abdomen bölgesindeki lenf düğümlerini maket ve kadavra üzerinde gösterip açıklar. Abdomen kaslarını ve karın ön duvar fascialarını maket ve kadavra üzerinde gösterip açıklar. Canalisinguinalis ve peritonu kadavra ve makette gösterir ve canalisinguinalis içinde bulunan anatomik oluşumları ve periton çıkmazlarını kadavra ve maket üzerinde görür.-Karaciğer, Safra kesesi ve pankreasın histolojik yapısını ve ayırtedici özelliklerini mikroskopta inceler ve tanır.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Hipertermi nedenlerinin ve sonuçlarının mekanizmasını anlatır.</w:t>
            </w:r>
          </w:p>
        </w:tc>
      </w:tr>
      <w:tr w:rsidR="000C2E86" w:rsidRPr="000C2E86" w:rsidTr="000C2E86">
        <w:trPr>
          <w:trHeight w:val="249"/>
        </w:trPr>
        <w:tc>
          <w:tcPr>
            <w:tcW w:w="1555" w:type="dxa"/>
            <w:hideMark/>
          </w:tcPr>
          <w:p w:rsidR="000C2E86" w:rsidRPr="000C2E86" w:rsidRDefault="000C2E86">
            <w:r w:rsidRPr="000C2E86">
              <w:t>Fizyoloji</w:t>
            </w:r>
          </w:p>
        </w:tc>
        <w:tc>
          <w:tcPr>
            <w:tcW w:w="7938" w:type="dxa"/>
            <w:hideMark/>
          </w:tcPr>
          <w:p w:rsidR="000C2E86" w:rsidRPr="000C2E86" w:rsidRDefault="000C2E86">
            <w:r w:rsidRPr="000C2E86">
              <w:t>Hipotermi nedenlerinin ve sonuçlarının mekanizmasını anlatır.</w:t>
            </w:r>
          </w:p>
        </w:tc>
      </w:tr>
    </w:tbl>
    <w:p w:rsidR="000C2E86" w:rsidRDefault="000C2E86" w:rsidP="000C2E86"/>
    <w:p w:rsidR="000C2E86" w:rsidRDefault="000C2E86" w:rsidP="000C2E86"/>
    <w:p w:rsidR="000C2E86" w:rsidRDefault="000C2E86" w:rsidP="000C2E86"/>
    <w:p w:rsidR="000C2E86" w:rsidRDefault="000C2E86" w:rsidP="000C2E86"/>
    <w:p w:rsidR="000C2E86" w:rsidRDefault="000C2E86" w:rsidP="000C2E86"/>
    <w:tbl>
      <w:tblPr>
        <w:tblW w:w="9568" w:type="dxa"/>
        <w:tblInd w:w="-5" w:type="dxa"/>
        <w:tblLook w:val="04A0" w:firstRow="1" w:lastRow="0" w:firstColumn="1" w:lastColumn="0" w:noHBand="0" w:noVBand="1"/>
      </w:tblPr>
      <w:tblGrid>
        <w:gridCol w:w="1560"/>
        <w:gridCol w:w="2315"/>
        <w:gridCol w:w="2646"/>
        <w:gridCol w:w="3047"/>
      </w:tblGrid>
      <w:tr w:rsidR="000C2E86" w:rsidRPr="000C2E86" w:rsidTr="000C2E86">
        <w:trPr>
          <w:trHeight w:val="283"/>
        </w:trPr>
        <w:tc>
          <w:tcPr>
            <w:tcW w:w="1560"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lang w:val="en-US"/>
              </w:rPr>
            </w:pPr>
            <w:r w:rsidRPr="000C2E86">
              <w:rPr>
                <w:rFonts w:ascii="Times New Roman" w:eastAsia="Times New Roman" w:hAnsi="Times New Roman" w:cs="Times New Roman"/>
                <w:b/>
                <w:bCs/>
                <w:color w:val="000000"/>
                <w:lang w:val="en-US"/>
              </w:rPr>
              <w:t>1. HAFTA</w:t>
            </w:r>
          </w:p>
        </w:tc>
        <w:tc>
          <w:tcPr>
            <w:tcW w:w="2315" w:type="dxa"/>
            <w:tcBorders>
              <w:top w:val="single" w:sz="4" w:space="0" w:color="auto"/>
              <w:left w:val="nil"/>
              <w:bottom w:val="single" w:sz="4" w:space="0" w:color="auto"/>
              <w:right w:val="single" w:sz="4" w:space="0" w:color="auto"/>
            </w:tcBorders>
            <w:shd w:val="clear" w:color="000000" w:fill="808080"/>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 </w:t>
            </w:r>
          </w:p>
        </w:tc>
        <w:tc>
          <w:tcPr>
            <w:tcW w:w="2646" w:type="dxa"/>
            <w:tcBorders>
              <w:top w:val="single" w:sz="4" w:space="0" w:color="auto"/>
              <w:left w:val="nil"/>
              <w:bottom w:val="single" w:sz="4" w:space="0" w:color="auto"/>
              <w:right w:val="single" w:sz="4" w:space="0" w:color="auto"/>
            </w:tcBorders>
            <w:shd w:val="clear" w:color="000000" w:fill="808080"/>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single" w:sz="4" w:space="0" w:color="auto"/>
              <w:left w:val="nil"/>
              <w:bottom w:val="single" w:sz="4" w:space="0" w:color="auto"/>
              <w:right w:val="single" w:sz="4" w:space="0" w:color="auto"/>
            </w:tcBorders>
            <w:shd w:val="clear" w:color="000000" w:fill="808080"/>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sz w:val="20"/>
                <w:szCs w:val="20"/>
                <w:lang w:val="en-US"/>
              </w:rPr>
            </w:pPr>
            <w:r w:rsidRPr="000C2E86">
              <w:rPr>
                <w:rFonts w:ascii="Times New Roman" w:eastAsia="Times New Roman" w:hAnsi="Times New Roman" w:cs="Times New Roman"/>
                <w:b/>
                <w:bCs/>
                <w:color w:val="000000"/>
                <w:sz w:val="20"/>
                <w:szCs w:val="20"/>
                <w:lang w:val="en-US"/>
              </w:rPr>
              <w:t>17 Aralık Pazartesi</w:t>
            </w:r>
          </w:p>
        </w:tc>
        <w:tc>
          <w:tcPr>
            <w:tcW w:w="2315"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2646"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08.30-09.20</w:t>
            </w:r>
          </w:p>
        </w:tc>
        <w:tc>
          <w:tcPr>
            <w:tcW w:w="2315"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w:t>
            </w:r>
          </w:p>
        </w:tc>
        <w:tc>
          <w:tcPr>
            <w:tcW w:w="2646"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Ağız boşluğu anatomisi 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Ahmet DURSUN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09.30-10.20</w:t>
            </w:r>
          </w:p>
        </w:tc>
        <w:tc>
          <w:tcPr>
            <w:tcW w:w="2315"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w:t>
            </w:r>
          </w:p>
        </w:tc>
        <w:tc>
          <w:tcPr>
            <w:tcW w:w="2646" w:type="dxa"/>
            <w:tcBorders>
              <w:top w:val="nil"/>
              <w:left w:val="nil"/>
              <w:bottom w:val="single" w:sz="4" w:space="0" w:color="auto"/>
              <w:right w:val="single" w:sz="4" w:space="0" w:color="auto"/>
            </w:tcBorders>
            <w:shd w:val="clear" w:color="D8D8D8"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Ağız boşluğu anatomisi II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Ahmet DURSUN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10.30-11.20</w:t>
            </w:r>
          </w:p>
        </w:tc>
        <w:tc>
          <w:tcPr>
            <w:tcW w:w="2315"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Histoloji ve Embriyoloji</w:t>
            </w:r>
          </w:p>
        </w:tc>
        <w:tc>
          <w:tcPr>
            <w:tcW w:w="2646"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Bez epiteline giriş, bezlerin histolojik sınıflandırılması</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Dr. Dilek BAYRAM</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11.30-12.20</w:t>
            </w:r>
          </w:p>
        </w:tc>
        <w:tc>
          <w:tcPr>
            <w:tcW w:w="2315"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Histoloji ve Embriyoloji</w:t>
            </w:r>
          </w:p>
        </w:tc>
        <w:tc>
          <w:tcPr>
            <w:tcW w:w="2646"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Tükürük bezleri histolojisi (submandibular, sublingual, parotis)</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Dr. Dilek BAYRAM</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13.30-14.20</w:t>
            </w:r>
          </w:p>
        </w:tc>
        <w:tc>
          <w:tcPr>
            <w:tcW w:w="2315" w:type="dxa"/>
            <w:tcBorders>
              <w:top w:val="nil"/>
              <w:left w:val="nil"/>
              <w:bottom w:val="single" w:sz="4" w:space="0" w:color="auto"/>
              <w:right w:val="single" w:sz="4" w:space="0" w:color="auto"/>
            </w:tcBorders>
            <w:shd w:val="clear" w:color="D8D8D8" w:fill="FFFFFF"/>
            <w:noWrap/>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Fizyoloji</w:t>
            </w:r>
          </w:p>
        </w:tc>
        <w:tc>
          <w:tcPr>
            <w:tcW w:w="2646" w:type="dxa"/>
            <w:tcBorders>
              <w:top w:val="nil"/>
              <w:left w:val="nil"/>
              <w:bottom w:val="single" w:sz="4" w:space="0" w:color="auto"/>
              <w:right w:val="single" w:sz="4" w:space="0" w:color="auto"/>
            </w:tcBorders>
            <w:shd w:val="clear" w:color="D8D8D8"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Metabolizma hızı</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Mustafa SAYGIN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14.30-15.20</w:t>
            </w:r>
          </w:p>
        </w:tc>
        <w:tc>
          <w:tcPr>
            <w:tcW w:w="2315"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Fizyoloji</w:t>
            </w:r>
          </w:p>
        </w:tc>
        <w:tc>
          <w:tcPr>
            <w:tcW w:w="2646" w:type="dxa"/>
            <w:tcBorders>
              <w:top w:val="nil"/>
              <w:left w:val="nil"/>
              <w:bottom w:val="single" w:sz="4" w:space="0" w:color="auto"/>
              <w:right w:val="single" w:sz="4" w:space="0" w:color="auto"/>
            </w:tcBorders>
            <w:shd w:val="clear" w:color="D8D8D8"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Bazal metabolizma kavramı</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Mustafa SAYGIN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15.30-16.20</w:t>
            </w:r>
          </w:p>
        </w:tc>
        <w:tc>
          <w:tcPr>
            <w:tcW w:w="2315"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16.30-17.20</w:t>
            </w:r>
          </w:p>
        </w:tc>
        <w:tc>
          <w:tcPr>
            <w:tcW w:w="2315"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sz w:val="20"/>
                <w:szCs w:val="20"/>
                <w:lang w:val="en-US"/>
              </w:rPr>
            </w:pPr>
            <w:r w:rsidRPr="000C2E86">
              <w:rPr>
                <w:rFonts w:ascii="Times New Roman" w:eastAsia="Times New Roman" w:hAnsi="Times New Roman" w:cs="Times New Roman"/>
                <w:b/>
                <w:bCs/>
                <w:color w:val="000000"/>
                <w:sz w:val="20"/>
                <w:szCs w:val="20"/>
                <w:lang w:val="en-US"/>
              </w:rPr>
              <w:t>18 Aralık Salı</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08.30-09.20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Fizyoloji</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xml:space="preserve">Çiğneme, yutma ve özofagus fonksiyonları </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Dr. Rahime ASLANKOÇ</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09.30-10.20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Fizyoloji</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xml:space="preserve">Mide fonksiyonları </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Dr. Rahime ASLANKOÇ</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10.30-11.20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Pharynx anatomisi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Soner ALBAY</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11.30-12.20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Oesephagus anatomisi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Soner ALBAY</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13.30-14.20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Mesleki ve iletişim Becerileri (A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Venöz kan alma</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Mustafa SAYGIN, Dr. Nurhan GÜMRAL, Dr. Rahime ASLANKOÇ, Dr. Funda BAŞ</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14.30-15.20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Mesleki ve iletişim Becerileri (A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Venöz kan alma</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Mustafa SAYGIN, Dr. Nurhan GÜMRAL, Dr. Rahime ASLANKOÇ, Dr. Funda BAŞ</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15.30-16.20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16.30-17.20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sz w:val="20"/>
                <w:szCs w:val="20"/>
                <w:lang w:val="en-US"/>
              </w:rPr>
            </w:pPr>
            <w:r w:rsidRPr="000C2E86">
              <w:rPr>
                <w:rFonts w:ascii="Times New Roman" w:eastAsia="Times New Roman" w:hAnsi="Times New Roman" w:cs="Times New Roman"/>
                <w:b/>
                <w:bCs/>
                <w:color w:val="000000"/>
                <w:sz w:val="20"/>
                <w:szCs w:val="20"/>
                <w:lang w:val="en-US"/>
              </w:rPr>
              <w:t>19 Aralık Çarşamba</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08.30-09.20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Mikrobiyoloji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Staphylococcus-I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Emel SESLİ ÇETİN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09.30-10.20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Mikrobiyoloji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Staphylococcus-II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Emel SESLİ ÇETİN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10.30-11.20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Histoloji ve Embriyoloji</w:t>
            </w:r>
          </w:p>
        </w:tc>
        <w:tc>
          <w:tcPr>
            <w:tcW w:w="2646" w:type="dxa"/>
            <w:tcBorders>
              <w:top w:val="nil"/>
              <w:left w:val="nil"/>
              <w:bottom w:val="single" w:sz="4" w:space="0" w:color="auto"/>
              <w:right w:val="single" w:sz="4" w:space="0" w:color="auto"/>
            </w:tcBorders>
            <w:shd w:val="clear" w:color="D9D9D9"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Oral kavite, dil histolojisi</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Dr. Dilek BAYRAM</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11.30-12.20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Histoloji ve Embriyoloji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Diş ve dişleri destekleyen dokuların histolojisi</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Dr. Dilek BAYRAM</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13.30-14.20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Mikrobiyoloji Uygulama A Grubu</w:t>
            </w:r>
          </w:p>
        </w:tc>
        <w:tc>
          <w:tcPr>
            <w:tcW w:w="2646" w:type="dxa"/>
            <w:tcBorders>
              <w:top w:val="nil"/>
              <w:left w:val="nil"/>
              <w:bottom w:val="single" w:sz="4" w:space="0" w:color="auto"/>
              <w:right w:val="single" w:sz="4" w:space="0" w:color="auto"/>
            </w:tcBorders>
            <w:shd w:val="clear" w:color="E5DFEC"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Bakterilerin biyokimyasal özelliklerinin ve enzim sistemlerinin incelenmesi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Buket CİCİOĞLU ARIDOĞAN, Dr. Emel SESLİ ÇETİN, Dr. M. Cem ŞİRİN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14.30-15.20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Mikrobiyoloji Uygulama B Grubu</w:t>
            </w:r>
          </w:p>
        </w:tc>
        <w:tc>
          <w:tcPr>
            <w:tcW w:w="2646" w:type="dxa"/>
            <w:tcBorders>
              <w:top w:val="nil"/>
              <w:left w:val="nil"/>
              <w:bottom w:val="single" w:sz="4" w:space="0" w:color="auto"/>
              <w:right w:val="single" w:sz="4" w:space="0" w:color="auto"/>
            </w:tcBorders>
            <w:shd w:val="clear" w:color="E5DFEC"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Bakterilerin biyokimyasal özelliklerinin ve enzim sistemlerinin incelenmesi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Buket CİCİOĞLU ARIDOĞAN, Dr. Emel SESLİ ÇETİN, Dr. M. Cem ŞİRİN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15.30-16.20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Mikrobiyoloji Uygulama C Grubu</w:t>
            </w:r>
          </w:p>
        </w:tc>
        <w:tc>
          <w:tcPr>
            <w:tcW w:w="2646" w:type="dxa"/>
            <w:tcBorders>
              <w:top w:val="nil"/>
              <w:left w:val="nil"/>
              <w:bottom w:val="single" w:sz="4" w:space="0" w:color="auto"/>
              <w:right w:val="single" w:sz="4" w:space="0" w:color="auto"/>
            </w:tcBorders>
            <w:shd w:val="clear" w:color="E5DFEC"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Bakterilerin biyokimyasal özelliklerinin ve enzim sistemlerinin incelenmesi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Buket CİCİOĞLU ARIDOĞAN, Dr. Emel SESLİ ÇETİN, Dr. M. Cem ŞİRİN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16.30-17.20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Mikrobiyoloji Uygulama D Grubu</w:t>
            </w:r>
          </w:p>
        </w:tc>
        <w:tc>
          <w:tcPr>
            <w:tcW w:w="2646" w:type="dxa"/>
            <w:tcBorders>
              <w:top w:val="nil"/>
              <w:left w:val="nil"/>
              <w:bottom w:val="single" w:sz="4" w:space="0" w:color="auto"/>
              <w:right w:val="single" w:sz="4" w:space="0" w:color="auto"/>
            </w:tcBorders>
            <w:shd w:val="clear" w:color="E5DFEC"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Bakterilerin biyokimyasal özelliklerinin ve enzim sistemlerinin incelenmesi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Buket CİCİOĞLU ARIDOĞAN, Dr. Emel SESLİ ÇETİN, Dr. M. Cem ŞİRİN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sz w:val="20"/>
                <w:szCs w:val="20"/>
                <w:lang w:val="en-US"/>
              </w:rPr>
            </w:pPr>
            <w:r w:rsidRPr="000C2E86">
              <w:rPr>
                <w:rFonts w:ascii="Times New Roman" w:eastAsia="Times New Roman" w:hAnsi="Times New Roman" w:cs="Times New Roman"/>
                <w:b/>
                <w:bCs/>
                <w:color w:val="000000"/>
                <w:sz w:val="20"/>
                <w:szCs w:val="20"/>
                <w:lang w:val="en-US"/>
              </w:rPr>
              <w:t>20 Aralık Perşembe</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51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lastRenderedPageBreak/>
              <w:t>08.30-09.20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Mikrobiyoloji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Streptococcus</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Emel SESLİ ÇETİN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09.30-10.20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Mikrobiyoloji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Streptococcus pneumoniae ve Enterococcus</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Emel SESLİ ÇETİN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10.30-11.20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Biyokimya</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Alkol Metabolizması</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Dr. Burcu Şirin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11.30-12.20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Biyokimya</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 xml:space="preserve">GIS hormonları (Gastrin, Sekretin,Kolesistokinin, VIP ve diğer hormonlar)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Dr. Burcu Şirin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13.30-14.20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Uygulama C-D GRUBU Histoloji Uygulama A-B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Ağız, pharynx, oesophagus-Bez epiteli histolojisi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14.30-15.20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Uygulama C-D GRUBU Histoloji Uygulama A-B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Ağız, pharynx, oesophagus-Bez epiteli histolojisi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15.30-16.20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Uygulama A-B GRUBU Histoloji Uygulama C-D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Ağız, pharynx, oesophagus-Bez epiteli histolojisi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16.30-17.20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Uygulama A-B GRUBU Histoloji Uygulama C-D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Ağız, pharynx, oesophagus-Bez epiteli histolojisi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sz w:val="20"/>
                <w:szCs w:val="20"/>
                <w:lang w:val="en-US"/>
              </w:rPr>
            </w:pPr>
            <w:r w:rsidRPr="000C2E86">
              <w:rPr>
                <w:rFonts w:ascii="Times New Roman" w:eastAsia="Times New Roman" w:hAnsi="Times New Roman" w:cs="Times New Roman"/>
                <w:b/>
                <w:bCs/>
                <w:color w:val="000000"/>
                <w:sz w:val="20"/>
                <w:szCs w:val="20"/>
                <w:lang w:val="en-US"/>
              </w:rPr>
              <w:t>21 Aralık Cuma</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08.30-09.20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09.30-10.20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10.30-11.20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Biyokimya</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Pankreas hormonları-I (insülin)</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Dr. Burcu Şirin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11.30-12.20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Biyokimya</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Pankreas hormonları-II (glukagon, somatostatin, pankreatik polipeptid)</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Dr. Burcu Şirin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13.30-14.20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14.30-15.20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15.30-16.20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16.30-17.20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83"/>
        </w:trPr>
        <w:tc>
          <w:tcPr>
            <w:tcW w:w="1560" w:type="dxa"/>
            <w:tcBorders>
              <w:top w:val="nil"/>
              <w:left w:val="single" w:sz="4" w:space="0" w:color="auto"/>
              <w:bottom w:val="single" w:sz="4" w:space="0" w:color="auto"/>
              <w:right w:val="single" w:sz="4" w:space="0" w:color="auto"/>
            </w:tcBorders>
            <w:shd w:val="clear" w:color="000000" w:fill="808080"/>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lang w:val="en-US"/>
              </w:rPr>
            </w:pPr>
            <w:r w:rsidRPr="000C2E86">
              <w:rPr>
                <w:rFonts w:ascii="Times New Roman" w:eastAsia="Times New Roman" w:hAnsi="Times New Roman" w:cs="Times New Roman"/>
                <w:b/>
                <w:bCs/>
                <w:color w:val="000000"/>
                <w:lang w:val="en-US"/>
              </w:rPr>
              <w:t>2. HAFTA</w:t>
            </w:r>
          </w:p>
        </w:tc>
        <w:tc>
          <w:tcPr>
            <w:tcW w:w="2315" w:type="dxa"/>
            <w:tcBorders>
              <w:top w:val="nil"/>
              <w:left w:val="nil"/>
              <w:bottom w:val="single" w:sz="4" w:space="0" w:color="auto"/>
              <w:right w:val="single" w:sz="4" w:space="0" w:color="auto"/>
            </w:tcBorders>
            <w:shd w:val="clear" w:color="000000" w:fill="808080"/>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 </w:t>
            </w:r>
          </w:p>
        </w:tc>
        <w:tc>
          <w:tcPr>
            <w:tcW w:w="2646" w:type="dxa"/>
            <w:tcBorders>
              <w:top w:val="nil"/>
              <w:left w:val="nil"/>
              <w:bottom w:val="single" w:sz="4" w:space="0" w:color="auto"/>
              <w:right w:val="single" w:sz="4" w:space="0" w:color="auto"/>
            </w:tcBorders>
            <w:shd w:val="clear" w:color="000000" w:fill="808080"/>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 </w:t>
            </w:r>
          </w:p>
        </w:tc>
        <w:tc>
          <w:tcPr>
            <w:tcW w:w="3047" w:type="dxa"/>
            <w:tcBorders>
              <w:top w:val="nil"/>
              <w:left w:val="nil"/>
              <w:bottom w:val="single" w:sz="4" w:space="0" w:color="auto"/>
              <w:right w:val="single" w:sz="4" w:space="0" w:color="auto"/>
            </w:tcBorders>
            <w:shd w:val="clear" w:color="000000" w:fill="808080"/>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sz w:val="20"/>
                <w:szCs w:val="20"/>
                <w:lang w:val="en-US"/>
              </w:rPr>
            </w:pPr>
            <w:r w:rsidRPr="000C2E86">
              <w:rPr>
                <w:rFonts w:ascii="Times New Roman" w:eastAsia="Times New Roman" w:hAnsi="Times New Roman" w:cs="Times New Roman"/>
                <w:b/>
                <w:bCs/>
                <w:color w:val="000000"/>
                <w:sz w:val="20"/>
                <w:szCs w:val="20"/>
                <w:lang w:val="en-US"/>
              </w:rPr>
              <w:t>24 Aralık Pazartesi</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08.30-09.20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Mide anatomisi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Yadigar YAŞAR</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09.30-10.20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İnce bağırsak anatomisi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Yadigar YAŞAR</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10.30-11.20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Histoloji ve Embriyoloji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Özefagus histolojisi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İlkay ARMAĞAN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11.30-12.20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Histoloji ve Embriyoloji</w:t>
            </w:r>
          </w:p>
        </w:tc>
        <w:tc>
          <w:tcPr>
            <w:tcW w:w="2646" w:type="dxa"/>
            <w:tcBorders>
              <w:top w:val="nil"/>
              <w:left w:val="nil"/>
              <w:bottom w:val="single" w:sz="4" w:space="0" w:color="auto"/>
              <w:right w:val="single" w:sz="4" w:space="0" w:color="auto"/>
            </w:tcBorders>
            <w:shd w:val="clear" w:color="D9D9D9"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Mide histolojisi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İlkay ARMAĞAN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13.30-14.20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Fizyoloji</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Pankreas ekzokrin salgıları</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Dr. Rahime ASLANKOÇ</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14.30-15.20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Fizyoloji</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İnce ve kalın barsak salgıları</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Dr. Rahime ASLANKOÇ</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15.30-16.20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16.30-17.20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sz w:val="20"/>
                <w:szCs w:val="20"/>
                <w:lang w:val="en-US"/>
              </w:rPr>
            </w:pPr>
            <w:r w:rsidRPr="000C2E86">
              <w:rPr>
                <w:rFonts w:ascii="Times New Roman" w:eastAsia="Times New Roman" w:hAnsi="Times New Roman" w:cs="Times New Roman"/>
                <w:b/>
                <w:bCs/>
                <w:color w:val="000000"/>
                <w:sz w:val="20"/>
                <w:szCs w:val="20"/>
                <w:lang w:val="en-US"/>
              </w:rPr>
              <w:t>25 Aralık Salı</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08.30-09.20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Fizyoloji</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Karaciğerin metabolik fonksiyonları</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Dr. Cennet AK</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09.30-10.20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Fizyoloji</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Safra salgıları</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Dr. Cennet AK</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10.30-11.20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Kalın bağırsak anatomisi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Ahmet DURSUN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11.30-12.20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Rectum anatomisi ve canalis analis</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Ahmet DURSUN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lastRenderedPageBreak/>
              <w:t>13.30-14.20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Mesleki ve iletişim Becerileri (B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Venöz kan alma</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Mustafa SAYGIN, Dr. Nurhan GÜMRAL, Dr. Rahime ASLANKOÇ, Dr. Funda BAŞ</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14.30-15.20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Mesleki ve iletişim Becerileri (B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Venöz kan alma</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Mustafa SAYGIN, Dr. Nurhan GÜMRAL, Dr. Rahime ASLANKOÇ, Dr. Funda BAŞ</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15.30-16.20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16.30-17.20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sz w:val="20"/>
                <w:szCs w:val="20"/>
                <w:lang w:val="en-US"/>
              </w:rPr>
            </w:pPr>
            <w:r w:rsidRPr="000C2E86">
              <w:rPr>
                <w:rFonts w:ascii="Times New Roman" w:eastAsia="Times New Roman" w:hAnsi="Times New Roman" w:cs="Times New Roman"/>
                <w:b/>
                <w:bCs/>
                <w:color w:val="000000"/>
                <w:sz w:val="20"/>
                <w:szCs w:val="20"/>
                <w:lang w:val="en-US"/>
              </w:rPr>
              <w:t>26 Aralık Çarşamba</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08.30-09.20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Mikrobiyoloji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xml:space="preserve">Corynebacterium ve diğer Gram pozitif basiller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Emel SESLİ ÇETİN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09.30-10.20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Mikrobiyoloji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Listeria ve Erysipelothrix</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Emel SESLİ ÇETİN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10.30-11.20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Histoloji ve Embriyoloji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İnce bağırsak histolojisi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İlkay ARMAĞAN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11.30-12.20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Histoloji ve Embriyoloji</w:t>
            </w:r>
          </w:p>
        </w:tc>
        <w:tc>
          <w:tcPr>
            <w:tcW w:w="2646" w:type="dxa"/>
            <w:tcBorders>
              <w:top w:val="nil"/>
              <w:left w:val="nil"/>
              <w:bottom w:val="single" w:sz="4" w:space="0" w:color="auto"/>
              <w:right w:val="single" w:sz="4" w:space="0" w:color="auto"/>
            </w:tcBorders>
            <w:shd w:val="clear" w:color="D9D9D9"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Kalın bağırsak histolojisi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İlkay ARMAĞAN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13.30-14.20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Mikrobiyoloji Uygulama D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xml:space="preserve">Mikobakterilere bağlı enfeksiyonların tanısında mikrobiyolojik yöntemler, aside ve alkole dirençli boyama yapılması ve değerlendirilmesi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Buket CİCİOĞLU ARIDOĞAN, Dr. Emel SESLİ ÇETİN, Dr. M. Cem ŞİRİN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14.30-15.20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Mikrobiyoloji Uygulama C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xml:space="preserve">Mikobakterilere bağlı enfeksiyonların tanısında mikrobiyolojik yöntemler, aside ve alkole dirençli boyama yapılması ve değerlendirilmesi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Buket CİCİOĞLU ARIDOĞAN, Dr. Emel SESLİ ÇETİN, Dr. M. Cem ŞİRİN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15.30-16.20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Mikrobiyoloji Uygulama B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xml:space="preserve">Mikobakterilere bağlı enfeksiyonların tanısında mikrobiyolojik yöntemler, aside ve alkole dirençli boyama yapılması ve değerlendirilmesi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Buket CİCİOĞLU ARIDOĞAN, Dr. Emel SESLİ ÇETİN, Dr. M. Cem ŞİRİN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16.30-17.20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Mikrobiyoloji Uygulama A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xml:space="preserve">Mikobakterilere bağlı enfeksiyonların tanısında mikrobiyolojik yöntemler, aside ve alkole dirençli boyama yapılması ve değerlendirilmesi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Buket CİCİOĞLU ARIDOĞAN, Dr. Emel SESLİ ÇETİN, Dr. M. Cem ŞİRİN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sz w:val="20"/>
                <w:szCs w:val="20"/>
                <w:lang w:val="en-US"/>
              </w:rPr>
            </w:pPr>
            <w:r w:rsidRPr="000C2E86">
              <w:rPr>
                <w:rFonts w:ascii="Times New Roman" w:eastAsia="Times New Roman" w:hAnsi="Times New Roman" w:cs="Times New Roman"/>
                <w:b/>
                <w:bCs/>
                <w:color w:val="000000"/>
                <w:sz w:val="20"/>
                <w:szCs w:val="20"/>
                <w:lang w:val="en-US"/>
              </w:rPr>
              <w:t>27 Aralık Perşembe</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08.30-09.20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Mikrobiyoloji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Bacillus</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Emel SESLİ ÇETİN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09.30-10.20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Mikrobiyoloji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Mikobakteriler-I (M. tuberculosis kompleksi)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Emel SESLİ ÇETİN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10.30-11.20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Biyokimya</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Açlık Biyokimyası</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Duygu KUMBUL DOĞUÇ</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11.30-12.20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Biyokimya</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Tokluk Biyokimyası</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Duygu KUMBUL DOĞUÇ</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13.30-14.20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Uygulama A-B GRUBU Histoloji Uygulama C-D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Mide, ince bağırsaklar, kalın bağırsaklar, rectum ve canalis analiste bulunan anatomik yapıları-Üst Sindirim sistemi sistemi histolojisi-I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14.30-15.20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Uygulama A-B GRUBU Histoloji Uygulama C-D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Mide, ince bağırsaklar, kalın bağırsaklar, rectum ve canalis analiste bulunan anatomik yapıları-Üst Sindirim sistemi sistemi histolojisi-I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lastRenderedPageBreak/>
              <w:t>15.30-16.20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Uygulama C-D GRUBU Histoloji Uygulama A-B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Mide, ince bağırsaklar, kalın bağırsaklar, rectum ve canalis analiste bulunan anatomik yapıları-Üst Sindirim sistemi sistemi histolojisi-I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16.30-17.20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Uygulama C-D GRUBU Histoloji Uygulama A-B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Mide, ince bağırsaklar, kalın bağırsaklar, rectum ve canalis analiste bulunan anatomik yapıları-Üst Sindirim sistemi sistemi histolojisi-I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sz w:val="20"/>
                <w:szCs w:val="20"/>
                <w:lang w:val="en-US"/>
              </w:rPr>
            </w:pPr>
            <w:r w:rsidRPr="000C2E86">
              <w:rPr>
                <w:rFonts w:ascii="Times New Roman" w:eastAsia="Times New Roman" w:hAnsi="Times New Roman" w:cs="Times New Roman"/>
                <w:b/>
                <w:bCs/>
                <w:color w:val="000000"/>
                <w:sz w:val="20"/>
                <w:szCs w:val="20"/>
                <w:lang w:val="en-US"/>
              </w:rPr>
              <w:t>28 Aralık Cuma</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08.30-09.20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Biyokimya</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Eritrosit yıkımı, bilirübin oluşumu ve atılımı</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Duygu KUMBUL DOĞUÇ</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09.30-10.20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Biyokimya</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Hiperbilirübinemilerin biyokimyasal temeli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Duygu KUMBUL DOĞUÇ</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10.30-11.20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11.30-12.20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13.30-14.20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14.30-15.20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15.30-16.20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16.30-17.20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83"/>
        </w:trPr>
        <w:tc>
          <w:tcPr>
            <w:tcW w:w="1560" w:type="dxa"/>
            <w:tcBorders>
              <w:top w:val="nil"/>
              <w:left w:val="single" w:sz="4" w:space="0" w:color="auto"/>
              <w:bottom w:val="single" w:sz="4" w:space="0" w:color="auto"/>
              <w:right w:val="single" w:sz="4" w:space="0" w:color="auto"/>
            </w:tcBorders>
            <w:shd w:val="clear" w:color="000000" w:fill="808080"/>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lang w:val="en-US"/>
              </w:rPr>
            </w:pPr>
            <w:r w:rsidRPr="000C2E86">
              <w:rPr>
                <w:rFonts w:ascii="Times New Roman" w:eastAsia="Times New Roman" w:hAnsi="Times New Roman" w:cs="Times New Roman"/>
                <w:b/>
                <w:bCs/>
                <w:color w:val="000000"/>
                <w:lang w:val="en-US"/>
              </w:rPr>
              <w:t>3. HAFTA</w:t>
            </w:r>
          </w:p>
        </w:tc>
        <w:tc>
          <w:tcPr>
            <w:tcW w:w="2315" w:type="dxa"/>
            <w:tcBorders>
              <w:top w:val="nil"/>
              <w:left w:val="nil"/>
              <w:bottom w:val="single" w:sz="4" w:space="0" w:color="auto"/>
              <w:right w:val="single" w:sz="4" w:space="0" w:color="auto"/>
            </w:tcBorders>
            <w:shd w:val="clear" w:color="000000" w:fill="808080"/>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 </w:t>
            </w:r>
          </w:p>
        </w:tc>
        <w:tc>
          <w:tcPr>
            <w:tcW w:w="2646" w:type="dxa"/>
            <w:tcBorders>
              <w:top w:val="nil"/>
              <w:left w:val="nil"/>
              <w:bottom w:val="single" w:sz="4" w:space="0" w:color="auto"/>
              <w:right w:val="single" w:sz="4" w:space="0" w:color="auto"/>
            </w:tcBorders>
            <w:shd w:val="clear" w:color="000000" w:fill="808080"/>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 </w:t>
            </w:r>
          </w:p>
        </w:tc>
        <w:tc>
          <w:tcPr>
            <w:tcW w:w="3047" w:type="dxa"/>
            <w:tcBorders>
              <w:top w:val="nil"/>
              <w:left w:val="nil"/>
              <w:bottom w:val="single" w:sz="4" w:space="0" w:color="auto"/>
              <w:right w:val="single" w:sz="4" w:space="0" w:color="auto"/>
            </w:tcBorders>
            <w:shd w:val="clear" w:color="000000" w:fill="808080"/>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sz w:val="20"/>
                <w:szCs w:val="20"/>
                <w:lang w:val="en-US"/>
              </w:rPr>
            </w:pPr>
            <w:r w:rsidRPr="000C2E86">
              <w:rPr>
                <w:rFonts w:ascii="Times New Roman" w:eastAsia="Times New Roman" w:hAnsi="Times New Roman" w:cs="Times New Roman"/>
                <w:b/>
                <w:bCs/>
                <w:color w:val="000000"/>
                <w:sz w:val="20"/>
                <w:szCs w:val="20"/>
                <w:lang w:val="en-US"/>
              </w:rPr>
              <w:t>31 Aralık Pazartesi</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08.30-09.20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xml:space="preserve">Karaciğer, safra kesesi ve safra kanalları anatomisi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Yadigar YAŞAR</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09.30-10.20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Pancreas ve dalak anatomisi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Yadigar YAŞAR</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10.30-11.20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Histoloji ve Embriyoloji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Rektum ve anal kanal histolojisi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İlkay ARMAĞAN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11.30-12.20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Histoloji ve Embriyoloji</w:t>
            </w:r>
          </w:p>
        </w:tc>
        <w:tc>
          <w:tcPr>
            <w:tcW w:w="2646" w:type="dxa"/>
            <w:tcBorders>
              <w:top w:val="nil"/>
              <w:left w:val="nil"/>
              <w:bottom w:val="single" w:sz="4" w:space="0" w:color="auto"/>
              <w:right w:val="single" w:sz="4" w:space="0" w:color="auto"/>
            </w:tcBorders>
            <w:shd w:val="clear" w:color="D9D9D9" w:fill="FFFFFF"/>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Karaciğer histolojisi-I</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Dr. Kanat GÜLLE</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13.30-14.20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Fizyoloji</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Karbonhidrat, protein ve yağ sindirimi</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Dr. Cennet AK</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14.30-15.20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Fizyoloji</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Karbonhidrat, protein ve yağ emilimi</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Dr. Cennet AK</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15.30-16.20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16.30-17.20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sz w:val="20"/>
                <w:szCs w:val="20"/>
                <w:lang w:val="en-US"/>
              </w:rPr>
            </w:pPr>
            <w:r w:rsidRPr="000C2E86">
              <w:rPr>
                <w:rFonts w:ascii="Times New Roman" w:eastAsia="Times New Roman" w:hAnsi="Times New Roman" w:cs="Times New Roman"/>
                <w:b/>
                <w:bCs/>
                <w:color w:val="000000"/>
                <w:sz w:val="20"/>
                <w:szCs w:val="20"/>
                <w:lang w:val="en-US"/>
              </w:rPr>
              <w:t>1 Ocak Salı</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08.30-09.20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FF0000"/>
                <w:sz w:val="20"/>
                <w:szCs w:val="20"/>
                <w:lang w:val="en-US"/>
              </w:rPr>
            </w:pPr>
            <w:r w:rsidRPr="000C2E86">
              <w:rPr>
                <w:rFonts w:ascii="Times New Roman" w:eastAsia="Times New Roman" w:hAnsi="Times New Roman" w:cs="Times New Roman"/>
                <w:color w:val="FF0000"/>
                <w:sz w:val="20"/>
                <w:szCs w:val="20"/>
                <w:lang w:val="en-US"/>
              </w:rPr>
              <w:t>1 OCAK TATİL</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09.30-10.20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FF0000"/>
                <w:sz w:val="20"/>
                <w:szCs w:val="20"/>
                <w:lang w:val="en-US"/>
              </w:rPr>
            </w:pPr>
            <w:r w:rsidRPr="000C2E86">
              <w:rPr>
                <w:rFonts w:ascii="Times New Roman" w:eastAsia="Times New Roman" w:hAnsi="Times New Roman" w:cs="Times New Roman"/>
                <w:color w:val="FF0000"/>
                <w:sz w:val="20"/>
                <w:szCs w:val="20"/>
                <w:lang w:val="en-US"/>
              </w:rPr>
              <w:t>1 OCAK TATİL</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10.30-11.20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FF0000"/>
                <w:sz w:val="20"/>
                <w:szCs w:val="20"/>
                <w:lang w:val="en-US"/>
              </w:rPr>
            </w:pPr>
            <w:r w:rsidRPr="000C2E86">
              <w:rPr>
                <w:rFonts w:ascii="Times New Roman" w:eastAsia="Times New Roman" w:hAnsi="Times New Roman" w:cs="Times New Roman"/>
                <w:color w:val="FF0000"/>
                <w:sz w:val="20"/>
                <w:szCs w:val="20"/>
                <w:lang w:val="en-US"/>
              </w:rPr>
              <w:t>1 OCAK TATİL</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11.30-12.20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FF0000"/>
                <w:sz w:val="20"/>
                <w:szCs w:val="20"/>
                <w:lang w:val="en-US"/>
              </w:rPr>
            </w:pPr>
            <w:r w:rsidRPr="000C2E86">
              <w:rPr>
                <w:rFonts w:ascii="Times New Roman" w:eastAsia="Times New Roman" w:hAnsi="Times New Roman" w:cs="Times New Roman"/>
                <w:color w:val="FF0000"/>
                <w:sz w:val="20"/>
                <w:szCs w:val="20"/>
                <w:lang w:val="en-US"/>
              </w:rPr>
              <w:t>1 OCAK TATİL</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13.30-14.20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FF0000"/>
                <w:sz w:val="20"/>
                <w:szCs w:val="20"/>
                <w:lang w:val="en-US"/>
              </w:rPr>
            </w:pPr>
            <w:r w:rsidRPr="000C2E86">
              <w:rPr>
                <w:rFonts w:ascii="Times New Roman" w:eastAsia="Times New Roman" w:hAnsi="Times New Roman" w:cs="Times New Roman"/>
                <w:color w:val="FF0000"/>
                <w:sz w:val="20"/>
                <w:szCs w:val="20"/>
                <w:lang w:val="en-US"/>
              </w:rPr>
              <w:t>1 OCAK TATİL</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14.30-15.20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FF0000"/>
                <w:sz w:val="20"/>
                <w:szCs w:val="20"/>
                <w:lang w:val="en-US"/>
              </w:rPr>
            </w:pPr>
            <w:r w:rsidRPr="000C2E86">
              <w:rPr>
                <w:rFonts w:ascii="Times New Roman" w:eastAsia="Times New Roman" w:hAnsi="Times New Roman" w:cs="Times New Roman"/>
                <w:color w:val="FF0000"/>
                <w:sz w:val="20"/>
                <w:szCs w:val="20"/>
                <w:lang w:val="en-US"/>
              </w:rPr>
              <w:t>1 OCAK TATİL</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15.30-16.20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FF0000"/>
                <w:sz w:val="20"/>
                <w:szCs w:val="20"/>
                <w:lang w:val="en-US"/>
              </w:rPr>
            </w:pPr>
            <w:r w:rsidRPr="000C2E86">
              <w:rPr>
                <w:rFonts w:ascii="Times New Roman" w:eastAsia="Times New Roman" w:hAnsi="Times New Roman" w:cs="Times New Roman"/>
                <w:color w:val="FF0000"/>
                <w:sz w:val="20"/>
                <w:szCs w:val="20"/>
                <w:lang w:val="en-US"/>
              </w:rPr>
              <w:t>1 OCAK TATİL</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16.30-17.20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FF0000"/>
                <w:sz w:val="20"/>
                <w:szCs w:val="20"/>
                <w:lang w:val="en-US"/>
              </w:rPr>
            </w:pPr>
            <w:r w:rsidRPr="000C2E86">
              <w:rPr>
                <w:rFonts w:ascii="Times New Roman" w:eastAsia="Times New Roman" w:hAnsi="Times New Roman" w:cs="Times New Roman"/>
                <w:color w:val="FF0000"/>
                <w:sz w:val="20"/>
                <w:szCs w:val="20"/>
                <w:lang w:val="en-US"/>
              </w:rPr>
              <w:t>1 OCAK TATİL</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sz w:val="20"/>
                <w:szCs w:val="20"/>
                <w:lang w:val="en-US"/>
              </w:rPr>
            </w:pPr>
            <w:r w:rsidRPr="000C2E86">
              <w:rPr>
                <w:rFonts w:ascii="Times New Roman" w:eastAsia="Times New Roman" w:hAnsi="Times New Roman" w:cs="Times New Roman"/>
                <w:b/>
                <w:bCs/>
                <w:color w:val="000000"/>
                <w:sz w:val="20"/>
                <w:szCs w:val="20"/>
                <w:lang w:val="en-US"/>
              </w:rPr>
              <w:t>2 Ocak Çarşamba</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08.30-09.20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Mikrobiyoloji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Mikobakteriler-II (Tüberküloz dışı mikobakteriler)</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Emel SESLİ ÇETİN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09.30-10.20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Mikrobiyoloji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Nocardia</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Emel SESLİ ÇETİN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10.30-11.20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Histoloji ve Embriyoloji</w:t>
            </w:r>
          </w:p>
        </w:tc>
        <w:tc>
          <w:tcPr>
            <w:tcW w:w="2646" w:type="dxa"/>
            <w:tcBorders>
              <w:top w:val="nil"/>
              <w:left w:val="nil"/>
              <w:bottom w:val="single" w:sz="4" w:space="0" w:color="auto"/>
              <w:right w:val="single" w:sz="4" w:space="0" w:color="auto"/>
            </w:tcBorders>
            <w:shd w:val="clear" w:color="D9D9D9" w:fill="FFFFFF"/>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Karaciğer histolojisi-II</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Dr. Kanat GÜLLE</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11.30-12.20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Histoloji ve Embriyoloji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Safra kesesi ve Pankreas histolojisi</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Dr. Kanat GÜLLE</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lastRenderedPageBreak/>
              <w:t>13.30-14.20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Aorta abdominalis ve dalları 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Soner ALBAY</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14.30-15.20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Aorta abdominalis ve dalları II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Soner ALBAY</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15.30-16.20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16.30-17.20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sz w:val="20"/>
                <w:szCs w:val="20"/>
                <w:lang w:val="en-US"/>
              </w:rPr>
            </w:pPr>
            <w:r w:rsidRPr="000C2E86">
              <w:rPr>
                <w:rFonts w:ascii="Times New Roman" w:eastAsia="Times New Roman" w:hAnsi="Times New Roman" w:cs="Times New Roman"/>
                <w:b/>
                <w:bCs/>
                <w:color w:val="000000"/>
                <w:sz w:val="20"/>
                <w:szCs w:val="20"/>
                <w:lang w:val="en-US"/>
              </w:rPr>
              <w:t>3 Ocak Perşembe</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08.30-09.20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Mikrobiyoloji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Actinomyces</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Emel SESLİ ÇETİN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09.30-10.20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Mikrobiyoloji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Neisseria gonorrhoea</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Emel SESLİ ÇETİN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10.30-11.20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Biyokimya</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Porfirin biyosentezi-I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Duygu KUMBUL DOĞUÇ</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11.30-12.20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Biyokimya</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Porfirin biyosentezi-II</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Duygu KUMBUL DOĞUÇ</w:t>
            </w:r>
          </w:p>
        </w:tc>
      </w:tr>
      <w:tr w:rsidR="000C2E86" w:rsidRPr="000C2E86" w:rsidTr="000C2E86">
        <w:trPr>
          <w:trHeight w:val="51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13.30-14.20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Uygulama C-D GRUBU Histoloji Uygulama A-B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Karaciğer, safra kesesi, safra kanalları, pancreas ve dalak anatomisi ve aorta abdominalisin dalları-Üst sindirim sistemi histolojisi-II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0C2E86" w:rsidRPr="000C2E86" w:rsidTr="000C2E86">
        <w:trPr>
          <w:trHeight w:val="51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14.30-15.20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Uygulama C-D GRUBU Histoloji Uygulama A-B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Karaciğer, safra kesesi, safra kanalları, pancreas ve dalak anatomisi ve aorta abdominalisin dalları-Üst sindirim sistemi histolojisi-II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0C2E86" w:rsidRPr="000C2E86" w:rsidTr="000C2E86">
        <w:trPr>
          <w:trHeight w:val="51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15.30-16.20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Uygulama A-B GRUBU Histoloji Uygulama C-D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Karaciğer, safra kesesi, safra kanalları, pancreas ve dalak anatomisi ve aorta abdominalisin dalları-Üst sindirim sistemi histolojisi-II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0C2E86" w:rsidRPr="000C2E86" w:rsidTr="000C2E86">
        <w:trPr>
          <w:trHeight w:val="51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16.30-17.20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Uygulama A-B GRUBU Histoloji Uygulama C-D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Karaciğer, safra kesesi, safra kanalları, pancreas ve dalak anatomisi ve aorta abdominalisin dalları-Üst sindirim sistemi histolojisi-II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sz w:val="20"/>
                <w:szCs w:val="20"/>
                <w:lang w:val="en-US"/>
              </w:rPr>
            </w:pPr>
            <w:r w:rsidRPr="000C2E86">
              <w:rPr>
                <w:rFonts w:ascii="Times New Roman" w:eastAsia="Times New Roman" w:hAnsi="Times New Roman" w:cs="Times New Roman"/>
                <w:b/>
                <w:bCs/>
                <w:color w:val="000000"/>
                <w:sz w:val="20"/>
                <w:szCs w:val="20"/>
                <w:lang w:val="en-US"/>
              </w:rPr>
              <w:t>4 Ocak Cuma</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08.30-09.20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Fizyoloji</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Beslenme</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Dr. Cennet AK</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09.30-10.20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Fizyoloji</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Besin alımının düzenlenmesi</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Dr. Cennet AK</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10.30-11.20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Biyokimya</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Porfiriaların biyokimyasal temeli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Duygu KUMBUL DOĞUÇ</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11.30-12.20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Biyokimya</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Ksenobiyotiklerin metabolizması</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Duygu KUMBUL DOĞUÇ</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13.30-14.20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14.30-15.20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15.30-16.20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16.30-17.20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83"/>
        </w:trPr>
        <w:tc>
          <w:tcPr>
            <w:tcW w:w="1560" w:type="dxa"/>
            <w:tcBorders>
              <w:top w:val="nil"/>
              <w:left w:val="single" w:sz="4" w:space="0" w:color="auto"/>
              <w:bottom w:val="single" w:sz="4" w:space="0" w:color="auto"/>
              <w:right w:val="single" w:sz="4" w:space="0" w:color="auto"/>
            </w:tcBorders>
            <w:shd w:val="clear" w:color="000000" w:fill="808080"/>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lang w:val="en-US"/>
              </w:rPr>
            </w:pPr>
            <w:r w:rsidRPr="000C2E86">
              <w:rPr>
                <w:rFonts w:ascii="Times New Roman" w:eastAsia="Times New Roman" w:hAnsi="Times New Roman" w:cs="Times New Roman"/>
                <w:b/>
                <w:bCs/>
                <w:color w:val="000000"/>
                <w:lang w:val="en-US"/>
              </w:rPr>
              <w:t>4. HAFTA</w:t>
            </w:r>
          </w:p>
        </w:tc>
        <w:tc>
          <w:tcPr>
            <w:tcW w:w="2315" w:type="dxa"/>
            <w:tcBorders>
              <w:top w:val="nil"/>
              <w:left w:val="nil"/>
              <w:bottom w:val="single" w:sz="4" w:space="0" w:color="auto"/>
              <w:right w:val="single" w:sz="4" w:space="0" w:color="auto"/>
            </w:tcBorders>
            <w:shd w:val="clear" w:color="000000" w:fill="808080"/>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 </w:t>
            </w:r>
          </w:p>
        </w:tc>
        <w:tc>
          <w:tcPr>
            <w:tcW w:w="2646" w:type="dxa"/>
            <w:tcBorders>
              <w:top w:val="nil"/>
              <w:left w:val="nil"/>
              <w:bottom w:val="single" w:sz="4" w:space="0" w:color="auto"/>
              <w:right w:val="single" w:sz="4" w:space="0" w:color="auto"/>
            </w:tcBorders>
            <w:shd w:val="clear" w:color="000000" w:fill="808080"/>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 </w:t>
            </w:r>
          </w:p>
        </w:tc>
        <w:tc>
          <w:tcPr>
            <w:tcW w:w="3047" w:type="dxa"/>
            <w:tcBorders>
              <w:top w:val="nil"/>
              <w:left w:val="nil"/>
              <w:bottom w:val="single" w:sz="4" w:space="0" w:color="auto"/>
              <w:right w:val="single" w:sz="4" w:space="0" w:color="auto"/>
            </w:tcBorders>
            <w:shd w:val="clear" w:color="000000" w:fill="808080"/>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sz w:val="20"/>
                <w:szCs w:val="20"/>
                <w:lang w:val="en-US"/>
              </w:rPr>
            </w:pPr>
            <w:r w:rsidRPr="000C2E86">
              <w:rPr>
                <w:rFonts w:ascii="Times New Roman" w:eastAsia="Times New Roman" w:hAnsi="Times New Roman" w:cs="Times New Roman"/>
                <w:b/>
                <w:bCs/>
                <w:color w:val="000000"/>
                <w:sz w:val="20"/>
                <w:szCs w:val="20"/>
                <w:lang w:val="en-US"/>
              </w:rPr>
              <w:t>7 Ocak Pazartesi</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08.30-09.20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 xml:space="preserve">Abdomen venleri ve v. porta I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Ahmet DURSUN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09.30-10.20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 xml:space="preserve">Abdomen venleri ve v. porta II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Ahmet DURSUN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10.30-11.20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Histoloji ve Embriyoloji</w:t>
            </w:r>
          </w:p>
        </w:tc>
        <w:tc>
          <w:tcPr>
            <w:tcW w:w="2646" w:type="dxa"/>
            <w:tcBorders>
              <w:top w:val="nil"/>
              <w:left w:val="nil"/>
              <w:bottom w:val="single" w:sz="4" w:space="0" w:color="auto"/>
              <w:right w:val="single" w:sz="4" w:space="0" w:color="auto"/>
            </w:tcBorders>
            <w:shd w:val="clear" w:color="D9D9D9"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Ön bağırsaktan gelişen yapılar</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Dilek ULUSOY KARATOPUK</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11.30-12.20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Histoloji ve Embriyoloji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Orta barsak ve son bağırsaktan gelişen yapılar</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Dilek ULUSOY KARATOPUK</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13.30-14.20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Fizyoloji</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Vitaminlerin fizyolojik önemi</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Mustafa SAYGIN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14.30-15.20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Fizyoloji</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Minerallerin fizyolojik önemi</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Mustafa SAYGIN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15.30-16.20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16.30-17.20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sz w:val="20"/>
                <w:szCs w:val="20"/>
                <w:lang w:val="en-US"/>
              </w:rPr>
            </w:pPr>
            <w:r w:rsidRPr="000C2E86">
              <w:rPr>
                <w:rFonts w:ascii="Times New Roman" w:eastAsia="Times New Roman" w:hAnsi="Times New Roman" w:cs="Times New Roman"/>
                <w:b/>
                <w:bCs/>
                <w:color w:val="000000"/>
                <w:sz w:val="20"/>
                <w:szCs w:val="20"/>
                <w:lang w:val="en-US"/>
              </w:rPr>
              <w:lastRenderedPageBreak/>
              <w:t>8 Ocak Salı</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08.30-09.20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Fizyoloji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Vücut ısısı oluşumu</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Mustafa SAYGIN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09.30-10.20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Fizyoloji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Vücut ısısının düzenlenmesi</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Mustafa SAYGIN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10.30-11.20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Abdomen lenfatik sistemi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Ahmet DURSUN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11.30-12.20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 xml:space="preserve">Karın ön duvarı topografisi ve abdomen kasları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Yadigar YAŞAR</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13.30-14.20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Mesleki ve iletişim Becerileri (C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Venöz kan alma</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Mustafa SAYGIN, Dr. Nurhan GÜMRAL, Dr. Rahime ASLANKOÇ, Dr. Funda BAŞ</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14.30-15.20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Mesleki ve iletişim Becerileri (C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Venöz kan alma</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Mustafa SAYGIN, Dr. Nurhan GÜMRAL, Dr. Rahime ASLANKOÇ, Dr. Funda BAŞ</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15.30-16.20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Mesleki ve iletişim Becerileri (D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Venöz kan alma</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Mustafa SAYGIN, Dr. Nurhan GÜMRAL, Dr. Rahime ASLANKOÇ, Dr. Funda BAŞ</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16.30-17.20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Mesleki ve iletişim Becerileri (D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Venöz kan alma</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Mustafa SAYGIN, Dr. Nurhan GÜMRAL, Dr. Rahime ASLANKOÇ, Dr. Funda BAŞ</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sz w:val="20"/>
                <w:szCs w:val="20"/>
                <w:lang w:val="en-US"/>
              </w:rPr>
            </w:pPr>
            <w:r w:rsidRPr="000C2E86">
              <w:rPr>
                <w:rFonts w:ascii="Times New Roman" w:eastAsia="Times New Roman" w:hAnsi="Times New Roman" w:cs="Times New Roman"/>
                <w:b/>
                <w:bCs/>
                <w:color w:val="000000"/>
                <w:sz w:val="20"/>
                <w:szCs w:val="20"/>
                <w:lang w:val="en-US"/>
              </w:rPr>
              <w:t>9 Ocak Çarşamba</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08.30-09.20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Mikrobiyoloji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Neisseria meningitidis, Morexella</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Emel SESLİ ÇETİN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09.30-10.20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Mikrobiyoloji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Brucella</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Emel SESLİ ÇETİN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10.30-11.20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Mikrobiyoloji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Mycoplasma ve Ureaplasma</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Emel SESLİ ÇETİN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11.30-12.20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Canalis inguinalis</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Yadigar YAŞAR</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13.30-14.20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Fizyoloji Uygulama C-D GRUBU Histoloji Uygulama A-B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Vücut analizi-Alt sindirim sistemi histolojisi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Fizyoloji: Tüm öğretim üyeleri/elemanları  Histoloji: Tüm öğretim üyeleri/elemanları</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14.30-15.20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Fizyoloji Uygulama C-D GRUBU Histoloji Uygulama A-B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Vücut analizi-Alt sindirim sistemi histolojisi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Fizyoloji: Tüm öğretim üyeleri/elemanları  Histoloji: Tüm öğretim üyeleri/elemanları</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15.30-16.20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Fizyoloji Uygulama A-B GRUBU Histoloji Uygulama C-D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Vücut analizi-Alt sindirim sistemi histolojisi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Fizyoloji: Tüm öğretim üyeleri/elemanları  Histoloji: Tüm öğretim üyeleri/elemanları</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16.30-17.20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Fizyoloji Uygulama A-B GRUBU Histoloji Uygulama C-D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Vücut analizi-Alt sindirim sistemi histolojisi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Fizyoloji: Tüm öğretim üyeleri/elemanları  Histoloji: Tüm öğretim üyeleri/elemanları</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sz w:val="20"/>
                <w:szCs w:val="20"/>
                <w:lang w:val="en-US"/>
              </w:rPr>
            </w:pPr>
            <w:r w:rsidRPr="000C2E86">
              <w:rPr>
                <w:rFonts w:ascii="Times New Roman" w:eastAsia="Times New Roman" w:hAnsi="Times New Roman" w:cs="Times New Roman"/>
                <w:b/>
                <w:bCs/>
                <w:color w:val="000000"/>
                <w:sz w:val="20"/>
                <w:szCs w:val="20"/>
                <w:lang w:val="en-US"/>
              </w:rPr>
              <w:t>10 Ocak Perşembe</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08.30-09.20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Periton anatomisi 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Ahmet DURSUN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09.30-10.20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Periton anatomisi II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Ahmet DURSUN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10.30-11.20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Biyokimya</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Demir metabolizması-I</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Duygu KUMBUL DOĞUÇ</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11.30-12.20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Tıbbi Biyokimya</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Demir metabolizması-II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Duygu KUMBUL DOĞUÇ</w:t>
            </w:r>
          </w:p>
        </w:tc>
      </w:tr>
      <w:tr w:rsidR="000C2E86" w:rsidRPr="000C2E86" w:rsidTr="000C2E86">
        <w:trPr>
          <w:trHeight w:val="51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13.30-14.20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Uygulama C-D GRUBU Histoloji Uygulama A-B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Abdomen venleri, v. porta, abdomen bölgesindeki lenf düğümleri, abdomen kaslarını ve karın ön duvar fasciaları. Canalis inguinalis ve periton-Sindirim sistemindeki yardımcı bezlerin histolojisi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0C2E86" w:rsidRPr="000C2E86" w:rsidTr="000C2E86">
        <w:trPr>
          <w:trHeight w:val="51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14.30-15.20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Uygulama C-D GRUBU Histoloji Uygulama A-B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Abdomen venleri, v. porta, abdomen bölgesindeki lenf düğümleri, abdomen kaslarını ve karın ön duvar fasciaları. Canalis inguinalis ve periton-Sindirim sistemindeki yardımcı bezlerin histolojisi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0C2E86" w:rsidRPr="000C2E86" w:rsidTr="000C2E86">
        <w:trPr>
          <w:trHeight w:val="51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lastRenderedPageBreak/>
              <w:t>15.30-16.20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Uygulama A-B GRUBU Histoloji Uygulama C-D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Abdomen venleri, v. porta, abdomen bölgesindeki lenf düğümleri, abdomen kaslarını ve karın ön duvar fasciaları. Canalis inguinalis ve periton-Sindirim sistemindeki yardımcı bezlerin histolojisi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0C2E86" w:rsidRPr="000C2E86" w:rsidTr="000C2E86">
        <w:trPr>
          <w:trHeight w:val="515"/>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16.30-17.20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Uygulama A-B GRUBU Histoloji Uygulama C-D GRUBU</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Abdomen venleri, v. porta, abdomen bölgesindeki lenf düğümleri, abdomen kaslarını ve karın ön duvar fasciaları. Canalis inguinalis ve periton-Sindirim sistemindeki yardımcı bezlerin histolojisi</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sz w:val="20"/>
                <w:szCs w:val="20"/>
                <w:lang w:val="en-US"/>
              </w:rPr>
            </w:pPr>
            <w:r w:rsidRPr="000C2E86">
              <w:rPr>
                <w:rFonts w:ascii="Times New Roman" w:eastAsia="Times New Roman" w:hAnsi="Times New Roman" w:cs="Times New Roman"/>
                <w:b/>
                <w:bCs/>
                <w:color w:val="000000"/>
                <w:sz w:val="20"/>
                <w:szCs w:val="20"/>
                <w:lang w:val="en-US"/>
              </w:rPr>
              <w:t>11 Ocak Cuma</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08.30-09.20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Fizyoloji</w:t>
            </w:r>
          </w:p>
        </w:tc>
        <w:tc>
          <w:tcPr>
            <w:tcW w:w="2646" w:type="dxa"/>
            <w:tcBorders>
              <w:top w:val="nil"/>
              <w:left w:val="nil"/>
              <w:bottom w:val="single" w:sz="4" w:space="0" w:color="auto"/>
              <w:right w:val="single" w:sz="4" w:space="0" w:color="auto"/>
            </w:tcBorders>
            <w:shd w:val="clear" w:color="D9D9D9" w:fill="FFFFFF"/>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Hipertermi</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Dr. Mustafa SAYGIN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09.30-10.20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Fizyoloji</w:t>
            </w:r>
          </w:p>
        </w:tc>
        <w:tc>
          <w:tcPr>
            <w:tcW w:w="2646" w:type="dxa"/>
            <w:tcBorders>
              <w:top w:val="nil"/>
              <w:left w:val="nil"/>
              <w:bottom w:val="single" w:sz="4" w:space="0" w:color="auto"/>
              <w:right w:val="single" w:sz="4" w:space="0" w:color="auto"/>
            </w:tcBorders>
            <w:shd w:val="clear" w:color="D9D9D9" w:fill="FFFFFF"/>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Hipotermi</w:t>
            </w:r>
          </w:p>
        </w:tc>
        <w:tc>
          <w:tcPr>
            <w:tcW w:w="3047" w:type="dxa"/>
            <w:tcBorders>
              <w:top w:val="nil"/>
              <w:left w:val="nil"/>
              <w:bottom w:val="single" w:sz="4" w:space="0" w:color="auto"/>
              <w:right w:val="single" w:sz="4" w:space="0" w:color="auto"/>
            </w:tcBorders>
            <w:shd w:val="clear" w:color="D9D9D9" w:fill="FFFFFF"/>
            <w:noWrap/>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Dr. Mustafa SAYGIN</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10.30-11.20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Tıp Tarihi ve Etik</w:t>
            </w:r>
          </w:p>
        </w:tc>
        <w:tc>
          <w:tcPr>
            <w:tcW w:w="2646"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Hasta Hakları</w:t>
            </w:r>
          </w:p>
        </w:tc>
        <w:tc>
          <w:tcPr>
            <w:tcW w:w="3047" w:type="dxa"/>
            <w:tcBorders>
              <w:top w:val="nil"/>
              <w:left w:val="nil"/>
              <w:bottom w:val="single" w:sz="4" w:space="0" w:color="auto"/>
              <w:right w:val="single" w:sz="4" w:space="0" w:color="auto"/>
            </w:tcBorders>
            <w:shd w:val="clear" w:color="D8D8D8"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S. Serhat Gürpınar</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sz w:val="20"/>
                <w:szCs w:val="20"/>
                <w:lang w:val="en-US"/>
              </w:rPr>
            </w:pPr>
            <w:r w:rsidRPr="000C2E86">
              <w:rPr>
                <w:rFonts w:ascii="Times New Roman" w:eastAsia="Times New Roman" w:hAnsi="Times New Roman" w:cs="Times New Roman"/>
                <w:sz w:val="20"/>
                <w:szCs w:val="20"/>
                <w:lang w:val="en-US"/>
              </w:rPr>
              <w:t>11.30-12.20</w:t>
            </w:r>
          </w:p>
        </w:tc>
        <w:tc>
          <w:tcPr>
            <w:tcW w:w="2315" w:type="dxa"/>
            <w:tcBorders>
              <w:top w:val="nil"/>
              <w:left w:val="nil"/>
              <w:bottom w:val="single" w:sz="4" w:space="0" w:color="auto"/>
              <w:right w:val="single" w:sz="4" w:space="0" w:color="auto"/>
            </w:tcBorders>
            <w:shd w:val="clear" w:color="D8D8D8"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Tıp Tarihi ve Etik</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Hasta Hakları</w:t>
            </w:r>
          </w:p>
        </w:tc>
        <w:tc>
          <w:tcPr>
            <w:tcW w:w="3047" w:type="dxa"/>
            <w:tcBorders>
              <w:top w:val="nil"/>
              <w:left w:val="nil"/>
              <w:bottom w:val="single" w:sz="4" w:space="0" w:color="auto"/>
              <w:right w:val="single" w:sz="4" w:space="0" w:color="auto"/>
            </w:tcBorders>
            <w:shd w:val="clear" w:color="D8D8D8"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Dr. S. Serhat Gürpınar</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13.30-14.20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14.30-15.20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15.30-16.20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16.30-17.20</w:t>
            </w:r>
          </w:p>
        </w:tc>
        <w:tc>
          <w:tcPr>
            <w:tcW w:w="2315"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000000" w:fill="FFFFFF"/>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000000" w:fill="FFFFFF"/>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83"/>
        </w:trPr>
        <w:tc>
          <w:tcPr>
            <w:tcW w:w="1560" w:type="dxa"/>
            <w:tcBorders>
              <w:top w:val="nil"/>
              <w:left w:val="single" w:sz="4" w:space="0" w:color="auto"/>
              <w:bottom w:val="single" w:sz="4" w:space="0" w:color="auto"/>
              <w:right w:val="single" w:sz="4" w:space="0" w:color="auto"/>
            </w:tcBorders>
            <w:shd w:val="clear" w:color="000000" w:fill="808080"/>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lang w:val="en-US"/>
              </w:rPr>
            </w:pPr>
            <w:r w:rsidRPr="000C2E86">
              <w:rPr>
                <w:rFonts w:ascii="Times New Roman" w:eastAsia="Times New Roman" w:hAnsi="Times New Roman" w:cs="Times New Roman"/>
                <w:b/>
                <w:bCs/>
                <w:color w:val="000000"/>
                <w:lang w:val="en-US"/>
              </w:rPr>
              <w:t>5. HAFTA</w:t>
            </w:r>
          </w:p>
        </w:tc>
        <w:tc>
          <w:tcPr>
            <w:tcW w:w="2315" w:type="dxa"/>
            <w:tcBorders>
              <w:top w:val="nil"/>
              <w:left w:val="nil"/>
              <w:bottom w:val="single" w:sz="4" w:space="0" w:color="auto"/>
              <w:right w:val="single" w:sz="4" w:space="0" w:color="auto"/>
            </w:tcBorders>
            <w:shd w:val="clear" w:color="000000" w:fill="808080"/>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 </w:t>
            </w:r>
          </w:p>
        </w:tc>
        <w:tc>
          <w:tcPr>
            <w:tcW w:w="2646" w:type="dxa"/>
            <w:tcBorders>
              <w:top w:val="nil"/>
              <w:left w:val="nil"/>
              <w:bottom w:val="single" w:sz="4" w:space="0" w:color="auto"/>
              <w:right w:val="single" w:sz="4" w:space="0" w:color="auto"/>
            </w:tcBorders>
            <w:shd w:val="clear" w:color="000000" w:fill="808080"/>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 </w:t>
            </w:r>
          </w:p>
        </w:tc>
        <w:tc>
          <w:tcPr>
            <w:tcW w:w="3047" w:type="dxa"/>
            <w:tcBorders>
              <w:top w:val="nil"/>
              <w:left w:val="nil"/>
              <w:bottom w:val="single" w:sz="4" w:space="0" w:color="auto"/>
              <w:right w:val="single" w:sz="4" w:space="0" w:color="auto"/>
            </w:tcBorders>
            <w:shd w:val="clear" w:color="000000" w:fill="808080"/>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sz w:val="20"/>
                <w:szCs w:val="20"/>
                <w:lang w:val="en-US"/>
              </w:rPr>
            </w:pPr>
            <w:r w:rsidRPr="000C2E86">
              <w:rPr>
                <w:rFonts w:ascii="Times New Roman" w:eastAsia="Times New Roman" w:hAnsi="Times New Roman" w:cs="Times New Roman"/>
                <w:b/>
                <w:bCs/>
                <w:color w:val="000000"/>
                <w:sz w:val="20"/>
                <w:szCs w:val="20"/>
                <w:lang w:val="en-US"/>
              </w:rPr>
              <w:t>14 Ocak Pazartesi</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08.30-09.20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09.30-10.20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10.30-11.20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11.30-12.20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13.30-14.20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14.30-15.20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15.30-16.20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16.30-17.20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sz w:val="20"/>
                <w:szCs w:val="20"/>
                <w:lang w:val="en-US"/>
              </w:rPr>
            </w:pPr>
            <w:r w:rsidRPr="000C2E86">
              <w:rPr>
                <w:rFonts w:ascii="Times New Roman" w:eastAsia="Times New Roman" w:hAnsi="Times New Roman" w:cs="Times New Roman"/>
                <w:b/>
                <w:bCs/>
                <w:color w:val="000000"/>
                <w:sz w:val="20"/>
                <w:szCs w:val="20"/>
                <w:lang w:val="en-US"/>
              </w:rPr>
              <w:t>15 Ocak Salı</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08.30-09.20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09.30-10.20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10.30-11.20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11.30-12.20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13.30-14.20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14.30-15.20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15.30-16.20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16.30-17.20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sz w:val="20"/>
                <w:szCs w:val="20"/>
                <w:lang w:val="en-US"/>
              </w:rPr>
            </w:pPr>
            <w:r w:rsidRPr="000C2E86">
              <w:rPr>
                <w:rFonts w:ascii="Times New Roman" w:eastAsia="Times New Roman" w:hAnsi="Times New Roman" w:cs="Times New Roman"/>
                <w:b/>
                <w:bCs/>
                <w:color w:val="000000"/>
                <w:sz w:val="20"/>
                <w:szCs w:val="20"/>
                <w:lang w:val="en-US"/>
              </w:rPr>
              <w:t>16 Ocak Çarşamba</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08.30-09.20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09.30-10.20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10.30-11.20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11.30-12.20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13.30-14.20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14.30-15.20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15.30-16.20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16.30-17.20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sz w:val="20"/>
                <w:szCs w:val="20"/>
                <w:lang w:val="en-US"/>
              </w:rPr>
            </w:pPr>
            <w:r w:rsidRPr="000C2E86">
              <w:rPr>
                <w:rFonts w:ascii="Times New Roman" w:eastAsia="Times New Roman" w:hAnsi="Times New Roman" w:cs="Times New Roman"/>
                <w:b/>
                <w:bCs/>
                <w:color w:val="000000"/>
                <w:sz w:val="20"/>
                <w:szCs w:val="20"/>
                <w:lang w:val="en-US"/>
              </w:rPr>
              <w:lastRenderedPageBreak/>
              <w:t>17 Ocak Perşembe</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08.30-09.20</w:t>
            </w:r>
          </w:p>
        </w:tc>
        <w:tc>
          <w:tcPr>
            <w:tcW w:w="2315" w:type="dxa"/>
            <w:vMerge w:val="restart"/>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D4"/>
                <w:sz w:val="20"/>
                <w:szCs w:val="20"/>
                <w:lang w:val="en-US"/>
              </w:rPr>
            </w:pPr>
            <w:r w:rsidRPr="000C2E86">
              <w:rPr>
                <w:rFonts w:ascii="Times New Roman" w:eastAsia="Times New Roman" w:hAnsi="Times New Roman" w:cs="Times New Roman"/>
                <w:color w:val="0000D4"/>
                <w:sz w:val="20"/>
                <w:szCs w:val="20"/>
                <w:lang w:val="en-US"/>
              </w:rPr>
              <w:t>09:00 Histoloji Uygulama Sınavı (Yer: Anatomi Laboratuvarı)</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09.30-10.20</w:t>
            </w:r>
          </w:p>
        </w:tc>
        <w:tc>
          <w:tcPr>
            <w:tcW w:w="2315" w:type="dxa"/>
            <w:vMerge/>
            <w:tcBorders>
              <w:top w:val="nil"/>
              <w:left w:val="single" w:sz="4" w:space="0" w:color="auto"/>
              <w:bottom w:val="single" w:sz="4" w:space="0" w:color="auto"/>
              <w:right w:val="single" w:sz="4" w:space="0" w:color="auto"/>
            </w:tcBorders>
            <w:vAlign w:val="center"/>
            <w:hideMark/>
          </w:tcPr>
          <w:p w:rsidR="000C2E86" w:rsidRPr="000C2E86" w:rsidRDefault="000C2E86" w:rsidP="000C2E86">
            <w:pPr>
              <w:spacing w:after="0" w:line="240" w:lineRule="auto"/>
              <w:rPr>
                <w:rFonts w:ascii="Times New Roman" w:eastAsia="Times New Roman" w:hAnsi="Times New Roman" w:cs="Times New Roman"/>
                <w:color w:val="0000D4"/>
                <w:sz w:val="20"/>
                <w:szCs w:val="20"/>
                <w:lang w:val="en-US"/>
              </w:rPr>
            </w:pP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10.30-11.20</w:t>
            </w:r>
          </w:p>
        </w:tc>
        <w:tc>
          <w:tcPr>
            <w:tcW w:w="2315" w:type="dxa"/>
            <w:vMerge/>
            <w:tcBorders>
              <w:top w:val="nil"/>
              <w:left w:val="single" w:sz="4" w:space="0" w:color="auto"/>
              <w:bottom w:val="single" w:sz="4" w:space="0" w:color="auto"/>
              <w:right w:val="single" w:sz="4" w:space="0" w:color="auto"/>
            </w:tcBorders>
            <w:vAlign w:val="center"/>
            <w:hideMark/>
          </w:tcPr>
          <w:p w:rsidR="000C2E86" w:rsidRPr="000C2E86" w:rsidRDefault="000C2E86" w:rsidP="000C2E86">
            <w:pPr>
              <w:spacing w:after="0" w:line="240" w:lineRule="auto"/>
              <w:rPr>
                <w:rFonts w:ascii="Times New Roman" w:eastAsia="Times New Roman" w:hAnsi="Times New Roman" w:cs="Times New Roman"/>
                <w:color w:val="0000D4"/>
                <w:sz w:val="20"/>
                <w:szCs w:val="20"/>
                <w:lang w:val="en-US"/>
              </w:rPr>
            </w:pP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11.30-12.20</w:t>
            </w:r>
          </w:p>
        </w:tc>
        <w:tc>
          <w:tcPr>
            <w:tcW w:w="2315" w:type="dxa"/>
            <w:vMerge/>
            <w:tcBorders>
              <w:top w:val="nil"/>
              <w:left w:val="single" w:sz="4" w:space="0" w:color="auto"/>
              <w:bottom w:val="single" w:sz="4" w:space="0" w:color="auto"/>
              <w:right w:val="single" w:sz="4" w:space="0" w:color="auto"/>
            </w:tcBorders>
            <w:vAlign w:val="center"/>
            <w:hideMark/>
          </w:tcPr>
          <w:p w:rsidR="000C2E86" w:rsidRPr="000C2E86" w:rsidRDefault="000C2E86" w:rsidP="000C2E86">
            <w:pPr>
              <w:spacing w:after="0" w:line="240" w:lineRule="auto"/>
              <w:rPr>
                <w:rFonts w:ascii="Times New Roman" w:eastAsia="Times New Roman" w:hAnsi="Times New Roman" w:cs="Times New Roman"/>
                <w:color w:val="0000D4"/>
                <w:sz w:val="20"/>
                <w:szCs w:val="20"/>
                <w:lang w:val="en-US"/>
              </w:rPr>
            </w:pP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13.30-14.20</w:t>
            </w:r>
          </w:p>
        </w:tc>
        <w:tc>
          <w:tcPr>
            <w:tcW w:w="2315" w:type="dxa"/>
            <w:vMerge w:val="restart"/>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D4"/>
                <w:sz w:val="20"/>
                <w:szCs w:val="20"/>
                <w:lang w:val="en-US"/>
              </w:rPr>
            </w:pPr>
            <w:r w:rsidRPr="000C2E86">
              <w:rPr>
                <w:rFonts w:ascii="Times New Roman" w:eastAsia="Times New Roman" w:hAnsi="Times New Roman" w:cs="Times New Roman"/>
                <w:color w:val="0000D4"/>
                <w:sz w:val="20"/>
                <w:szCs w:val="20"/>
                <w:lang w:val="en-US"/>
              </w:rPr>
              <w:t>13:30 Anatomi Uygulama Sınavı</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14.30-15.20</w:t>
            </w:r>
          </w:p>
        </w:tc>
        <w:tc>
          <w:tcPr>
            <w:tcW w:w="2315" w:type="dxa"/>
            <w:vMerge/>
            <w:tcBorders>
              <w:top w:val="nil"/>
              <w:left w:val="single" w:sz="4" w:space="0" w:color="auto"/>
              <w:bottom w:val="single" w:sz="4" w:space="0" w:color="auto"/>
              <w:right w:val="single" w:sz="4" w:space="0" w:color="auto"/>
            </w:tcBorders>
            <w:vAlign w:val="center"/>
            <w:hideMark/>
          </w:tcPr>
          <w:p w:rsidR="000C2E86" w:rsidRPr="000C2E86" w:rsidRDefault="000C2E86" w:rsidP="000C2E86">
            <w:pPr>
              <w:spacing w:after="0" w:line="240" w:lineRule="auto"/>
              <w:rPr>
                <w:rFonts w:ascii="Times New Roman" w:eastAsia="Times New Roman" w:hAnsi="Times New Roman" w:cs="Times New Roman"/>
                <w:color w:val="0000D4"/>
                <w:sz w:val="20"/>
                <w:szCs w:val="20"/>
                <w:lang w:val="en-US"/>
              </w:rPr>
            </w:pP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15.30-16.20</w:t>
            </w:r>
          </w:p>
        </w:tc>
        <w:tc>
          <w:tcPr>
            <w:tcW w:w="2315" w:type="dxa"/>
            <w:vMerge/>
            <w:tcBorders>
              <w:top w:val="nil"/>
              <w:left w:val="single" w:sz="4" w:space="0" w:color="auto"/>
              <w:bottom w:val="single" w:sz="4" w:space="0" w:color="auto"/>
              <w:right w:val="single" w:sz="4" w:space="0" w:color="auto"/>
            </w:tcBorders>
            <w:vAlign w:val="center"/>
            <w:hideMark/>
          </w:tcPr>
          <w:p w:rsidR="000C2E86" w:rsidRPr="000C2E86" w:rsidRDefault="000C2E86" w:rsidP="000C2E86">
            <w:pPr>
              <w:spacing w:after="0" w:line="240" w:lineRule="auto"/>
              <w:rPr>
                <w:rFonts w:ascii="Times New Roman" w:eastAsia="Times New Roman" w:hAnsi="Times New Roman" w:cs="Times New Roman"/>
                <w:color w:val="0000D4"/>
                <w:sz w:val="20"/>
                <w:szCs w:val="20"/>
                <w:lang w:val="en-US"/>
              </w:rPr>
            </w:pP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16.30-17.20</w:t>
            </w:r>
          </w:p>
        </w:tc>
        <w:tc>
          <w:tcPr>
            <w:tcW w:w="2315" w:type="dxa"/>
            <w:vMerge/>
            <w:tcBorders>
              <w:top w:val="nil"/>
              <w:left w:val="single" w:sz="4" w:space="0" w:color="auto"/>
              <w:bottom w:val="single" w:sz="4" w:space="0" w:color="auto"/>
              <w:right w:val="single" w:sz="4" w:space="0" w:color="auto"/>
            </w:tcBorders>
            <w:vAlign w:val="center"/>
            <w:hideMark/>
          </w:tcPr>
          <w:p w:rsidR="000C2E86" w:rsidRPr="000C2E86" w:rsidRDefault="000C2E86" w:rsidP="000C2E86">
            <w:pPr>
              <w:spacing w:after="0" w:line="240" w:lineRule="auto"/>
              <w:rPr>
                <w:rFonts w:ascii="Times New Roman" w:eastAsia="Times New Roman" w:hAnsi="Times New Roman" w:cs="Times New Roman"/>
                <w:color w:val="0000D4"/>
                <w:sz w:val="20"/>
                <w:szCs w:val="20"/>
                <w:lang w:val="en-US"/>
              </w:rPr>
            </w:pP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b/>
                <w:bCs/>
                <w:color w:val="000000"/>
                <w:sz w:val="20"/>
                <w:szCs w:val="20"/>
                <w:lang w:val="en-US"/>
              </w:rPr>
            </w:pPr>
            <w:r w:rsidRPr="000C2E86">
              <w:rPr>
                <w:rFonts w:ascii="Times New Roman" w:eastAsia="Times New Roman" w:hAnsi="Times New Roman" w:cs="Times New Roman"/>
                <w:b/>
                <w:bCs/>
                <w:color w:val="000000"/>
                <w:sz w:val="20"/>
                <w:szCs w:val="20"/>
                <w:lang w:val="en-US"/>
              </w:rPr>
              <w:t>18 Ocak Cuma</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08.30-09.20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09.30-10.20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10.30-11.20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11.30-12.20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DD0806"/>
                <w:sz w:val="20"/>
                <w:szCs w:val="20"/>
                <w:lang w:val="en-US"/>
              </w:rPr>
            </w:pPr>
            <w:r w:rsidRPr="000C2E86">
              <w:rPr>
                <w:rFonts w:ascii="Times New Roman" w:eastAsia="Times New Roman" w:hAnsi="Times New Roman" w:cs="Times New Roman"/>
                <w:color w:val="DD0806"/>
                <w:sz w:val="20"/>
                <w:szCs w:val="20"/>
                <w:lang w:val="en-US"/>
              </w:rPr>
              <w:t>Serbest Saat</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13.30-14.20</w:t>
            </w:r>
          </w:p>
        </w:tc>
        <w:tc>
          <w:tcPr>
            <w:tcW w:w="2315" w:type="dxa"/>
            <w:vMerge w:val="restart"/>
            <w:tcBorders>
              <w:top w:val="nil"/>
              <w:left w:val="single" w:sz="4" w:space="0" w:color="auto"/>
              <w:bottom w:val="single" w:sz="4" w:space="0" w:color="000000"/>
              <w:right w:val="single" w:sz="4" w:space="0" w:color="auto"/>
            </w:tcBorders>
            <w:shd w:val="clear" w:color="auto" w:fill="auto"/>
            <w:vAlign w:val="center"/>
            <w:hideMark/>
          </w:tcPr>
          <w:p w:rsidR="000C2E86" w:rsidRPr="000C2E86" w:rsidRDefault="000C2E86" w:rsidP="000C2E86">
            <w:pPr>
              <w:spacing w:after="0" w:line="240" w:lineRule="auto"/>
              <w:jc w:val="center"/>
              <w:rPr>
                <w:rFonts w:ascii="Times New Roman" w:eastAsia="Times New Roman" w:hAnsi="Times New Roman" w:cs="Times New Roman"/>
                <w:color w:val="FF0000"/>
                <w:sz w:val="20"/>
                <w:szCs w:val="20"/>
                <w:lang w:val="en-US"/>
              </w:rPr>
            </w:pPr>
            <w:r w:rsidRPr="000C2E86">
              <w:rPr>
                <w:rFonts w:ascii="Times New Roman" w:eastAsia="Times New Roman" w:hAnsi="Times New Roman" w:cs="Times New Roman"/>
                <w:color w:val="FF0000"/>
                <w:sz w:val="20"/>
                <w:szCs w:val="20"/>
                <w:lang w:val="en-US"/>
              </w:rPr>
              <w:t>14:00 KURUL SINAVI</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14.30-15.20</w:t>
            </w:r>
          </w:p>
        </w:tc>
        <w:tc>
          <w:tcPr>
            <w:tcW w:w="2315" w:type="dxa"/>
            <w:vMerge/>
            <w:tcBorders>
              <w:top w:val="nil"/>
              <w:left w:val="single" w:sz="4" w:space="0" w:color="auto"/>
              <w:bottom w:val="single" w:sz="4" w:space="0" w:color="000000"/>
              <w:right w:val="single" w:sz="4" w:space="0" w:color="auto"/>
            </w:tcBorders>
            <w:vAlign w:val="center"/>
            <w:hideMark/>
          </w:tcPr>
          <w:p w:rsidR="000C2E86" w:rsidRPr="000C2E86" w:rsidRDefault="000C2E86" w:rsidP="000C2E86">
            <w:pPr>
              <w:spacing w:after="0" w:line="240" w:lineRule="auto"/>
              <w:rPr>
                <w:rFonts w:ascii="Times New Roman" w:eastAsia="Times New Roman" w:hAnsi="Times New Roman" w:cs="Times New Roman"/>
                <w:color w:val="FF0000"/>
                <w:sz w:val="20"/>
                <w:szCs w:val="20"/>
                <w:lang w:val="en-US"/>
              </w:rPr>
            </w:pP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15.30-16.20</w:t>
            </w:r>
          </w:p>
        </w:tc>
        <w:tc>
          <w:tcPr>
            <w:tcW w:w="2315" w:type="dxa"/>
            <w:vMerge/>
            <w:tcBorders>
              <w:top w:val="nil"/>
              <w:left w:val="single" w:sz="4" w:space="0" w:color="auto"/>
              <w:bottom w:val="single" w:sz="4" w:space="0" w:color="000000"/>
              <w:right w:val="single" w:sz="4" w:space="0" w:color="auto"/>
            </w:tcBorders>
            <w:vAlign w:val="center"/>
            <w:hideMark/>
          </w:tcPr>
          <w:p w:rsidR="000C2E86" w:rsidRPr="000C2E86" w:rsidRDefault="000C2E86" w:rsidP="000C2E86">
            <w:pPr>
              <w:spacing w:after="0" w:line="240" w:lineRule="auto"/>
              <w:rPr>
                <w:rFonts w:ascii="Times New Roman" w:eastAsia="Times New Roman" w:hAnsi="Times New Roman" w:cs="Times New Roman"/>
                <w:color w:val="FF0000"/>
                <w:sz w:val="20"/>
                <w:szCs w:val="20"/>
                <w:lang w:val="en-US"/>
              </w:rPr>
            </w:pP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r w:rsidR="000C2E86" w:rsidRPr="000C2E86" w:rsidTr="000C2E86">
        <w:trPr>
          <w:trHeight w:val="25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16.30-17.20</w:t>
            </w:r>
          </w:p>
        </w:tc>
        <w:tc>
          <w:tcPr>
            <w:tcW w:w="2315"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FF0000"/>
                <w:sz w:val="20"/>
                <w:szCs w:val="20"/>
                <w:lang w:val="en-US"/>
              </w:rPr>
            </w:pPr>
            <w:r w:rsidRPr="000C2E86">
              <w:rPr>
                <w:rFonts w:ascii="Times New Roman" w:eastAsia="Times New Roman" w:hAnsi="Times New Roman" w:cs="Times New Roman"/>
                <w:color w:val="FF0000"/>
                <w:sz w:val="20"/>
                <w:szCs w:val="20"/>
                <w:lang w:val="en-US"/>
              </w:rPr>
              <w:t>Kurul Sınav Değerlendirilmesi</w:t>
            </w:r>
          </w:p>
        </w:tc>
        <w:tc>
          <w:tcPr>
            <w:tcW w:w="2646" w:type="dxa"/>
            <w:tcBorders>
              <w:top w:val="nil"/>
              <w:left w:val="nil"/>
              <w:bottom w:val="single" w:sz="4" w:space="0" w:color="auto"/>
              <w:right w:val="single" w:sz="4" w:space="0" w:color="auto"/>
            </w:tcBorders>
            <w:shd w:val="clear" w:color="auto" w:fill="auto"/>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c>
          <w:tcPr>
            <w:tcW w:w="3047" w:type="dxa"/>
            <w:tcBorders>
              <w:top w:val="nil"/>
              <w:left w:val="nil"/>
              <w:bottom w:val="single" w:sz="4" w:space="0" w:color="auto"/>
              <w:right w:val="single" w:sz="4" w:space="0" w:color="auto"/>
            </w:tcBorders>
            <w:shd w:val="clear" w:color="auto" w:fill="auto"/>
            <w:noWrap/>
            <w:vAlign w:val="center"/>
            <w:hideMark/>
          </w:tcPr>
          <w:p w:rsidR="000C2E86" w:rsidRPr="000C2E86" w:rsidRDefault="000C2E86" w:rsidP="000C2E86">
            <w:pPr>
              <w:spacing w:after="0" w:line="240" w:lineRule="auto"/>
              <w:rPr>
                <w:rFonts w:ascii="Times New Roman" w:eastAsia="Times New Roman" w:hAnsi="Times New Roman" w:cs="Times New Roman"/>
                <w:color w:val="000000"/>
                <w:sz w:val="20"/>
                <w:szCs w:val="20"/>
                <w:lang w:val="en-US"/>
              </w:rPr>
            </w:pPr>
            <w:r w:rsidRPr="000C2E86">
              <w:rPr>
                <w:rFonts w:ascii="Times New Roman" w:eastAsia="Times New Roman" w:hAnsi="Times New Roman" w:cs="Times New Roman"/>
                <w:color w:val="000000"/>
                <w:sz w:val="20"/>
                <w:szCs w:val="20"/>
                <w:lang w:val="en-US"/>
              </w:rPr>
              <w:t> </w:t>
            </w:r>
          </w:p>
        </w:tc>
      </w:tr>
    </w:tbl>
    <w:p w:rsidR="000C2E86" w:rsidRDefault="000C2E86" w:rsidP="000C2E86"/>
    <w:p w:rsidR="000C2E86" w:rsidRDefault="000C2E86" w:rsidP="000C2E86"/>
    <w:p w:rsidR="000C2E86" w:rsidRPr="000C2E86" w:rsidRDefault="000C2E86" w:rsidP="000C2E86">
      <w:pPr>
        <w:pStyle w:val="Balk1"/>
      </w:pPr>
      <w:r w:rsidRPr="000C2E86">
        <w:rPr>
          <w:rStyle w:val="Balk1Char"/>
          <w:b/>
        </w:rPr>
        <w:t>Dönem 2 Kurul</w:t>
      </w:r>
      <w:r w:rsidRPr="000C2E86">
        <w:t xml:space="preserve"> 4</w:t>
      </w:r>
      <w:r>
        <w:t xml:space="preserve"> </w:t>
      </w:r>
      <w:r w:rsidRPr="000C2E86">
        <w:t>Endokrin ve Ürogenital Sistemleri Ders Kurulu</w:t>
      </w:r>
      <w:r>
        <w:t xml:space="preserve"> (</w:t>
      </w:r>
      <w:r w:rsidR="001C7123">
        <w:t xml:space="preserve"> 7 </w:t>
      </w:r>
      <w:r>
        <w:t>hafta)</w:t>
      </w:r>
    </w:p>
    <w:tbl>
      <w:tblPr>
        <w:tblStyle w:val="TabloKlavuzu"/>
        <w:tblW w:w="0" w:type="auto"/>
        <w:tblLook w:val="04A0" w:firstRow="1" w:lastRow="0" w:firstColumn="1" w:lastColumn="0" w:noHBand="0" w:noVBand="1"/>
      </w:tblPr>
      <w:tblGrid>
        <w:gridCol w:w="1394"/>
        <w:gridCol w:w="1277"/>
        <w:gridCol w:w="1280"/>
        <w:gridCol w:w="1286"/>
        <w:gridCol w:w="1281"/>
        <w:gridCol w:w="1279"/>
        <w:gridCol w:w="1265"/>
      </w:tblGrid>
      <w:tr w:rsidR="002C7ECA" w:rsidTr="002C7ECA">
        <w:tc>
          <w:tcPr>
            <w:tcW w:w="1294" w:type="dxa"/>
          </w:tcPr>
          <w:p w:rsidR="002C7ECA" w:rsidRDefault="002C7ECA" w:rsidP="002C7ECA">
            <w:pPr>
              <w:rPr>
                <w:rFonts w:ascii="Times New Roman" w:hAnsi="Times New Roman" w:cs="Times New Roman"/>
                <w:sz w:val="18"/>
                <w:szCs w:val="18"/>
              </w:rPr>
            </w:pPr>
          </w:p>
        </w:tc>
        <w:tc>
          <w:tcPr>
            <w:tcW w:w="1294"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94"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Mesleki ve İletişim Ders Saati</w:t>
            </w:r>
          </w:p>
        </w:tc>
        <w:tc>
          <w:tcPr>
            <w:tcW w:w="1295"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95" w:type="dxa"/>
          </w:tcPr>
          <w:p w:rsidR="002C7ECA" w:rsidRDefault="00362541" w:rsidP="002C7ECA">
            <w:pPr>
              <w:rPr>
                <w:rFonts w:ascii="Times New Roman" w:hAnsi="Times New Roman" w:cs="Times New Roman"/>
                <w:sz w:val="18"/>
                <w:szCs w:val="18"/>
              </w:rPr>
            </w:pPr>
            <w:r>
              <w:rPr>
                <w:rFonts w:ascii="Times New Roman" w:hAnsi="Times New Roman" w:cs="Times New Roman"/>
                <w:sz w:val="18"/>
                <w:szCs w:val="18"/>
              </w:rPr>
              <w:t>Özel Çalışma Modülü</w:t>
            </w:r>
          </w:p>
        </w:tc>
        <w:tc>
          <w:tcPr>
            <w:tcW w:w="1295"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Serbest Saat</w:t>
            </w:r>
          </w:p>
        </w:tc>
        <w:tc>
          <w:tcPr>
            <w:tcW w:w="1295" w:type="dxa"/>
          </w:tcPr>
          <w:p w:rsidR="002C7ECA" w:rsidRDefault="002C7ECA" w:rsidP="002C7ECA">
            <w:pPr>
              <w:rPr>
                <w:rFonts w:ascii="Times New Roman" w:hAnsi="Times New Roman" w:cs="Times New Roman"/>
                <w:sz w:val="18"/>
                <w:szCs w:val="18"/>
              </w:rPr>
            </w:pPr>
          </w:p>
        </w:tc>
      </w:tr>
      <w:tr w:rsidR="002C7ECA" w:rsidTr="002C7ECA">
        <w:tc>
          <w:tcPr>
            <w:tcW w:w="1294" w:type="dxa"/>
          </w:tcPr>
          <w:p w:rsidR="002C7ECA" w:rsidRDefault="002C7ECA" w:rsidP="002C7ECA">
            <w:pPr>
              <w:rPr>
                <w:rFonts w:ascii="Times New Roman" w:hAnsi="Times New Roman" w:cs="Times New Roman"/>
                <w:sz w:val="18"/>
                <w:szCs w:val="18"/>
              </w:rPr>
            </w:pPr>
            <w:r w:rsidRPr="00A632F1">
              <w:rPr>
                <w:lang w:val="en-US"/>
              </w:rPr>
              <w:t>Metabolizma ve Hareket-1</w:t>
            </w:r>
          </w:p>
        </w:tc>
        <w:tc>
          <w:tcPr>
            <w:tcW w:w="1294" w:type="dxa"/>
          </w:tcPr>
          <w:p w:rsidR="002C7ECA" w:rsidRDefault="00362541" w:rsidP="002C7ECA">
            <w:pPr>
              <w:rPr>
                <w:rFonts w:ascii="Times New Roman" w:hAnsi="Times New Roman" w:cs="Times New Roman"/>
                <w:sz w:val="18"/>
                <w:szCs w:val="18"/>
              </w:rPr>
            </w:pPr>
            <w:r>
              <w:rPr>
                <w:rFonts w:ascii="Times New Roman" w:hAnsi="Times New Roman" w:cs="Times New Roman"/>
                <w:sz w:val="18"/>
                <w:szCs w:val="18"/>
              </w:rPr>
              <w:t>116</w:t>
            </w:r>
            <w:r w:rsidR="002C7ECA">
              <w:rPr>
                <w:rFonts w:ascii="Times New Roman" w:hAnsi="Times New Roman" w:cs="Times New Roman"/>
                <w:sz w:val="18"/>
                <w:szCs w:val="18"/>
              </w:rPr>
              <w:t xml:space="preserve"> saat</w:t>
            </w:r>
          </w:p>
        </w:tc>
        <w:tc>
          <w:tcPr>
            <w:tcW w:w="1294"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8 saat</w:t>
            </w:r>
          </w:p>
        </w:tc>
        <w:tc>
          <w:tcPr>
            <w:tcW w:w="1295" w:type="dxa"/>
          </w:tcPr>
          <w:p w:rsidR="002C7ECA" w:rsidRDefault="00362541" w:rsidP="002C7ECA">
            <w:pPr>
              <w:rPr>
                <w:rFonts w:ascii="Times New Roman" w:hAnsi="Times New Roman" w:cs="Times New Roman"/>
                <w:sz w:val="18"/>
                <w:szCs w:val="18"/>
              </w:rPr>
            </w:pPr>
            <w:r>
              <w:rPr>
                <w:rFonts w:ascii="Times New Roman" w:hAnsi="Times New Roman" w:cs="Times New Roman"/>
                <w:sz w:val="18"/>
                <w:szCs w:val="18"/>
              </w:rPr>
              <w:t>38</w:t>
            </w:r>
            <w:r w:rsidR="002C7ECA">
              <w:rPr>
                <w:rFonts w:ascii="Times New Roman" w:hAnsi="Times New Roman" w:cs="Times New Roman"/>
                <w:sz w:val="18"/>
                <w:szCs w:val="18"/>
              </w:rPr>
              <w:t xml:space="preserve"> saat</w:t>
            </w:r>
          </w:p>
        </w:tc>
        <w:tc>
          <w:tcPr>
            <w:tcW w:w="1295"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 xml:space="preserve"> </w:t>
            </w:r>
            <w:r w:rsidR="00362541">
              <w:rPr>
                <w:rFonts w:ascii="Times New Roman" w:hAnsi="Times New Roman" w:cs="Times New Roman"/>
                <w:sz w:val="18"/>
                <w:szCs w:val="18"/>
              </w:rPr>
              <w:t xml:space="preserve">12 </w:t>
            </w:r>
            <w:r>
              <w:rPr>
                <w:rFonts w:ascii="Times New Roman" w:hAnsi="Times New Roman" w:cs="Times New Roman"/>
                <w:sz w:val="18"/>
                <w:szCs w:val="18"/>
              </w:rPr>
              <w:t>saat</w:t>
            </w:r>
          </w:p>
        </w:tc>
        <w:tc>
          <w:tcPr>
            <w:tcW w:w="1295" w:type="dxa"/>
          </w:tcPr>
          <w:p w:rsidR="002C7ECA" w:rsidRDefault="00362541" w:rsidP="00362541">
            <w:pPr>
              <w:rPr>
                <w:rFonts w:ascii="Times New Roman" w:hAnsi="Times New Roman" w:cs="Times New Roman"/>
                <w:sz w:val="18"/>
                <w:szCs w:val="18"/>
              </w:rPr>
            </w:pPr>
            <w:r>
              <w:rPr>
                <w:rFonts w:ascii="Times New Roman" w:hAnsi="Times New Roman" w:cs="Times New Roman"/>
                <w:sz w:val="18"/>
                <w:szCs w:val="18"/>
              </w:rPr>
              <w:t>94</w:t>
            </w:r>
            <w:r w:rsidR="002C7ECA">
              <w:rPr>
                <w:rFonts w:ascii="Times New Roman" w:hAnsi="Times New Roman" w:cs="Times New Roman"/>
                <w:sz w:val="18"/>
                <w:szCs w:val="18"/>
              </w:rPr>
              <w:t xml:space="preserve"> saat</w:t>
            </w:r>
          </w:p>
        </w:tc>
        <w:tc>
          <w:tcPr>
            <w:tcW w:w="1295" w:type="dxa"/>
          </w:tcPr>
          <w:p w:rsidR="002C7ECA" w:rsidRDefault="002C7ECA" w:rsidP="002C7ECA">
            <w:pPr>
              <w:rPr>
                <w:rFonts w:ascii="Times New Roman" w:hAnsi="Times New Roman" w:cs="Times New Roman"/>
                <w:sz w:val="18"/>
                <w:szCs w:val="18"/>
              </w:rPr>
            </w:pPr>
          </w:p>
        </w:tc>
      </w:tr>
    </w:tbl>
    <w:p w:rsidR="002C7ECA" w:rsidRPr="002C7ECA" w:rsidRDefault="002C7ECA" w:rsidP="002C7ECA">
      <w:pPr>
        <w:rPr>
          <w:lang w:val="en-US"/>
        </w:rPr>
      </w:pPr>
    </w:p>
    <w:p w:rsidR="00186681" w:rsidRDefault="00186681" w:rsidP="002C7ECA">
      <w:pPr>
        <w:pStyle w:val="Balk2"/>
      </w:pPr>
      <w:r w:rsidRPr="00A632F1">
        <w:t>Kurul Amacı:</w:t>
      </w:r>
    </w:p>
    <w:p w:rsidR="000C2E86" w:rsidRPr="00D80F3A" w:rsidRDefault="000C2E86" w:rsidP="000C2E86">
      <w:pPr>
        <w:pStyle w:val="ListeParagraf"/>
        <w:numPr>
          <w:ilvl w:val="0"/>
          <w:numId w:val="23"/>
        </w:numPr>
        <w:tabs>
          <w:tab w:val="clear" w:pos="0"/>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Boşaltım, üreme ve endokrin sistem organlarının anatomisini öğrenir. Bu yapıları makroskopik olarak inceler.</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Pelvis arterlerini, venlerini ve lenfatiklerini sayar. Bu yapıları makroskopik olarak inceler.</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Perine kasları ve fascialarını öğrenir. Bu yapıları makroskopik olarak inceler.</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Boşaltım, üreme ve endokrin sistem organlarının histolojik yapılarını ve embriyolojik gelişim süreçlerini kavrar, işlevleri ile histolojik yapılar arasındaki bağlantıları kurar. Bu sistemlerin hücrelerini mikroskopik olarak inceler ve tanır.</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Endokrin sistem hormonlarının fizyolojik etki mekanizmalarını açıklar. </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Böbreğin fizyolojik işlevlerini, idrar oluşum mekanizmasını öğrenir. </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Erkek ve dişi üreme fizyolojisini, gebelik fizyolojisini öğrenir.</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Asit-baz titrasyonunun fizyolojik mekanizmalarını öğrenir ve uygular.</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Hormonların yapısal özelliklerini, etki mekanizması ve reseptör yapılarını açıklar. </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Erkek ve dişi genital sistem hormonlarının etki mekanizması, metabolizması ve atılımını öğrenir. </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Kalsiyum metabolizmasını düzenleyen hormonları sayar. </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lastRenderedPageBreak/>
        <w:t xml:space="preserve">Yağ dokusunun biyosentetik ve katabolik yolaklarını kavrar. </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Biyojen aminler ve eikosanoidler hakkında bilgi sahibi olur.</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Boşaltımda iyonların, suyun ve asit-baz dengesinin biyofiziksel mekanizmalarını kavrar.</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Gram negatif enterik basillerin, nonfermenter Gram negatif basillerin, zor üreyen diğer gram negatif basillerin genel özelliklerini, türlerini, çeşitli tiplerini, identifikasyon özelliklerini, yaptığı hastalıkları, tanı ve tedavi yöntemlerini ve korunma yollarını tanımlar, öğrenir ve sınıflandırır. </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Biyoterörizm ve biyolojik silahlar hakkında temel kavramları öğrenir, tanımlar ve sınıflandırır.</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 xml:space="preserve">Boğaz, balgam, dışkı, idrar ve ürogenital kültür örneklerinin alınma, ekim ve kültürlerin değerlendirilme prensiplerini öğrenir. </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Kan, BOS, doku ve yara örneklerinin incelenmesindeki mikrobiyolojik uygulamalar hakkında bilgi sahibi olur ve uygular.</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Hekimin mesleki ilişkileri ve iletişim becerileri hakkında bilgi sahibi olur.</w:t>
      </w:r>
    </w:p>
    <w:p w:rsidR="000C2E86" w:rsidRPr="00D80F3A" w:rsidRDefault="000C2E86" w:rsidP="000C2E86">
      <w:pPr>
        <w:pStyle w:val="ListeParagraf"/>
        <w:numPr>
          <w:ilvl w:val="0"/>
          <w:numId w:val="23"/>
        </w:numPr>
        <w:tabs>
          <w:tab w:val="num" w:pos="426"/>
        </w:tabs>
        <w:spacing w:after="0"/>
        <w:ind w:left="425" w:hanging="425"/>
        <w:rPr>
          <w:rFonts w:ascii="Times New Roman" w:hAnsi="Times New Roman" w:cs="Times New Roman"/>
          <w:sz w:val="24"/>
          <w:szCs w:val="24"/>
        </w:rPr>
      </w:pPr>
      <w:r w:rsidRPr="00D80F3A">
        <w:rPr>
          <w:rFonts w:ascii="Times New Roman" w:hAnsi="Times New Roman" w:cs="Times New Roman"/>
          <w:sz w:val="24"/>
          <w:szCs w:val="24"/>
        </w:rPr>
        <w:t>Damar yolu açma ve intravenöz  enjeksiyon  yapma becerilerinin temel uygulama basamaklarını öğrenir ve yapar.</w:t>
      </w:r>
    </w:p>
    <w:p w:rsidR="000C2E86" w:rsidRPr="000C2E86" w:rsidRDefault="000C2E86" w:rsidP="000C2E86"/>
    <w:p w:rsidR="00186681" w:rsidRDefault="00186681" w:rsidP="002C7ECA">
      <w:pPr>
        <w:pStyle w:val="Balk2"/>
      </w:pPr>
      <w:r>
        <w:t>Öğrenme Hedefleri:</w:t>
      </w:r>
    </w:p>
    <w:tbl>
      <w:tblPr>
        <w:tblStyle w:val="TabloKlavuzu"/>
        <w:tblW w:w="9919" w:type="dxa"/>
        <w:tblLook w:val="04A0" w:firstRow="1" w:lastRow="0" w:firstColumn="1" w:lastColumn="0" w:noHBand="0" w:noVBand="1"/>
      </w:tblPr>
      <w:tblGrid>
        <w:gridCol w:w="2122"/>
        <w:gridCol w:w="7797"/>
      </w:tblGrid>
      <w:tr w:rsidR="000C2E86" w:rsidRPr="000C2E86" w:rsidTr="000C2E86">
        <w:trPr>
          <w:trHeight w:val="249"/>
        </w:trPr>
        <w:tc>
          <w:tcPr>
            <w:tcW w:w="2122" w:type="dxa"/>
            <w:noWrap/>
            <w:hideMark/>
          </w:tcPr>
          <w:p w:rsidR="000C2E86" w:rsidRPr="000C2E86" w:rsidRDefault="000C2E86">
            <w:r w:rsidRPr="000C2E86">
              <w:t>Anatomi</w:t>
            </w:r>
          </w:p>
        </w:tc>
        <w:tc>
          <w:tcPr>
            <w:tcW w:w="7797" w:type="dxa"/>
            <w:noWrap/>
            <w:hideMark/>
          </w:tcPr>
          <w:p w:rsidR="000C2E86" w:rsidRPr="000C2E86" w:rsidRDefault="000C2E86">
            <w:r w:rsidRPr="000C2E86">
              <w:t>Endokrin organların yapılarını, işlevlerini, vaskülarizasyonunu ve innervasyonunu açıklar.</w:t>
            </w:r>
          </w:p>
        </w:tc>
      </w:tr>
      <w:tr w:rsidR="000C2E86" w:rsidRPr="000C2E86" w:rsidTr="000C2E86">
        <w:trPr>
          <w:trHeight w:val="249"/>
        </w:trPr>
        <w:tc>
          <w:tcPr>
            <w:tcW w:w="2122" w:type="dxa"/>
            <w:tcBorders>
              <w:bottom w:val="nil"/>
            </w:tcBorders>
            <w:noWrap/>
            <w:hideMark/>
          </w:tcPr>
          <w:p w:rsidR="000C2E86" w:rsidRPr="000C2E86" w:rsidRDefault="000C2E86">
            <w:r w:rsidRPr="000C2E86">
              <w:t>Anatomi</w:t>
            </w:r>
          </w:p>
        </w:tc>
        <w:tc>
          <w:tcPr>
            <w:tcW w:w="7797" w:type="dxa"/>
            <w:tcBorders>
              <w:bottom w:val="nil"/>
            </w:tcBorders>
            <w:noWrap/>
            <w:hideMark/>
          </w:tcPr>
          <w:p w:rsidR="000C2E86" w:rsidRPr="000C2E86" w:rsidRDefault="000C2E86">
            <w:r w:rsidRPr="000C2E86">
              <w:t>Böbreğin anatomik yapılarını, işlevlerini, vaskülarizasyonunu ve innervasyonunu açıklar.</w:t>
            </w:r>
          </w:p>
        </w:tc>
      </w:tr>
      <w:tr w:rsidR="000C2E86" w:rsidRPr="000C2E86" w:rsidTr="000C2E86">
        <w:trPr>
          <w:trHeight w:val="249"/>
        </w:trPr>
        <w:tc>
          <w:tcPr>
            <w:tcW w:w="2122" w:type="dxa"/>
            <w:tcBorders>
              <w:top w:val="nil"/>
            </w:tcBorders>
            <w:noWrap/>
            <w:hideMark/>
          </w:tcPr>
          <w:p w:rsidR="000C2E86" w:rsidRPr="000C2E86" w:rsidRDefault="000C2E86">
            <w:r w:rsidRPr="000C2E86">
              <w:t>Histoloji ve Embriyoloji</w:t>
            </w:r>
          </w:p>
        </w:tc>
        <w:tc>
          <w:tcPr>
            <w:tcW w:w="7797" w:type="dxa"/>
            <w:tcBorders>
              <w:top w:val="nil"/>
            </w:tcBorders>
            <w:noWrap/>
            <w:hideMark/>
          </w:tcPr>
          <w:p w:rsidR="000C2E86" w:rsidRPr="000C2E86" w:rsidRDefault="000C2E86">
            <w:r w:rsidRPr="000C2E86">
              <w:t>Böbreğin genel histolojik yapısını öğrenir ve açıklar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Böbrek tübüllerinin ve böbreğin interstisiyel alanının histolojik yapısını öğrenir ve açıklar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Hipotalamo-hipofizer sistem hakkında bilgi sahibi olur.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Hipofiz bezi ve hormonlarını sayar. Yapısal özelliklerini, sentez ve metabolizmalarını, etki mekanizmalarını ve etki yerlerini kavrar.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Tiroid bezi hakkında bilgi sahibi olur.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Tiroid bezi hormonlarını ve etki mekanizmalarını öğrenir.</w:t>
            </w:r>
          </w:p>
        </w:tc>
      </w:tr>
      <w:tr w:rsidR="000C2E86" w:rsidRPr="000C2E86" w:rsidTr="000C2E86">
        <w:trPr>
          <w:trHeight w:val="249"/>
        </w:trPr>
        <w:tc>
          <w:tcPr>
            <w:tcW w:w="2122" w:type="dxa"/>
            <w:noWrap/>
            <w:hideMark/>
          </w:tcPr>
          <w:p w:rsidR="000C2E86" w:rsidRPr="000C2E86" w:rsidRDefault="000C2E86">
            <w:r w:rsidRPr="000C2E86">
              <w:t>Anatomi</w:t>
            </w:r>
          </w:p>
        </w:tc>
        <w:tc>
          <w:tcPr>
            <w:tcW w:w="7797" w:type="dxa"/>
            <w:noWrap/>
            <w:hideMark/>
          </w:tcPr>
          <w:p w:rsidR="000C2E86" w:rsidRPr="000C2E86" w:rsidRDefault="000C2E86">
            <w:r w:rsidRPr="000C2E86">
              <w:t>Böbreküstü bezinin anatomik yapısını öğrenir.</w:t>
            </w:r>
          </w:p>
        </w:tc>
      </w:tr>
      <w:tr w:rsidR="000C2E86" w:rsidRPr="000C2E86" w:rsidTr="000C2E86">
        <w:trPr>
          <w:trHeight w:val="249"/>
        </w:trPr>
        <w:tc>
          <w:tcPr>
            <w:tcW w:w="2122" w:type="dxa"/>
            <w:noWrap/>
            <w:hideMark/>
          </w:tcPr>
          <w:p w:rsidR="000C2E86" w:rsidRPr="000C2E86" w:rsidRDefault="000C2E86">
            <w:r w:rsidRPr="000C2E86">
              <w:t>Anatomi</w:t>
            </w:r>
          </w:p>
        </w:tc>
        <w:tc>
          <w:tcPr>
            <w:tcW w:w="7797" w:type="dxa"/>
            <w:noWrap/>
            <w:hideMark/>
          </w:tcPr>
          <w:p w:rsidR="000C2E86" w:rsidRPr="000C2E86" w:rsidRDefault="000C2E86">
            <w:r w:rsidRPr="000C2E86">
              <w:t>Üreter, mesane, urethra anatomisini öğrenip bu yapıların darlıklarını, çaprazlamalarını, komşuluklarını, vaskülarizasyonunu ve innervasyonunu açıklar.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Üreter, mesane, üretranın histolojik yapısını öğrenir ve açıklar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Pankreastan salgılanan salgıların özelliklerini, fonksiyonlarını, düzenlenmesini kavrar.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Pankreatik hormonlarının mekanizmasını ve fizyolojik önemini kavrar.</w:t>
            </w:r>
          </w:p>
        </w:tc>
      </w:tr>
      <w:tr w:rsidR="000C2E86" w:rsidRPr="000C2E86" w:rsidTr="000C2E86">
        <w:trPr>
          <w:trHeight w:val="249"/>
        </w:trPr>
        <w:tc>
          <w:tcPr>
            <w:tcW w:w="2122" w:type="dxa"/>
            <w:noWrap/>
            <w:hideMark/>
          </w:tcPr>
          <w:p w:rsidR="000C2E86" w:rsidRPr="000C2E86" w:rsidRDefault="000C2E86">
            <w:r w:rsidRPr="000C2E86">
              <w:t>Tıbbi Mikrobiyoloji Uygulama</w:t>
            </w:r>
          </w:p>
        </w:tc>
        <w:tc>
          <w:tcPr>
            <w:tcW w:w="7797" w:type="dxa"/>
            <w:noWrap/>
            <w:hideMark/>
          </w:tcPr>
          <w:p w:rsidR="000C2E86" w:rsidRPr="000C2E86" w:rsidRDefault="000C2E86">
            <w:r w:rsidRPr="000C2E86">
              <w:t xml:space="preserve">Boğaz, balgam, dışkı, idrar ve ürogenital kültür örneklerinin alınması, ekilmesi ve değerlendirilmesi sırasında uyulması gereken kuralları listeler, açıklar ve uygular. </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Hedef hücre, reseptör kavramlarını, hormonların sınıflandırılmasını bilir.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Hormonların yapılarını ve yapıya göre sınıfsal özelliklerini kavrar.</w:t>
            </w:r>
          </w:p>
        </w:tc>
      </w:tr>
      <w:tr w:rsidR="000C2E86" w:rsidRPr="000C2E86" w:rsidTr="000C2E86">
        <w:trPr>
          <w:trHeight w:val="249"/>
        </w:trPr>
        <w:tc>
          <w:tcPr>
            <w:tcW w:w="2122" w:type="dxa"/>
            <w:noWrap/>
            <w:hideMark/>
          </w:tcPr>
          <w:p w:rsidR="000C2E86" w:rsidRPr="000C2E86" w:rsidRDefault="000C2E86">
            <w:r w:rsidRPr="000C2E86">
              <w:t>Anatomi Uygulama</w:t>
            </w:r>
          </w:p>
        </w:tc>
        <w:tc>
          <w:tcPr>
            <w:tcW w:w="7797" w:type="dxa"/>
            <w:noWrap/>
            <w:hideMark/>
          </w:tcPr>
          <w:p w:rsidR="000C2E86" w:rsidRPr="000C2E86" w:rsidRDefault="000C2E86">
            <w:r w:rsidRPr="000C2E86">
              <w:t>Endokrin organlar, böbrek, böbreküstü bezi, üreter, mesane, urethra yapılarını maket ve kadavra üzerinden inceler.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Hücredeki sinyal molekülleri ve çeşitli hormonların etki mekanizmalarının temel prensiplerini bilir</w:t>
            </w:r>
          </w:p>
        </w:tc>
      </w:tr>
      <w:tr w:rsidR="000C2E86" w:rsidRPr="000C2E86" w:rsidTr="000C2E86">
        <w:trPr>
          <w:trHeight w:val="249"/>
        </w:trPr>
        <w:tc>
          <w:tcPr>
            <w:tcW w:w="2122" w:type="dxa"/>
            <w:noWrap/>
            <w:hideMark/>
          </w:tcPr>
          <w:p w:rsidR="000C2E86" w:rsidRPr="000C2E86" w:rsidRDefault="000C2E86">
            <w:r w:rsidRPr="000C2E86">
              <w:lastRenderedPageBreak/>
              <w:t>Tıbbi Biyokimya</w:t>
            </w:r>
          </w:p>
        </w:tc>
        <w:tc>
          <w:tcPr>
            <w:tcW w:w="7797" w:type="dxa"/>
            <w:noWrap/>
            <w:hideMark/>
          </w:tcPr>
          <w:p w:rsidR="000C2E86" w:rsidRPr="000C2E86" w:rsidRDefault="000C2E86">
            <w:r w:rsidRPr="000C2E86">
              <w:t>Hormon reseptörlerinin yapılarını ve yapıya göre sınıfsal özelliklerini kavrar.</w:t>
            </w:r>
          </w:p>
        </w:tc>
      </w:tr>
      <w:tr w:rsidR="000C2E86" w:rsidRPr="000C2E86" w:rsidTr="000C2E86">
        <w:trPr>
          <w:trHeight w:val="249"/>
        </w:trPr>
        <w:tc>
          <w:tcPr>
            <w:tcW w:w="2122" w:type="dxa"/>
            <w:noWrap/>
            <w:hideMark/>
          </w:tcPr>
          <w:p w:rsidR="000C2E86" w:rsidRPr="000C2E86" w:rsidRDefault="000C2E86">
            <w:r w:rsidRPr="000C2E86">
              <w:t>Biyofizik</w:t>
            </w:r>
          </w:p>
        </w:tc>
        <w:tc>
          <w:tcPr>
            <w:tcW w:w="7797" w:type="dxa"/>
            <w:noWrap/>
            <w:hideMark/>
          </w:tcPr>
          <w:p w:rsidR="000C2E86" w:rsidRPr="000C2E86" w:rsidRDefault="000C2E86">
            <w:r w:rsidRPr="000C2E86">
              <w:t>Sodyum, potasyum ve kalsiyum iyonlarının boşaltım siteminde atılması ve emilmesinde rol oynayan biyodfiziksel mekanizmalar öğretilir.</w:t>
            </w:r>
          </w:p>
        </w:tc>
      </w:tr>
      <w:tr w:rsidR="000C2E86" w:rsidRPr="000C2E86" w:rsidTr="000C2E86">
        <w:trPr>
          <w:trHeight w:val="249"/>
        </w:trPr>
        <w:tc>
          <w:tcPr>
            <w:tcW w:w="2122" w:type="dxa"/>
            <w:noWrap/>
            <w:hideMark/>
          </w:tcPr>
          <w:p w:rsidR="000C2E86" w:rsidRPr="000C2E86" w:rsidRDefault="000C2E86">
            <w:r w:rsidRPr="000C2E86">
              <w:t>Biyofizik</w:t>
            </w:r>
          </w:p>
        </w:tc>
        <w:tc>
          <w:tcPr>
            <w:tcW w:w="7797" w:type="dxa"/>
            <w:noWrap/>
            <w:hideMark/>
          </w:tcPr>
          <w:p w:rsidR="000C2E86" w:rsidRPr="000C2E86" w:rsidRDefault="000C2E86">
            <w:r w:rsidRPr="000C2E86">
              <w:t xml:space="preserve">Sodyum, potasyum ve kalsiyum iyonlarının boşaltım siteminde atılması ve emilmesinde rol oynayan biyodfiziksel mekanizmalar öğretilir. </w:t>
            </w:r>
          </w:p>
        </w:tc>
      </w:tr>
      <w:tr w:rsidR="000C2E86" w:rsidRPr="000C2E86" w:rsidTr="000C2E86">
        <w:trPr>
          <w:trHeight w:val="249"/>
        </w:trPr>
        <w:tc>
          <w:tcPr>
            <w:tcW w:w="2122" w:type="dxa"/>
            <w:noWrap/>
            <w:hideMark/>
          </w:tcPr>
          <w:p w:rsidR="000C2E86" w:rsidRPr="000C2E86" w:rsidRDefault="000C2E86">
            <w:r w:rsidRPr="000C2E86">
              <w:t>Anatomi</w:t>
            </w:r>
          </w:p>
        </w:tc>
        <w:tc>
          <w:tcPr>
            <w:tcW w:w="7797" w:type="dxa"/>
            <w:noWrap/>
            <w:hideMark/>
          </w:tcPr>
          <w:p w:rsidR="000C2E86" w:rsidRPr="000C2E86" w:rsidRDefault="000C2E86">
            <w:r w:rsidRPr="000C2E86">
              <w:t>Erkek dış genital organların anatomik yapısını, vaskülarizasyonunu, innervasyonunu öğrenir.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Böbreğin embriyolojik temelini öğrenir ve gelişim süreçlerini sırası ile sayar.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Üreter, mesane, üretranın embriyolojik temelini öğrenir ve gelişim süreçlerini sırası ile sayar.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Kalsiyum metabolizmasını açıklayabilir.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Kalsiyum metabolizması ve PTH, Kalsitonin ve D vitaminiyle ilişkisini açıklar.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Adrenal korteks hormonlarının yapısal özelliklerini, sentez ve metabolizmalarını, etki mekanizmalarını ve etki yerlerini kavrar.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Adrenal medulla hormonlarının yapısal özelliklerini, sentez ve metabolizmalarını, etki mekanizmalarını ve etki yerlerini kavrar.</w:t>
            </w:r>
          </w:p>
        </w:tc>
      </w:tr>
      <w:tr w:rsidR="000C2E86" w:rsidRPr="000C2E86" w:rsidTr="000C2E86">
        <w:trPr>
          <w:trHeight w:val="249"/>
        </w:trPr>
        <w:tc>
          <w:tcPr>
            <w:tcW w:w="2122" w:type="dxa"/>
            <w:noWrap/>
            <w:hideMark/>
          </w:tcPr>
          <w:p w:rsidR="000C2E86" w:rsidRPr="000C2E86" w:rsidRDefault="000C2E86">
            <w:r w:rsidRPr="000C2E86">
              <w:t>Anatomi</w:t>
            </w:r>
          </w:p>
        </w:tc>
        <w:tc>
          <w:tcPr>
            <w:tcW w:w="7797" w:type="dxa"/>
            <w:noWrap/>
            <w:hideMark/>
          </w:tcPr>
          <w:p w:rsidR="000C2E86" w:rsidRPr="000C2E86" w:rsidRDefault="000C2E86">
            <w:r w:rsidRPr="000C2E86">
              <w:t>Erkek iç genital organların anatomik yapısını, vaskülarizasyonunu, innervasyonunu öğrenir.</w:t>
            </w:r>
          </w:p>
        </w:tc>
      </w:tr>
      <w:tr w:rsidR="000C2E86" w:rsidRPr="000C2E86" w:rsidTr="000C2E86">
        <w:trPr>
          <w:trHeight w:val="249"/>
        </w:trPr>
        <w:tc>
          <w:tcPr>
            <w:tcW w:w="2122" w:type="dxa"/>
            <w:noWrap/>
            <w:hideMark/>
          </w:tcPr>
          <w:p w:rsidR="000C2E86" w:rsidRPr="000C2E86" w:rsidRDefault="000C2E86">
            <w:r w:rsidRPr="000C2E86">
              <w:t>Mesleki ve İletişim Becerileri</w:t>
            </w:r>
          </w:p>
        </w:tc>
        <w:tc>
          <w:tcPr>
            <w:tcW w:w="7797" w:type="dxa"/>
            <w:noWrap/>
            <w:hideMark/>
          </w:tcPr>
          <w:p w:rsidR="000C2E86" w:rsidRPr="000C2E86" w:rsidRDefault="000C2E86">
            <w:r w:rsidRPr="000C2E86">
              <w:t>Damar yolu açma ve intravenöz  enjeksiyon  yapma becerilerinin temel uygulama basamaklarını öğrenir ve yapar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Hipotalamus hormonlarını, salınımını düzenleyen faktörleri ve etkilerini kavrar.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Hipofiz hormonlarını, salınımını düzenleyen faktörleri ve etkilerini kavrar.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Melatonin hormonunun salgı yeri ve fizyolojik önemini öğrenir.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Pineal bezin fizyolojik önemini kavrar.</w:t>
            </w:r>
          </w:p>
        </w:tc>
      </w:tr>
      <w:tr w:rsidR="000C2E86" w:rsidRPr="000C2E86" w:rsidTr="000C2E86">
        <w:trPr>
          <w:trHeight w:val="249"/>
        </w:trPr>
        <w:tc>
          <w:tcPr>
            <w:tcW w:w="2122" w:type="dxa"/>
            <w:noWrap/>
            <w:hideMark/>
          </w:tcPr>
          <w:p w:rsidR="000C2E86" w:rsidRPr="000C2E86" w:rsidRDefault="000C2E86">
            <w:r w:rsidRPr="000C2E86">
              <w:t>Tıbbi Mikrobiyoloji Uygulama</w:t>
            </w:r>
          </w:p>
        </w:tc>
        <w:tc>
          <w:tcPr>
            <w:tcW w:w="7797" w:type="dxa"/>
            <w:noWrap/>
            <w:hideMark/>
          </w:tcPr>
          <w:p w:rsidR="000C2E86" w:rsidRPr="000C2E86" w:rsidRDefault="000C2E86">
            <w:r w:rsidRPr="000C2E86">
              <w:t>Kan, BOS, doku ve yara örneklerinin alınması, ekilmesi ve değerlendirilmesi sırasında uyulması gereken kuralları listeler, açıklar ve uygular.</w:t>
            </w:r>
          </w:p>
        </w:tc>
      </w:tr>
      <w:tr w:rsidR="000C2E86" w:rsidRPr="000C2E86" w:rsidTr="000C2E86">
        <w:trPr>
          <w:trHeight w:val="249"/>
        </w:trPr>
        <w:tc>
          <w:tcPr>
            <w:tcW w:w="2122" w:type="dxa"/>
            <w:noWrap/>
            <w:hideMark/>
          </w:tcPr>
          <w:p w:rsidR="000C2E86" w:rsidRPr="000C2E86" w:rsidRDefault="000C2E86">
            <w:r w:rsidRPr="000C2E86">
              <w:t>Tıbbi Mikrobiyoloji</w:t>
            </w:r>
          </w:p>
        </w:tc>
        <w:tc>
          <w:tcPr>
            <w:tcW w:w="7797" w:type="dxa"/>
            <w:noWrap/>
            <w:hideMark/>
          </w:tcPr>
          <w:p w:rsidR="000C2E86" w:rsidRPr="000C2E86" w:rsidRDefault="000C2E86">
            <w:r w:rsidRPr="000C2E86">
              <w:t>Enterobactericeae ailesinin genel özelliklerini, aile içindeki bakteri cinslerini ve türlerini bilir ve sınıflandırabilir.Escherichia cinsi bakterilerin genel özelliklerini, türlerini,çeşitli tiplerini, identifikasyon özelliklerini,yaptığı hastalıkları, tanı ve tedavi yöntemlerini ve korunma yollarını tanımlar, bilir ve sınıflandırır.</w:t>
            </w:r>
          </w:p>
        </w:tc>
      </w:tr>
      <w:tr w:rsidR="000C2E86" w:rsidRPr="000C2E86" w:rsidTr="000C2E86">
        <w:trPr>
          <w:trHeight w:val="249"/>
        </w:trPr>
        <w:tc>
          <w:tcPr>
            <w:tcW w:w="2122" w:type="dxa"/>
            <w:noWrap/>
            <w:hideMark/>
          </w:tcPr>
          <w:p w:rsidR="000C2E86" w:rsidRPr="000C2E86" w:rsidRDefault="000C2E86">
            <w:r w:rsidRPr="000C2E86">
              <w:t>Tıbbi Mikrobiyoloji</w:t>
            </w:r>
          </w:p>
        </w:tc>
        <w:tc>
          <w:tcPr>
            <w:tcW w:w="7797" w:type="dxa"/>
            <w:noWrap/>
            <w:hideMark/>
          </w:tcPr>
          <w:p w:rsidR="000C2E86" w:rsidRPr="000C2E86" w:rsidRDefault="000C2E86">
            <w:r w:rsidRPr="000C2E86">
              <w:t>Shigella cinsi bakterilerin genel özelliklerini, türlerini, çeşitli tiplerini, identifikasyon özelliklerini,yaptığı hastalıkları, tanı ve tedavi yöntemlerini ve korunma yollarını tanımlar, bilir ve sınıflandırır.</w:t>
            </w:r>
          </w:p>
        </w:tc>
      </w:tr>
      <w:tr w:rsidR="000C2E86" w:rsidRPr="000C2E86" w:rsidTr="000C2E86">
        <w:trPr>
          <w:trHeight w:val="249"/>
        </w:trPr>
        <w:tc>
          <w:tcPr>
            <w:tcW w:w="2122" w:type="dxa"/>
            <w:noWrap/>
            <w:hideMark/>
          </w:tcPr>
          <w:p w:rsidR="000C2E86" w:rsidRPr="000C2E86" w:rsidRDefault="000C2E86">
            <w:r w:rsidRPr="000C2E86">
              <w:t>Tıbbi Mikrobiyoloji</w:t>
            </w:r>
          </w:p>
        </w:tc>
        <w:tc>
          <w:tcPr>
            <w:tcW w:w="7797" w:type="dxa"/>
            <w:noWrap/>
            <w:hideMark/>
          </w:tcPr>
          <w:p w:rsidR="000C2E86" w:rsidRPr="000C2E86" w:rsidRDefault="000C2E86">
            <w:r w:rsidRPr="000C2E86">
              <w:t>Klebsiella cinsi bakterilerin genel özelliklerini, türlerini, çeşitli tiplerini, identifikasyon özelliklerini,yaptığı hastalıkları, tanı ve tedavi yöntemlerini ve korunma yollarını tanımlar, bilir ve sınıflandırır.</w:t>
            </w:r>
          </w:p>
        </w:tc>
      </w:tr>
      <w:tr w:rsidR="000C2E86" w:rsidRPr="000C2E86" w:rsidTr="000C2E86">
        <w:trPr>
          <w:trHeight w:val="249"/>
        </w:trPr>
        <w:tc>
          <w:tcPr>
            <w:tcW w:w="2122" w:type="dxa"/>
            <w:noWrap/>
            <w:hideMark/>
          </w:tcPr>
          <w:p w:rsidR="000C2E86" w:rsidRPr="000C2E86" w:rsidRDefault="000C2E86">
            <w:r w:rsidRPr="000C2E86">
              <w:t>Tıbbi Mikrobiyoloji</w:t>
            </w:r>
          </w:p>
        </w:tc>
        <w:tc>
          <w:tcPr>
            <w:tcW w:w="7797" w:type="dxa"/>
            <w:noWrap/>
            <w:hideMark/>
          </w:tcPr>
          <w:p w:rsidR="000C2E86" w:rsidRPr="000C2E86" w:rsidRDefault="000C2E86">
            <w:r w:rsidRPr="000C2E86">
              <w:t>Proteus cinsi bakterilerin genel özelliklerini, türlerini, çeşitli tiplerini, identifikasyon özelliklerini,yaptığı hastalıkları, tanı ve tedavi yöntemlerini ve korunma yollarını tanımlar, bilir ve sınıflandırır.</w:t>
            </w:r>
          </w:p>
        </w:tc>
      </w:tr>
      <w:tr w:rsidR="000C2E86" w:rsidRPr="000C2E86" w:rsidTr="000C2E86">
        <w:trPr>
          <w:trHeight w:val="249"/>
        </w:trPr>
        <w:tc>
          <w:tcPr>
            <w:tcW w:w="2122" w:type="dxa"/>
            <w:noWrap/>
            <w:hideMark/>
          </w:tcPr>
          <w:p w:rsidR="000C2E86" w:rsidRPr="000C2E86" w:rsidRDefault="000C2E86">
            <w:r w:rsidRPr="000C2E86">
              <w:t>Anatomi Uygulama - Histoloji Uygulama</w:t>
            </w:r>
          </w:p>
        </w:tc>
        <w:tc>
          <w:tcPr>
            <w:tcW w:w="7797" w:type="dxa"/>
            <w:noWrap/>
            <w:hideMark/>
          </w:tcPr>
          <w:p w:rsidR="000C2E86" w:rsidRPr="000C2E86" w:rsidRDefault="000C2E86">
            <w:r w:rsidRPr="000C2E86">
              <w:t>Erkek iç - dış genital yapıları maket ve kadavra üzerinde inceler.-Üriner sistem organlarının histolojik yapısını ve ayırtedici özelliklerini mikroskopta inceler ve tanır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Adrenal bez korteks hormonlarının hangileri olduğunu, sentez kaynağı, yolağı, sorumlu enzimlerin hangileri olduğunu söyler.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Glukokortikoidlerin vücutta sentezinin uyarılması, hedef dokuları, bu dokularda yarattığı temel etkileri açıklar.</w:t>
            </w:r>
          </w:p>
        </w:tc>
      </w:tr>
      <w:tr w:rsidR="000C2E86" w:rsidRPr="000C2E86" w:rsidTr="000C2E86">
        <w:trPr>
          <w:trHeight w:val="249"/>
        </w:trPr>
        <w:tc>
          <w:tcPr>
            <w:tcW w:w="2122" w:type="dxa"/>
            <w:noWrap/>
            <w:hideMark/>
          </w:tcPr>
          <w:p w:rsidR="000C2E86" w:rsidRPr="000C2E86" w:rsidRDefault="000C2E86">
            <w:r w:rsidRPr="000C2E86">
              <w:t>Biyofizik</w:t>
            </w:r>
          </w:p>
        </w:tc>
        <w:tc>
          <w:tcPr>
            <w:tcW w:w="7797" w:type="dxa"/>
            <w:noWrap/>
            <w:hideMark/>
          </w:tcPr>
          <w:p w:rsidR="000C2E86" w:rsidRPr="000C2E86" w:rsidRDefault="000C2E86">
            <w:r w:rsidRPr="000C2E86">
              <w:t xml:space="preserve">Ödem oluşumunda sodyum iyonunun önememi. TRP katyon kanalları ve böbrek kısımlarında ekspresyon düzeyleri öğretilir. </w:t>
            </w:r>
          </w:p>
        </w:tc>
      </w:tr>
      <w:tr w:rsidR="000C2E86" w:rsidRPr="000C2E86" w:rsidTr="000C2E86">
        <w:trPr>
          <w:trHeight w:val="249"/>
        </w:trPr>
        <w:tc>
          <w:tcPr>
            <w:tcW w:w="2122" w:type="dxa"/>
            <w:noWrap/>
            <w:hideMark/>
          </w:tcPr>
          <w:p w:rsidR="000C2E86" w:rsidRPr="000C2E86" w:rsidRDefault="000C2E86">
            <w:r w:rsidRPr="000C2E86">
              <w:t>Anatomi</w:t>
            </w:r>
          </w:p>
        </w:tc>
        <w:tc>
          <w:tcPr>
            <w:tcW w:w="7797" w:type="dxa"/>
            <w:noWrap/>
            <w:hideMark/>
          </w:tcPr>
          <w:p w:rsidR="000C2E86" w:rsidRPr="000C2E86" w:rsidRDefault="000C2E86">
            <w:r w:rsidRPr="000C2E86">
              <w:t>Kadın dış genital organların anatomik yapısını, vaskülarizasyonunu, innervasyonunu öğrenir.</w:t>
            </w:r>
          </w:p>
        </w:tc>
      </w:tr>
      <w:tr w:rsidR="000C2E86" w:rsidRPr="000C2E86" w:rsidTr="000C2E86">
        <w:trPr>
          <w:trHeight w:val="249"/>
        </w:trPr>
        <w:tc>
          <w:tcPr>
            <w:tcW w:w="2122" w:type="dxa"/>
            <w:noWrap/>
            <w:hideMark/>
          </w:tcPr>
          <w:p w:rsidR="000C2E86" w:rsidRPr="000C2E86" w:rsidRDefault="000C2E86">
            <w:r w:rsidRPr="000C2E86">
              <w:lastRenderedPageBreak/>
              <w:t>Histoloji ve Embriyoloji</w:t>
            </w:r>
          </w:p>
        </w:tc>
        <w:tc>
          <w:tcPr>
            <w:tcW w:w="7797" w:type="dxa"/>
            <w:noWrap/>
            <w:hideMark/>
          </w:tcPr>
          <w:p w:rsidR="000C2E86" w:rsidRPr="000C2E86" w:rsidRDefault="000C2E86">
            <w:r w:rsidRPr="000C2E86">
              <w:t>Erkek genitel sistemin genel histolojik yapısını öğrenir ve açıklar. Testisin histolojik yapısını öğrenir ve açıklar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Erkek genitel boşaltım kanallarının histolojik yapısını öğrenir ve açıklar.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Vücut sıvı bölmeleri, bileşimlerini öğrenir. Nefronun tanımını yapar.  Yapı ve fonksiyonlarını tanımlayabilir.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Böbrek dolaşımının hemodinamik özelliklerini ve bu özelliklerin fonksiyonel önemini kavrar.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Böbreklerde idrar oluşumunda glomerüler flitrasyonun mekanizmasını açıklayabilir.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Klirens kavramı ve böbrek fonksiyonlarının ölçümünde kullanımını öğrenebilir.</w:t>
            </w:r>
          </w:p>
        </w:tc>
      </w:tr>
      <w:tr w:rsidR="000C2E86" w:rsidRPr="000C2E86" w:rsidTr="000C2E86">
        <w:trPr>
          <w:trHeight w:val="249"/>
        </w:trPr>
        <w:tc>
          <w:tcPr>
            <w:tcW w:w="2122" w:type="dxa"/>
            <w:noWrap/>
            <w:hideMark/>
          </w:tcPr>
          <w:p w:rsidR="000C2E86" w:rsidRPr="000C2E86" w:rsidRDefault="000C2E86">
            <w:r w:rsidRPr="000C2E86">
              <w:t>Anatomi</w:t>
            </w:r>
          </w:p>
        </w:tc>
        <w:tc>
          <w:tcPr>
            <w:tcW w:w="7797" w:type="dxa"/>
            <w:noWrap/>
            <w:hideMark/>
          </w:tcPr>
          <w:p w:rsidR="000C2E86" w:rsidRPr="000C2E86" w:rsidRDefault="000C2E86">
            <w:r w:rsidRPr="000C2E86">
              <w:t>Kadın iç genital organların anatomik yapısını, vaskülarizasyonunu, innervasyonunu öğrenir.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Erkek genital sistemine ait aksesuar bezlerin histolojik yapısını öğrenir ve açıklar.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Böbrek tübüllerinin yapı ve işlevi hakkında bilgi sahibidir.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Böbrek tübülleri boyunca etkili olan reabsorbsiyon ve sekresyon mekanizmalarını ve idrar oluşumunu kavrar.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Minerolokortikoidlerin vücutta sentezini uyaran faktörleri, hedef dokuları, etki mekanizmasını ve metabolizmasını açıklar.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Adrenal kortex kaynaklı androjenlerin sentezinin kontrolü, hedef dokuları, etki mekanizması ve metabolizmasını açıklar.</w:t>
            </w:r>
          </w:p>
        </w:tc>
      </w:tr>
      <w:tr w:rsidR="000C2E86" w:rsidRPr="000C2E86" w:rsidTr="000C2E86">
        <w:trPr>
          <w:trHeight w:val="249"/>
        </w:trPr>
        <w:tc>
          <w:tcPr>
            <w:tcW w:w="2122" w:type="dxa"/>
            <w:noWrap/>
            <w:hideMark/>
          </w:tcPr>
          <w:p w:rsidR="000C2E86" w:rsidRPr="000C2E86" w:rsidRDefault="000C2E86">
            <w:r w:rsidRPr="000C2E86">
              <w:t>Anatomi Uygulama - Histoloji Uygulama</w:t>
            </w:r>
          </w:p>
        </w:tc>
        <w:tc>
          <w:tcPr>
            <w:tcW w:w="7797" w:type="dxa"/>
            <w:noWrap/>
            <w:hideMark/>
          </w:tcPr>
          <w:p w:rsidR="000C2E86" w:rsidRPr="000C2E86" w:rsidRDefault="000C2E86">
            <w:r w:rsidRPr="000C2E86">
              <w:t>Kadın iç - dış genital yapıları maket ve kadavra üzerinde inceler.-Erkek genital sistem organlarının histolojik yapısını ve ayırtedici özelliklerini mikroskopta inceler ve tanır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Adrenalin ve noradrenalin sentezinde yer alan biyomolekül ve enzim ve koenzimleri bilir.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Adrenal medulla hormonlarının reseptör tiplerine göre etkilerini, yıkım mekanizmaları ve yıkım ürünlerini bilir.</w:t>
            </w:r>
          </w:p>
        </w:tc>
      </w:tr>
      <w:tr w:rsidR="000C2E86" w:rsidRPr="000C2E86" w:rsidTr="000C2E86">
        <w:trPr>
          <w:trHeight w:val="249"/>
        </w:trPr>
        <w:tc>
          <w:tcPr>
            <w:tcW w:w="2122" w:type="dxa"/>
            <w:noWrap/>
            <w:hideMark/>
          </w:tcPr>
          <w:p w:rsidR="000C2E86" w:rsidRPr="000C2E86" w:rsidRDefault="000C2E86">
            <w:r w:rsidRPr="000C2E86">
              <w:t>Biyofizik</w:t>
            </w:r>
          </w:p>
        </w:tc>
        <w:tc>
          <w:tcPr>
            <w:tcW w:w="7797" w:type="dxa"/>
            <w:noWrap/>
            <w:hideMark/>
          </w:tcPr>
          <w:p w:rsidR="000C2E86" w:rsidRPr="000C2E86" w:rsidRDefault="000C2E86">
            <w:r w:rsidRPr="000C2E86">
              <w:t xml:space="preserve">Zayıf asit ve bazların biyofiziksel özellikleri ve görevleri öğretilir. </w:t>
            </w:r>
          </w:p>
        </w:tc>
      </w:tr>
      <w:tr w:rsidR="000C2E86" w:rsidRPr="000C2E86" w:rsidTr="000C2E86">
        <w:trPr>
          <w:trHeight w:val="249"/>
        </w:trPr>
        <w:tc>
          <w:tcPr>
            <w:tcW w:w="2122" w:type="dxa"/>
            <w:noWrap/>
            <w:hideMark/>
          </w:tcPr>
          <w:p w:rsidR="000C2E86" w:rsidRPr="000C2E86" w:rsidRDefault="000C2E86">
            <w:r w:rsidRPr="000C2E86">
              <w:t>Anatomi</w:t>
            </w:r>
          </w:p>
        </w:tc>
        <w:tc>
          <w:tcPr>
            <w:tcW w:w="7797" w:type="dxa"/>
            <w:noWrap/>
            <w:hideMark/>
          </w:tcPr>
          <w:p w:rsidR="000C2E86" w:rsidRPr="000C2E86" w:rsidRDefault="000C2E86">
            <w:r w:rsidRPr="000C2E86">
              <w:t>Pelvis arterlerinin anatomik isimlerini ve besledikleri yapıları anlatır.</w:t>
            </w:r>
          </w:p>
        </w:tc>
      </w:tr>
      <w:tr w:rsidR="000C2E86" w:rsidRPr="000C2E86" w:rsidTr="000C2E86">
        <w:trPr>
          <w:trHeight w:val="249"/>
        </w:trPr>
        <w:tc>
          <w:tcPr>
            <w:tcW w:w="2122" w:type="dxa"/>
            <w:noWrap/>
            <w:hideMark/>
          </w:tcPr>
          <w:p w:rsidR="000C2E86" w:rsidRPr="000C2E86" w:rsidRDefault="000C2E86">
            <w:r w:rsidRPr="000C2E86">
              <w:t>Anatomi</w:t>
            </w:r>
          </w:p>
        </w:tc>
        <w:tc>
          <w:tcPr>
            <w:tcW w:w="7797" w:type="dxa"/>
            <w:noWrap/>
            <w:hideMark/>
          </w:tcPr>
          <w:p w:rsidR="000C2E86" w:rsidRPr="000C2E86" w:rsidRDefault="000C2E86">
            <w:r w:rsidRPr="000C2E86">
              <w:t>Pelvisvenlerinin anatomik isimlerini ve drene ettiği bölgeleri anlatır.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Dişi genital sistemin genel histolojik yapısını öğrenir ve açıklar. Ovaryumun histolojik yapısını öğrenir ve açıklar.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Tuba uterina ve uterusun histolojik yapısını öğrenir ve açıklar.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İdrarın konsantre edilmesinde zıt akım mekanizmasının özelliklerini açıklayabilir.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Miksiyonun fonsiyonel mekanizmalarını öğrenir.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Potasyum ve kalsiyumun böbrekler tarafından düzenlenme mekanizmasını anlatabilir.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PO4 ve Mg’un böbrekler tarafından düzenlenme mekanizmasını anlatabilir.</w:t>
            </w:r>
          </w:p>
        </w:tc>
      </w:tr>
      <w:tr w:rsidR="000C2E86" w:rsidRPr="000C2E86" w:rsidTr="000C2E86">
        <w:trPr>
          <w:trHeight w:val="249"/>
        </w:trPr>
        <w:tc>
          <w:tcPr>
            <w:tcW w:w="2122" w:type="dxa"/>
            <w:noWrap/>
            <w:hideMark/>
          </w:tcPr>
          <w:p w:rsidR="000C2E86" w:rsidRPr="000C2E86" w:rsidRDefault="000C2E86">
            <w:r w:rsidRPr="000C2E86">
              <w:t>Anatomi</w:t>
            </w:r>
          </w:p>
        </w:tc>
        <w:tc>
          <w:tcPr>
            <w:tcW w:w="7797" w:type="dxa"/>
            <w:noWrap/>
            <w:hideMark/>
          </w:tcPr>
          <w:p w:rsidR="000C2E86" w:rsidRPr="000C2E86" w:rsidRDefault="000C2E86">
            <w:r w:rsidRPr="000C2E86">
              <w:t>Pelvis lenf drenajının hangi lenf nodlarına hangi lenf kanallarıyla drene olduğunu öğrenir.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Vajina ve dış genital organların histolojik yapısını öğrenir ve açıklar</w:t>
            </w:r>
          </w:p>
        </w:tc>
      </w:tr>
      <w:tr w:rsidR="000C2E86" w:rsidRPr="000C2E86" w:rsidTr="000C2E86">
        <w:trPr>
          <w:trHeight w:val="249"/>
        </w:trPr>
        <w:tc>
          <w:tcPr>
            <w:tcW w:w="2122" w:type="dxa"/>
            <w:noWrap/>
            <w:hideMark/>
          </w:tcPr>
          <w:p w:rsidR="000C2E86" w:rsidRPr="000C2E86" w:rsidRDefault="000C2E86">
            <w:r w:rsidRPr="000C2E86">
              <w:t>Tıbbi Mikrobiyoloji</w:t>
            </w:r>
          </w:p>
        </w:tc>
        <w:tc>
          <w:tcPr>
            <w:tcW w:w="7797" w:type="dxa"/>
            <w:noWrap/>
            <w:hideMark/>
          </w:tcPr>
          <w:p w:rsidR="000C2E86" w:rsidRPr="000C2E86" w:rsidRDefault="000C2E86">
            <w:r w:rsidRPr="000C2E86">
              <w:t>Salmonella cinsi bakterilerin genel özelliklerini, türlerini, çeşitli tiplerini, identifikasyon özelliklerini,yaptığı hastalıkları, tanı ve tedavi yöntemlerini ve korunma yollarını tanımlar, bilir ve sınıflandırır.</w:t>
            </w:r>
          </w:p>
        </w:tc>
      </w:tr>
      <w:tr w:rsidR="000C2E86" w:rsidRPr="000C2E86" w:rsidTr="000C2E86">
        <w:trPr>
          <w:trHeight w:val="249"/>
        </w:trPr>
        <w:tc>
          <w:tcPr>
            <w:tcW w:w="2122" w:type="dxa"/>
            <w:noWrap/>
            <w:hideMark/>
          </w:tcPr>
          <w:p w:rsidR="000C2E86" w:rsidRPr="000C2E86" w:rsidRDefault="000C2E86">
            <w:r w:rsidRPr="000C2E86">
              <w:t>Tıbbi Mikrobiyoloji</w:t>
            </w:r>
          </w:p>
        </w:tc>
        <w:tc>
          <w:tcPr>
            <w:tcW w:w="7797" w:type="dxa"/>
            <w:noWrap/>
            <w:hideMark/>
          </w:tcPr>
          <w:p w:rsidR="000C2E86" w:rsidRPr="000C2E86" w:rsidRDefault="000C2E86">
            <w:r w:rsidRPr="000C2E86">
              <w:t>Pseudomonas ve diğer nonfermentatif cinsi bakterilerin genel özelliklerini, türlerini, çeşitli tiplerini, identifikasyon özelliklerini,yaptığı hastalıkları, tanı ve tedavi yöntemlerini ve korunma yollarını tanımlar, bilir ve sınıflandırır.</w:t>
            </w:r>
          </w:p>
        </w:tc>
      </w:tr>
      <w:tr w:rsidR="000C2E86" w:rsidRPr="000C2E86" w:rsidTr="000C2E86">
        <w:trPr>
          <w:trHeight w:val="249"/>
        </w:trPr>
        <w:tc>
          <w:tcPr>
            <w:tcW w:w="2122" w:type="dxa"/>
            <w:noWrap/>
            <w:hideMark/>
          </w:tcPr>
          <w:p w:rsidR="000C2E86" w:rsidRPr="000C2E86" w:rsidRDefault="000C2E86">
            <w:r w:rsidRPr="000C2E86">
              <w:lastRenderedPageBreak/>
              <w:t>Tıbbi Mikrobiyoloji</w:t>
            </w:r>
          </w:p>
        </w:tc>
        <w:tc>
          <w:tcPr>
            <w:tcW w:w="7797" w:type="dxa"/>
            <w:noWrap/>
            <w:hideMark/>
          </w:tcPr>
          <w:p w:rsidR="000C2E86" w:rsidRPr="000C2E86" w:rsidRDefault="000C2E86">
            <w:r w:rsidRPr="000C2E86">
              <w:t>Vibrio ve Aeromonas cinsi bakterilerin genel özelliklerini, türlerini, çeşitlitiplerini, identifikasyon özelliklerini,yaptığı hastalıkları, tanı ve tedavi yöntemlerini ve korunma yollarını tanımlar, bilir ve sınıflandırır.</w:t>
            </w:r>
          </w:p>
        </w:tc>
      </w:tr>
      <w:tr w:rsidR="000C2E86" w:rsidRPr="000C2E86" w:rsidTr="000C2E86">
        <w:trPr>
          <w:trHeight w:val="249"/>
        </w:trPr>
        <w:tc>
          <w:tcPr>
            <w:tcW w:w="2122" w:type="dxa"/>
            <w:noWrap/>
            <w:hideMark/>
          </w:tcPr>
          <w:p w:rsidR="000C2E86" w:rsidRPr="000C2E86" w:rsidRDefault="000C2E86">
            <w:r w:rsidRPr="000C2E86">
              <w:t>Tıbbi Mikrobiyoloji</w:t>
            </w:r>
          </w:p>
        </w:tc>
        <w:tc>
          <w:tcPr>
            <w:tcW w:w="7797" w:type="dxa"/>
            <w:noWrap/>
            <w:hideMark/>
          </w:tcPr>
          <w:p w:rsidR="000C2E86" w:rsidRPr="000C2E86" w:rsidRDefault="000C2E86">
            <w:r w:rsidRPr="000C2E86">
              <w:t>Kampilobakter ve Helikobakter cinsi bakterilerin genel özelliklerini, türlerini, çeşitli tiplerini, identifikasyon özelliklerini,yaptığı hastalıkları, tanı ve tedavi yöntemlerini ve korunma yollarını tanımlar, bilir ve sınıflandırır.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Asit-Baz dengesinin sağlanmasında böbreklerin rolünü açıklayabilir.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Asidoz ve alkaloz çeşitlerini söyleyebilir.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Erkek gonad hormonlarının sentezi ve genel özelliklerini bilir.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Kadın gonad hormonlarının sentezi ve genel özelliklerini bilir.</w:t>
            </w:r>
          </w:p>
        </w:tc>
      </w:tr>
      <w:tr w:rsidR="000C2E86" w:rsidRPr="000C2E86" w:rsidTr="000C2E86">
        <w:trPr>
          <w:trHeight w:val="249"/>
        </w:trPr>
        <w:tc>
          <w:tcPr>
            <w:tcW w:w="2122" w:type="dxa"/>
            <w:noWrap/>
            <w:hideMark/>
          </w:tcPr>
          <w:p w:rsidR="000C2E86" w:rsidRPr="000C2E86" w:rsidRDefault="000C2E86">
            <w:r w:rsidRPr="000C2E86">
              <w:t>Anatomi Uygulama - Histoloji Uygulama</w:t>
            </w:r>
          </w:p>
        </w:tc>
        <w:tc>
          <w:tcPr>
            <w:tcW w:w="7797" w:type="dxa"/>
            <w:noWrap/>
            <w:hideMark/>
          </w:tcPr>
          <w:p w:rsidR="000C2E86" w:rsidRPr="000C2E86" w:rsidRDefault="000C2E86">
            <w:r w:rsidRPr="000C2E86">
              <w:t>Pelvis arter, ven, sinir, lenfatiklerini yapılarını maket ve kadavra üzerinde inceler..-Dişi genital sistem organlarının histolojik yapısını ve ayırtedici özelliklerini mikroskopta inceler ve tanır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Erkek gonad hormonlarının etkilerini, yıkılımını ve yıkılım ürünlerini bilir.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Kadın gonad hormonlarının etkilerini, yıkılımını ve yıkılım ürünlerini bilir.</w:t>
            </w:r>
          </w:p>
        </w:tc>
      </w:tr>
      <w:tr w:rsidR="000C2E86" w:rsidRPr="000C2E86" w:rsidTr="000C2E86">
        <w:trPr>
          <w:trHeight w:val="249"/>
        </w:trPr>
        <w:tc>
          <w:tcPr>
            <w:tcW w:w="2122" w:type="dxa"/>
            <w:noWrap/>
            <w:hideMark/>
          </w:tcPr>
          <w:p w:rsidR="000C2E86" w:rsidRPr="000C2E86" w:rsidRDefault="000C2E86">
            <w:r w:rsidRPr="000C2E86">
              <w:t>Biyofizik</w:t>
            </w:r>
          </w:p>
        </w:tc>
        <w:tc>
          <w:tcPr>
            <w:tcW w:w="7797" w:type="dxa"/>
            <w:noWrap/>
            <w:hideMark/>
          </w:tcPr>
          <w:p w:rsidR="000C2E86" w:rsidRPr="000C2E86" w:rsidRDefault="000C2E86">
            <w:r w:rsidRPr="000C2E86">
              <w:t xml:space="preserve">Asidozisin böbrekler veya solunuma bağlı düzeltilmesinde rol oynayan moleküler yolaklar öğretilir. </w:t>
            </w:r>
          </w:p>
        </w:tc>
      </w:tr>
      <w:tr w:rsidR="000C2E86" w:rsidRPr="000C2E86" w:rsidTr="000C2E86">
        <w:trPr>
          <w:trHeight w:val="249"/>
        </w:trPr>
        <w:tc>
          <w:tcPr>
            <w:tcW w:w="2122" w:type="dxa"/>
            <w:noWrap/>
            <w:hideMark/>
          </w:tcPr>
          <w:p w:rsidR="000C2E86" w:rsidRPr="000C2E86" w:rsidRDefault="000C2E86">
            <w:r w:rsidRPr="000C2E86">
              <w:t>Biyofizik</w:t>
            </w:r>
          </w:p>
        </w:tc>
        <w:tc>
          <w:tcPr>
            <w:tcW w:w="7797" w:type="dxa"/>
            <w:noWrap/>
            <w:hideMark/>
          </w:tcPr>
          <w:p w:rsidR="000C2E86" w:rsidRPr="000C2E86" w:rsidRDefault="000C2E86">
            <w:r w:rsidRPr="000C2E86">
              <w:t xml:space="preserve">Tampon sitemlerinin önemi örnek hastalıklar ile öğretilir. </w:t>
            </w:r>
          </w:p>
        </w:tc>
      </w:tr>
      <w:tr w:rsidR="000C2E86" w:rsidRPr="000C2E86" w:rsidTr="000C2E86">
        <w:trPr>
          <w:trHeight w:val="249"/>
        </w:trPr>
        <w:tc>
          <w:tcPr>
            <w:tcW w:w="2122" w:type="dxa"/>
            <w:noWrap/>
            <w:hideMark/>
          </w:tcPr>
          <w:p w:rsidR="000C2E86" w:rsidRPr="000C2E86" w:rsidRDefault="000C2E86">
            <w:r w:rsidRPr="000C2E86">
              <w:t>Anatomi</w:t>
            </w:r>
          </w:p>
        </w:tc>
        <w:tc>
          <w:tcPr>
            <w:tcW w:w="7797" w:type="dxa"/>
            <w:noWrap/>
            <w:hideMark/>
          </w:tcPr>
          <w:p w:rsidR="000C2E86" w:rsidRPr="000C2E86" w:rsidRDefault="000C2E86">
            <w:r w:rsidRPr="000C2E86">
              <w:t>Perine bölgesi kasları ve fascia’larını açıklar.</w:t>
            </w:r>
          </w:p>
        </w:tc>
      </w:tr>
      <w:tr w:rsidR="000C2E86" w:rsidRPr="000C2E86" w:rsidTr="000C2E86">
        <w:trPr>
          <w:trHeight w:val="249"/>
        </w:trPr>
        <w:tc>
          <w:tcPr>
            <w:tcW w:w="2122" w:type="dxa"/>
            <w:noWrap/>
            <w:hideMark/>
          </w:tcPr>
          <w:p w:rsidR="000C2E86" w:rsidRPr="000C2E86" w:rsidRDefault="000C2E86">
            <w:r w:rsidRPr="000C2E86">
              <w:t>Anatomi</w:t>
            </w:r>
          </w:p>
        </w:tc>
        <w:tc>
          <w:tcPr>
            <w:tcW w:w="7797" w:type="dxa"/>
            <w:noWrap/>
            <w:hideMark/>
          </w:tcPr>
          <w:p w:rsidR="000C2E86" w:rsidRPr="000C2E86" w:rsidRDefault="000C2E86">
            <w:r w:rsidRPr="000C2E86">
              <w:t>Pelvis sinirlerinin ve plexuspudendusun hangi segmentlerden köken aldığını, innerve ettiği yapıları, duyusunu aldığı bölgeleri açıklar.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1. Glomeul filtrasyon hızını oluşturan dinamikleri öğrenir ve açıklar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 xml:space="preserve">1. Glomerul filtrasyon hızını arttıran faktörleri öğrenir ve açıklar                                                                      2. Glomerul filtrasyon hızını azaltan faktörleri öğrenir ve açıklar </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Erkek üreme sisteminin fonksiyonel anatomisini belirtebilir. Erkek üreme fonksiyonunun düzenlenme mekanizmalarını kavrar.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 xml:space="preserve">Üreme fonksiyonunun kazanılması sürecinde erkekte ortaya çıkan hormonal değişimleri ve bu değişimlerin sonuçlarını kavrar. </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Erkek genital sistemi oluşturan yapıların embriyolojik temelini öğrenir ve gelişim süreçlerini sırası ile sayar.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Dişi genital sistemi oluşturan yapıların embriyolojik temelini öğrenir ve gelişim süreçlerini sırası ile sayar.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Hipofiz ve Epifiz bezinin histolojik yapısını öğrenir ve açıklar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Hipofiz ve Epifiz bezinin histolojik yapısını öğrenir ve açıklar. Hipofiz ve Epifiz bezinin embriyolojik temelini ve gelişim süreçlerini öğrenir.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Dişi üreme sisteminin fonksiyonel anatomisini belirtebilir. Dişi üreme fonksiyonunun düzenlenme mekanizmalarını kavrar.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Üreme fonksiyonunun kazanılması sürecinde dişide ortaya çıkan hormonal değişimleri ve bu değişimlerin sonuçlarını kavrar.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Tiroid hormonunun sentezlendiği doku, sentez yolağı, sentezini uyaran ve baskılayan faktörleri söyler.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Tiroid hormonunun hedef dokularını ve bu dokularda etki mekanizmasını ve metabolizmasını açıklar.  Tiroid hormonunun normal seviyesinin altında ya da üstünde salındığında insan organizmasının buna cevabını değerlendirir.</w:t>
            </w:r>
          </w:p>
        </w:tc>
      </w:tr>
      <w:tr w:rsidR="000C2E86" w:rsidRPr="000C2E86" w:rsidTr="000C2E86">
        <w:trPr>
          <w:trHeight w:val="249"/>
        </w:trPr>
        <w:tc>
          <w:tcPr>
            <w:tcW w:w="2122" w:type="dxa"/>
            <w:noWrap/>
            <w:hideMark/>
          </w:tcPr>
          <w:p w:rsidR="000C2E86" w:rsidRPr="000C2E86" w:rsidRDefault="000C2E86">
            <w:r w:rsidRPr="000C2E86">
              <w:t>Anatomi Uygulama - Histoloji Uygulama</w:t>
            </w:r>
          </w:p>
        </w:tc>
        <w:tc>
          <w:tcPr>
            <w:tcW w:w="7797" w:type="dxa"/>
            <w:noWrap/>
            <w:hideMark/>
          </w:tcPr>
          <w:p w:rsidR="000C2E86" w:rsidRPr="000C2E86" w:rsidRDefault="000C2E86">
            <w:r w:rsidRPr="000C2E86">
              <w:t>Perine bölgesi kaslarını maket ve kadavra üzerinden inceler.-Endokrin sistem organlarının histolojik yapısını ve ayırtedici özelliklerini mikroskopta inceler ve tanır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 xml:space="preserve">Kalsiyum metabolizmasında rol alan hormonları, bu hormonların hangi doku ya da organlardan hangi koşullarda salındığını açıklar. Parathormon sentez yolağı, salınımını ve metabolizmasını açıklar. Hedef dokularını ve bu dokulardaki etkilerini </w:t>
            </w:r>
            <w:r w:rsidRPr="000C2E86">
              <w:lastRenderedPageBreak/>
              <w:t>anlatır.Parathormonun normalin üstünde ya da altında salındığı koşullarda vücudun cevabını değerlendirir.</w:t>
            </w:r>
          </w:p>
        </w:tc>
      </w:tr>
      <w:tr w:rsidR="000C2E86" w:rsidRPr="000C2E86" w:rsidTr="000C2E86">
        <w:trPr>
          <w:trHeight w:val="249"/>
        </w:trPr>
        <w:tc>
          <w:tcPr>
            <w:tcW w:w="2122" w:type="dxa"/>
            <w:noWrap/>
            <w:hideMark/>
          </w:tcPr>
          <w:p w:rsidR="000C2E86" w:rsidRPr="000C2E86" w:rsidRDefault="000C2E86">
            <w:r w:rsidRPr="000C2E86">
              <w:lastRenderedPageBreak/>
              <w:t>Tıbbi Biyokimya</w:t>
            </w:r>
          </w:p>
        </w:tc>
        <w:tc>
          <w:tcPr>
            <w:tcW w:w="7797" w:type="dxa"/>
            <w:noWrap/>
            <w:hideMark/>
          </w:tcPr>
          <w:p w:rsidR="000C2E86" w:rsidRPr="000C2E86" w:rsidRDefault="000C2E86">
            <w:r w:rsidRPr="000C2E86">
              <w:t>Kalsitonin ve Kalsitriolün hangi dokularda hangi uyarana cevaben sentezlenip salındığını açıklar.  Hedef doku ve organlarını ve etkilerini söyler. Kanda normalin altında ya da üstünde olduğunda insan organizmasında yaratacağı cevabı değerlendirir.</w:t>
            </w:r>
          </w:p>
        </w:tc>
      </w:tr>
      <w:tr w:rsidR="000C2E86" w:rsidRPr="000C2E86" w:rsidTr="000C2E86">
        <w:trPr>
          <w:trHeight w:val="249"/>
        </w:trPr>
        <w:tc>
          <w:tcPr>
            <w:tcW w:w="2122" w:type="dxa"/>
            <w:noWrap/>
            <w:hideMark/>
          </w:tcPr>
          <w:p w:rsidR="000C2E86" w:rsidRPr="000C2E86" w:rsidRDefault="000C2E86">
            <w:r w:rsidRPr="000C2E86">
              <w:t>Biyofizik</w:t>
            </w:r>
          </w:p>
        </w:tc>
        <w:tc>
          <w:tcPr>
            <w:tcW w:w="7797" w:type="dxa"/>
            <w:noWrap/>
            <w:hideMark/>
          </w:tcPr>
          <w:p w:rsidR="000C2E86" w:rsidRPr="000C2E86" w:rsidRDefault="000C2E86">
            <w:r w:rsidRPr="000C2E86">
              <w:t xml:space="preserve">Dehidrasyon, hiperhidrasyon ve suyun yaşantımızdaki ile boşaltım sistemindeki önemi öğretilir. </w:t>
            </w:r>
          </w:p>
        </w:tc>
      </w:tr>
      <w:tr w:rsidR="000C2E86" w:rsidRPr="000C2E86" w:rsidTr="000C2E86">
        <w:trPr>
          <w:trHeight w:val="249"/>
        </w:trPr>
        <w:tc>
          <w:tcPr>
            <w:tcW w:w="2122" w:type="dxa"/>
            <w:noWrap/>
            <w:hideMark/>
          </w:tcPr>
          <w:p w:rsidR="000C2E86" w:rsidRPr="000C2E86" w:rsidRDefault="000C2E86">
            <w:r w:rsidRPr="000C2E86">
              <w:t>Biyofizik</w:t>
            </w:r>
          </w:p>
        </w:tc>
        <w:tc>
          <w:tcPr>
            <w:tcW w:w="7797" w:type="dxa"/>
            <w:noWrap/>
            <w:hideMark/>
          </w:tcPr>
          <w:p w:rsidR="000C2E86" w:rsidRPr="000C2E86" w:rsidRDefault="000C2E86">
            <w:r w:rsidRPr="000C2E86">
              <w:t>Dehidrasyon, hiperhidrasyon ve suyun yaşantımızdaki ile boşaltım sistemindeki önemi öğretilir.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Gebelik döneminde ortaya çıkan hormonal ve sistemik değişikleri öğrenir.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Doğumla birlikte laktasyonun gerçekleşmesine katkıda bulunan mekanizmaları kavrar.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Tiroid ve Paratiroid bezinin histolojik yapısını öğrenir ve açıklar. Tiroid ve Paratiroid bezinin embriyolojik temelini ve gelişim süreçlerini öğrenir.</w:t>
            </w:r>
          </w:p>
        </w:tc>
      </w:tr>
      <w:tr w:rsidR="000C2E86" w:rsidRPr="000C2E86" w:rsidTr="000C2E86">
        <w:trPr>
          <w:trHeight w:val="249"/>
        </w:trPr>
        <w:tc>
          <w:tcPr>
            <w:tcW w:w="2122" w:type="dxa"/>
            <w:noWrap/>
            <w:hideMark/>
          </w:tcPr>
          <w:p w:rsidR="000C2E86" w:rsidRPr="000C2E86" w:rsidRDefault="000C2E86">
            <w:r w:rsidRPr="000C2E86">
              <w:t>Histoloji ve Embriyoloji</w:t>
            </w:r>
          </w:p>
        </w:tc>
        <w:tc>
          <w:tcPr>
            <w:tcW w:w="7797" w:type="dxa"/>
            <w:noWrap/>
            <w:hideMark/>
          </w:tcPr>
          <w:p w:rsidR="000C2E86" w:rsidRPr="000C2E86" w:rsidRDefault="000C2E86">
            <w:r w:rsidRPr="000C2E86">
              <w:t>Adrenal bezin histolojik yapısını öğrenir ve açıklar. Adrenal bezin embriyolojik temelini ve gelişim süreçlerini öğrenir.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Embriyonik gelişimin aşamalarında fizyolojik olarak meydana gelen değişiklikleri öğrenir.</w:t>
            </w:r>
          </w:p>
        </w:tc>
      </w:tr>
      <w:tr w:rsidR="000C2E86" w:rsidRPr="000C2E86" w:rsidTr="000C2E86">
        <w:trPr>
          <w:trHeight w:val="249"/>
        </w:trPr>
        <w:tc>
          <w:tcPr>
            <w:tcW w:w="2122" w:type="dxa"/>
            <w:noWrap/>
            <w:hideMark/>
          </w:tcPr>
          <w:p w:rsidR="000C2E86" w:rsidRPr="000C2E86" w:rsidRDefault="000C2E86">
            <w:r w:rsidRPr="000C2E86">
              <w:t>Fizyoloji</w:t>
            </w:r>
          </w:p>
        </w:tc>
        <w:tc>
          <w:tcPr>
            <w:tcW w:w="7797" w:type="dxa"/>
            <w:noWrap/>
            <w:hideMark/>
          </w:tcPr>
          <w:p w:rsidR="000C2E86" w:rsidRPr="000C2E86" w:rsidRDefault="000C2E86">
            <w:r w:rsidRPr="000C2E86">
              <w:t>Yenidoğan fizyolojisi hakkında bilgi sahibi olur.</w:t>
            </w:r>
          </w:p>
        </w:tc>
      </w:tr>
      <w:tr w:rsidR="000C2E86" w:rsidRPr="000C2E86" w:rsidTr="000C2E86">
        <w:trPr>
          <w:trHeight w:val="249"/>
        </w:trPr>
        <w:tc>
          <w:tcPr>
            <w:tcW w:w="2122" w:type="dxa"/>
            <w:noWrap/>
            <w:hideMark/>
          </w:tcPr>
          <w:p w:rsidR="000C2E86" w:rsidRPr="000C2E86" w:rsidRDefault="000C2E86">
            <w:r w:rsidRPr="000C2E86">
              <w:t>Fizyoloji Uygulama</w:t>
            </w:r>
          </w:p>
        </w:tc>
        <w:tc>
          <w:tcPr>
            <w:tcW w:w="7797" w:type="dxa"/>
            <w:noWrap/>
            <w:hideMark/>
          </w:tcPr>
          <w:p w:rsidR="000C2E86" w:rsidRPr="000C2E86" w:rsidRDefault="000C2E86">
            <w:r w:rsidRPr="000C2E86">
              <w:t>Asit-baz titrasyon uygulamasını öğrenir.</w:t>
            </w:r>
          </w:p>
        </w:tc>
      </w:tr>
      <w:tr w:rsidR="000C2E86" w:rsidRPr="000C2E86" w:rsidTr="000C2E86">
        <w:trPr>
          <w:trHeight w:val="249"/>
        </w:trPr>
        <w:tc>
          <w:tcPr>
            <w:tcW w:w="2122" w:type="dxa"/>
            <w:noWrap/>
            <w:hideMark/>
          </w:tcPr>
          <w:p w:rsidR="000C2E86" w:rsidRPr="000C2E86" w:rsidRDefault="000C2E86">
            <w:r w:rsidRPr="000C2E86">
              <w:t>Tıbbi Mikrobiyoloji</w:t>
            </w:r>
          </w:p>
        </w:tc>
        <w:tc>
          <w:tcPr>
            <w:tcW w:w="7797" w:type="dxa"/>
            <w:noWrap/>
            <w:hideMark/>
          </w:tcPr>
          <w:p w:rsidR="000C2E86" w:rsidRPr="000C2E86" w:rsidRDefault="000C2E86">
            <w:r w:rsidRPr="000C2E86">
              <w:t xml:space="preserve">Haemophilus cinsi bakterilerin ve diğer zor üreyen bakterilerin genel özelliklerini, türlerini, çeşitli tiplerini, identifikasyon özelliklerini, yaptığı hastalıkları, tanı ve tedavi yöntemlerini ve korunma yollarını tanımlar, bilir ve sınıflandırır. </w:t>
            </w:r>
          </w:p>
        </w:tc>
      </w:tr>
      <w:tr w:rsidR="000C2E86" w:rsidRPr="000C2E86" w:rsidTr="000C2E86">
        <w:trPr>
          <w:trHeight w:val="249"/>
        </w:trPr>
        <w:tc>
          <w:tcPr>
            <w:tcW w:w="2122" w:type="dxa"/>
            <w:noWrap/>
            <w:hideMark/>
          </w:tcPr>
          <w:p w:rsidR="000C2E86" w:rsidRPr="000C2E86" w:rsidRDefault="000C2E86">
            <w:r w:rsidRPr="000C2E86">
              <w:t>Tıbbi Mikrobiyoloji</w:t>
            </w:r>
          </w:p>
        </w:tc>
        <w:tc>
          <w:tcPr>
            <w:tcW w:w="7797" w:type="dxa"/>
            <w:noWrap/>
            <w:hideMark/>
          </w:tcPr>
          <w:p w:rsidR="000C2E86" w:rsidRPr="000C2E86" w:rsidRDefault="000C2E86">
            <w:r w:rsidRPr="000C2E86">
              <w:t xml:space="preserve">Bordetella cinsi bakterilerin genel özelliklerini, türlerini, çeşitli tiplerini, identifikasyon özelliklerini, yaptığı hastalıkları, tanı ve tedavi yöntemlerini ve korunma yollarını tanımlar, bilir ve sınıflandırır. </w:t>
            </w:r>
          </w:p>
        </w:tc>
      </w:tr>
      <w:tr w:rsidR="000C2E86" w:rsidRPr="000C2E86" w:rsidTr="000C2E86">
        <w:trPr>
          <w:trHeight w:val="249"/>
        </w:trPr>
        <w:tc>
          <w:tcPr>
            <w:tcW w:w="2122" w:type="dxa"/>
            <w:noWrap/>
            <w:hideMark/>
          </w:tcPr>
          <w:p w:rsidR="000C2E86" w:rsidRPr="000C2E86" w:rsidRDefault="000C2E86">
            <w:r w:rsidRPr="000C2E86">
              <w:t>Tıbbi Mikrobiyoloji</w:t>
            </w:r>
          </w:p>
        </w:tc>
        <w:tc>
          <w:tcPr>
            <w:tcW w:w="7797" w:type="dxa"/>
            <w:noWrap/>
            <w:hideMark/>
          </w:tcPr>
          <w:p w:rsidR="000C2E86" w:rsidRPr="000C2E86" w:rsidRDefault="000C2E86">
            <w:r w:rsidRPr="000C2E86">
              <w:t>Francisella cinsi bakterilerin genel özelliklerini, türlerini, çeşitli tiplerini, identifikasyon özelliklerini, yaptığı hastalıkları, tanı ve tedavi yöntemlerini ve korunma yollarını tanımlar, bilir ve sınıflandırır. Biyoterörizm ve biyolojik silahlar hakkında temel kavramları bilir, tanımlar ve sınıflandırır.</w:t>
            </w:r>
          </w:p>
        </w:tc>
      </w:tr>
      <w:tr w:rsidR="000C2E86" w:rsidRPr="000C2E86" w:rsidTr="000C2E86">
        <w:trPr>
          <w:trHeight w:val="249"/>
        </w:trPr>
        <w:tc>
          <w:tcPr>
            <w:tcW w:w="2122" w:type="dxa"/>
            <w:noWrap/>
            <w:hideMark/>
          </w:tcPr>
          <w:p w:rsidR="000C2E86" w:rsidRPr="000C2E86" w:rsidRDefault="000C2E86">
            <w:r w:rsidRPr="000C2E86">
              <w:t>Tıbbi Mikrobiyoloji</w:t>
            </w:r>
          </w:p>
        </w:tc>
        <w:tc>
          <w:tcPr>
            <w:tcW w:w="7797" w:type="dxa"/>
            <w:noWrap/>
            <w:hideMark/>
          </w:tcPr>
          <w:p w:rsidR="000C2E86" w:rsidRPr="000C2E86" w:rsidRDefault="000C2E86">
            <w:r w:rsidRPr="000C2E86">
              <w:t xml:space="preserve">Legionella cinsi bakterilerin genel özelliklerini, türlerini, çeşitli tiplerini, identifikasyon özelliklerini, yaptığı hastalıkları, tanı ve tedavi yöntemlerini ve korunma yollarını tanımlar, bilir ve sınıflandırır. </w:t>
            </w:r>
          </w:p>
        </w:tc>
      </w:tr>
      <w:tr w:rsidR="000C2E86" w:rsidRPr="000C2E86" w:rsidTr="000C2E86">
        <w:trPr>
          <w:trHeight w:val="249"/>
        </w:trPr>
        <w:tc>
          <w:tcPr>
            <w:tcW w:w="2122" w:type="dxa"/>
            <w:noWrap/>
            <w:hideMark/>
          </w:tcPr>
          <w:p w:rsidR="000C2E86" w:rsidRPr="000C2E86" w:rsidRDefault="000C2E86">
            <w:r w:rsidRPr="000C2E86">
              <w:t>Anatomi Uygulama - Histoloji Uygulama</w:t>
            </w:r>
          </w:p>
        </w:tc>
        <w:tc>
          <w:tcPr>
            <w:tcW w:w="7797" w:type="dxa"/>
            <w:noWrap/>
            <w:hideMark/>
          </w:tcPr>
          <w:p w:rsidR="000C2E86" w:rsidRPr="000C2E86" w:rsidRDefault="000C2E86">
            <w:r w:rsidRPr="000C2E86">
              <w:t>Endokrin sistem organlarının histolojik yapısını ve ayırtedici özelliklerini mikroskopta inceler ve tanır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 xml:space="preserve">Yağ dokusunun özellikleri, dağılımı, enerji metabolizmasını açıklar. </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Yağ dokusunda sentezlenip salınan hormonları ve bu hormonların etkilerini açıklar. Bu hormonların bazı hastalıkların etyolojisindeki rolünü kavrar.</w:t>
            </w:r>
          </w:p>
        </w:tc>
      </w:tr>
      <w:tr w:rsidR="000C2E86" w:rsidRPr="000C2E86" w:rsidTr="000C2E86">
        <w:trPr>
          <w:trHeight w:val="249"/>
        </w:trPr>
        <w:tc>
          <w:tcPr>
            <w:tcW w:w="2122" w:type="dxa"/>
            <w:noWrap/>
            <w:hideMark/>
          </w:tcPr>
          <w:p w:rsidR="000C2E86" w:rsidRPr="000C2E86" w:rsidRDefault="000C2E86">
            <w:r w:rsidRPr="000C2E86">
              <w:t>Tıbbi Biyokimya</w:t>
            </w:r>
          </w:p>
        </w:tc>
        <w:tc>
          <w:tcPr>
            <w:tcW w:w="7797" w:type="dxa"/>
            <w:noWrap/>
            <w:hideMark/>
          </w:tcPr>
          <w:p w:rsidR="000C2E86" w:rsidRPr="000C2E86" w:rsidRDefault="000C2E86">
            <w:r w:rsidRPr="000C2E86">
              <w:t>Biyojen aminler ve eikozanoidlerin sentez, etki, yıkılım mekanizmaları hakkında bilgi sahibi olur.</w:t>
            </w:r>
          </w:p>
        </w:tc>
      </w:tr>
    </w:tbl>
    <w:p w:rsidR="000C2E86" w:rsidRDefault="000C2E86" w:rsidP="000C2E86"/>
    <w:tbl>
      <w:tblPr>
        <w:tblW w:w="8076" w:type="dxa"/>
        <w:tblLayout w:type="fixed"/>
        <w:tblCellMar>
          <w:left w:w="0" w:type="dxa"/>
          <w:right w:w="0" w:type="dxa"/>
        </w:tblCellMar>
        <w:tblLook w:val="04A0" w:firstRow="1" w:lastRow="0" w:firstColumn="1" w:lastColumn="0" w:noHBand="0" w:noVBand="1"/>
      </w:tblPr>
      <w:tblGrid>
        <w:gridCol w:w="1740"/>
        <w:gridCol w:w="2083"/>
        <w:gridCol w:w="2693"/>
        <w:gridCol w:w="1560"/>
      </w:tblGrid>
      <w:tr w:rsidR="000C2E86" w:rsidTr="000C2E86">
        <w:trPr>
          <w:trHeight w:val="283"/>
        </w:trPr>
        <w:tc>
          <w:tcPr>
            <w:tcW w:w="174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0C2E86" w:rsidRDefault="000C2E86">
            <w:pPr>
              <w:rPr>
                <w:b/>
                <w:bCs/>
                <w:color w:val="000000"/>
              </w:rPr>
            </w:pPr>
          </w:p>
        </w:tc>
        <w:tc>
          <w:tcPr>
            <w:tcW w:w="2083" w:type="dxa"/>
            <w:tcBorders>
              <w:top w:val="single" w:sz="4" w:space="0" w:color="auto"/>
              <w:left w:val="nil"/>
              <w:bottom w:val="single" w:sz="4" w:space="0" w:color="auto"/>
              <w:right w:val="single" w:sz="4" w:space="0" w:color="auto"/>
            </w:tcBorders>
            <w:shd w:val="clear" w:color="000000" w:fill="808080"/>
            <w:noWrap/>
            <w:vAlign w:val="center"/>
            <w:hideMark/>
          </w:tcPr>
          <w:p w:rsidR="000C2E86" w:rsidRDefault="000C2E86">
            <w:pPr>
              <w:rPr>
                <w:color w:val="DD0806"/>
                <w:sz w:val="20"/>
                <w:szCs w:val="20"/>
              </w:rPr>
            </w:pPr>
            <w:r>
              <w:rPr>
                <w:color w:val="DD0806"/>
                <w:sz w:val="20"/>
                <w:szCs w:val="20"/>
              </w:rPr>
              <w:t> </w:t>
            </w:r>
          </w:p>
        </w:tc>
        <w:tc>
          <w:tcPr>
            <w:tcW w:w="2693" w:type="dxa"/>
            <w:tcBorders>
              <w:top w:val="single" w:sz="4" w:space="0" w:color="auto"/>
              <w:left w:val="nil"/>
              <w:bottom w:val="single" w:sz="4" w:space="0" w:color="auto"/>
              <w:right w:val="single" w:sz="4" w:space="0" w:color="auto"/>
            </w:tcBorders>
            <w:shd w:val="clear" w:color="000000" w:fill="808080"/>
            <w:noWrap/>
            <w:vAlign w:val="center"/>
            <w:hideMark/>
          </w:tcPr>
          <w:p w:rsidR="000C2E86" w:rsidRDefault="000C2E86">
            <w:pPr>
              <w:rPr>
                <w:color w:val="000000"/>
                <w:sz w:val="20"/>
                <w:szCs w:val="20"/>
              </w:rPr>
            </w:pPr>
            <w:r>
              <w:rPr>
                <w:color w:val="000000"/>
                <w:sz w:val="20"/>
                <w:szCs w:val="20"/>
              </w:rPr>
              <w:t> </w:t>
            </w:r>
          </w:p>
        </w:tc>
        <w:tc>
          <w:tcPr>
            <w:tcW w:w="1560" w:type="dxa"/>
            <w:tcBorders>
              <w:top w:val="single" w:sz="4" w:space="0" w:color="auto"/>
              <w:left w:val="nil"/>
              <w:bottom w:val="single" w:sz="4" w:space="0" w:color="auto"/>
              <w:right w:val="single" w:sz="4" w:space="0" w:color="auto"/>
            </w:tcBorders>
            <w:shd w:val="clear" w:color="000000" w:fill="808080"/>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b/>
                <w:bCs/>
                <w:color w:val="000000"/>
                <w:sz w:val="20"/>
                <w:szCs w:val="20"/>
              </w:rPr>
            </w:pPr>
            <w:r>
              <w:rPr>
                <w:b/>
                <w:bCs/>
                <w:color w:val="000000"/>
                <w:sz w:val="20"/>
                <w:szCs w:val="20"/>
              </w:rPr>
              <w:t>4 Şubat Pazartesi</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Endokrin sistem anatomisi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Soner ALBAY</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Böbrek anatomisi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Soner ALBAY</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Histoloji ve Embriyoloji</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Böbreğin genel histolojik yapısı</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Kanat GÜLLE</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lastRenderedPageBreak/>
              <w:t>11.30-12.20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Histoloji ve Embriyoloji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Böbrek tübüllerinin histolojik yapısı, böbreğin intesitisyel alan histolojisi</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 xml:space="preserve">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Hipotalamo-Hipofizer sistem</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Cennet AK</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Hipofiz bezi ve hormonları</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Cennet AK</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b/>
                <w:bCs/>
                <w:color w:val="000000"/>
                <w:sz w:val="20"/>
                <w:szCs w:val="20"/>
              </w:rPr>
            </w:pPr>
            <w:r>
              <w:rPr>
                <w:b/>
                <w:bCs/>
                <w:color w:val="000000"/>
                <w:sz w:val="20"/>
                <w:szCs w:val="20"/>
              </w:rPr>
              <w:t>5 Şubat Salı</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 xml:space="preserve">Tiroid bezi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Cennet AK</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Tiroid hormonları</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Cennet AK</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Böbreküstü bezi anatomisi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Ahmet DURSUN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Üreter, mesane, urethra anatomisi 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Ahmet DURSUN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Üreter, mesane, urethra anatomisi II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Ahmet DURSUN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Histoloji ve Embriyoloji</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Üreter, mesane, üretra histolojisi</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Kanat GÜLLE</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b/>
                <w:bCs/>
                <w:color w:val="000000"/>
                <w:sz w:val="20"/>
                <w:szCs w:val="20"/>
              </w:rPr>
            </w:pPr>
            <w:r>
              <w:rPr>
                <w:b/>
                <w:bCs/>
                <w:color w:val="000000"/>
                <w:sz w:val="20"/>
                <w:szCs w:val="20"/>
              </w:rPr>
              <w:t>6 Şubat Çarşamba</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color w:val="FF0000"/>
                <w:sz w:val="20"/>
                <w:szCs w:val="20"/>
              </w:rPr>
            </w:pPr>
            <w:r>
              <w:rPr>
                <w:color w:val="FF0000"/>
                <w:sz w:val="20"/>
                <w:szCs w:val="20"/>
              </w:rPr>
              <w:t> </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color w:val="FF0000"/>
                <w:sz w:val="20"/>
                <w:szCs w:val="20"/>
              </w:rPr>
            </w:pPr>
            <w:r>
              <w:rPr>
                <w:color w:val="FF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Pankreasın endokrin fonksiyonları</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Cennet AK</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Pankreas hormonları</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Cennet AK</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Tıbbi Mikrobiyoloji Uygulama D Grubu</w:t>
            </w:r>
          </w:p>
        </w:tc>
        <w:tc>
          <w:tcPr>
            <w:tcW w:w="2693" w:type="dxa"/>
            <w:tcBorders>
              <w:top w:val="nil"/>
              <w:left w:val="nil"/>
              <w:bottom w:val="single" w:sz="4" w:space="0" w:color="auto"/>
              <w:right w:val="single" w:sz="4" w:space="0" w:color="auto"/>
            </w:tcBorders>
            <w:shd w:val="clear" w:color="E5DFEC" w:fill="FFFFFF"/>
            <w:noWrap/>
            <w:vAlign w:val="center"/>
            <w:hideMark/>
          </w:tcPr>
          <w:p w:rsidR="000C2E86" w:rsidRDefault="000C2E86">
            <w:pPr>
              <w:rPr>
                <w:color w:val="000000"/>
                <w:sz w:val="20"/>
                <w:szCs w:val="20"/>
              </w:rPr>
            </w:pPr>
            <w:r>
              <w:rPr>
                <w:color w:val="000000"/>
                <w:sz w:val="20"/>
                <w:szCs w:val="20"/>
              </w:rPr>
              <w:t>Boğaz, balgam, dışkı, idrar ve ürogenital kültür örneklerinin alınması, ekimi ve kültürlerin değerlendirilme prensipleri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Buket CİCİOĞLU ARIDOĞAN, Dr. Emel SESLİ ÇETİN, Dr. M. Cem ŞİRİN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Tıbbi Mikrobiyoloji Uygulama C Grubu</w:t>
            </w:r>
          </w:p>
        </w:tc>
        <w:tc>
          <w:tcPr>
            <w:tcW w:w="2693" w:type="dxa"/>
            <w:tcBorders>
              <w:top w:val="nil"/>
              <w:left w:val="nil"/>
              <w:bottom w:val="single" w:sz="4" w:space="0" w:color="auto"/>
              <w:right w:val="single" w:sz="4" w:space="0" w:color="auto"/>
            </w:tcBorders>
            <w:shd w:val="clear" w:color="E5DFEC" w:fill="FFFFFF"/>
            <w:noWrap/>
            <w:vAlign w:val="center"/>
            <w:hideMark/>
          </w:tcPr>
          <w:p w:rsidR="000C2E86" w:rsidRDefault="000C2E86">
            <w:pPr>
              <w:rPr>
                <w:color w:val="000000"/>
                <w:sz w:val="20"/>
                <w:szCs w:val="20"/>
              </w:rPr>
            </w:pPr>
            <w:r>
              <w:rPr>
                <w:color w:val="000000"/>
                <w:sz w:val="20"/>
                <w:szCs w:val="20"/>
              </w:rPr>
              <w:t>Boğaz, balgam, dışkı, idrar ve ürogenital kültür örneklerinin alınması, ekimi ve kültürlerin değerlendirilme prensipleri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Buket CİCİOĞLU ARIDOĞAN, Dr. Emel SESLİ ÇETİN, Dr. M. Cem ŞİRİN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Tıbbi Mikrobiyoloji Uygulama B Grubu</w:t>
            </w:r>
          </w:p>
        </w:tc>
        <w:tc>
          <w:tcPr>
            <w:tcW w:w="2693" w:type="dxa"/>
            <w:tcBorders>
              <w:top w:val="nil"/>
              <w:left w:val="nil"/>
              <w:bottom w:val="single" w:sz="4" w:space="0" w:color="auto"/>
              <w:right w:val="single" w:sz="4" w:space="0" w:color="auto"/>
            </w:tcBorders>
            <w:shd w:val="clear" w:color="E5DFEC" w:fill="FFFFFF"/>
            <w:noWrap/>
            <w:vAlign w:val="center"/>
            <w:hideMark/>
          </w:tcPr>
          <w:p w:rsidR="000C2E86" w:rsidRDefault="000C2E86">
            <w:pPr>
              <w:rPr>
                <w:color w:val="000000"/>
                <w:sz w:val="20"/>
                <w:szCs w:val="20"/>
              </w:rPr>
            </w:pPr>
            <w:r>
              <w:rPr>
                <w:color w:val="000000"/>
                <w:sz w:val="20"/>
                <w:szCs w:val="20"/>
              </w:rPr>
              <w:t xml:space="preserve">Boğaz, balgam, dışkı, idrar ve ürogenital kültür örneklerinin </w:t>
            </w:r>
            <w:r>
              <w:rPr>
                <w:color w:val="000000"/>
                <w:sz w:val="20"/>
                <w:szCs w:val="20"/>
              </w:rPr>
              <w:lastRenderedPageBreak/>
              <w:t>alınması, ekimi ve kültürlerin değerlendirilme prensipleri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lastRenderedPageBreak/>
              <w:t xml:space="preserve">Dr. Buket CİCİOĞLU ARIDOĞAN, Dr. </w:t>
            </w:r>
            <w:r>
              <w:rPr>
                <w:color w:val="000000"/>
                <w:sz w:val="20"/>
                <w:szCs w:val="20"/>
              </w:rPr>
              <w:lastRenderedPageBreak/>
              <w:t>Emel SESLİ ÇETİN, Dr. M. Cem ŞİRİN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lastRenderedPageBreak/>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Tıbbi Mikrobiyoloji Uygulama A Grubu</w:t>
            </w:r>
          </w:p>
        </w:tc>
        <w:tc>
          <w:tcPr>
            <w:tcW w:w="2693" w:type="dxa"/>
            <w:tcBorders>
              <w:top w:val="nil"/>
              <w:left w:val="nil"/>
              <w:bottom w:val="single" w:sz="4" w:space="0" w:color="auto"/>
              <w:right w:val="single" w:sz="4" w:space="0" w:color="auto"/>
            </w:tcBorders>
            <w:shd w:val="clear" w:color="E5DFEC" w:fill="FFFFFF"/>
            <w:noWrap/>
            <w:vAlign w:val="center"/>
            <w:hideMark/>
          </w:tcPr>
          <w:p w:rsidR="000C2E86" w:rsidRDefault="000C2E86">
            <w:pPr>
              <w:rPr>
                <w:color w:val="000000"/>
                <w:sz w:val="20"/>
                <w:szCs w:val="20"/>
              </w:rPr>
            </w:pPr>
            <w:r>
              <w:rPr>
                <w:color w:val="000000"/>
                <w:sz w:val="20"/>
                <w:szCs w:val="20"/>
              </w:rPr>
              <w:t>Boğaz, balgam, dışkı, idrar ve ürogenital kültür örneklerinin alınması, ekimi ve kültürlerin değerlendirilme prensipleri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Buket CİCİOĞLU ARIDOĞAN, Dr. Emel SESLİ ÇETİN, Dr. M. Cem ŞİRİN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b/>
                <w:bCs/>
                <w:color w:val="000000"/>
                <w:sz w:val="20"/>
                <w:szCs w:val="20"/>
              </w:rPr>
            </w:pPr>
            <w:r>
              <w:rPr>
                <w:b/>
                <w:bCs/>
                <w:color w:val="000000"/>
                <w:sz w:val="20"/>
                <w:szCs w:val="20"/>
              </w:rPr>
              <w:t>7 Şubat Perşembe</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sz w:val="20"/>
                <w:szCs w:val="20"/>
              </w:rPr>
            </w:pPr>
            <w:r>
              <w:rPr>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Biyokimya</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color w:val="000000"/>
                <w:sz w:val="20"/>
                <w:szCs w:val="20"/>
              </w:rPr>
            </w:pPr>
            <w:r>
              <w:rPr>
                <w:color w:val="000000"/>
                <w:sz w:val="20"/>
                <w:szCs w:val="20"/>
              </w:rPr>
              <w:t>Hormonlarda temel kavramlar ve sınıflandırılması</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Burcu Şirin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Biyokimya</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Hormonların yapısal özellikleri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Burcu Şirin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xml:space="preserve">Anatomi Uygulama A-B GRUBU </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Böbrek, böbreküstü bezi, üreter, mesane, urethra</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 Dr. Soner ALBAY, Dr. Yadigar YAŞAR, Dr. Ahmet DURSUN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xml:space="preserve">Anatomi Uygulama A-B GRUBU </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Böbrek, böbreküstü bezi, üreter, mesane, urethra</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 Dr. Soner ALBAY, Dr. Yadigar YAŞAR, Dr. Ahmet DURSUN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xml:space="preserve">Anatomi Uygulama C-D GRUBU </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Böbrek, böbreküstü bezi, üreter, mesane, urethra</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 Dr. Soner ALBAY, Dr. Yadigar YAŞAR, Dr. Ahmet DURSUN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xml:space="preserve">Anatomi Uygulama C-D GRUBU </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Böbrek, böbreküstü bezi, üreter, mesane, urethra</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 Dr. Soner ALBAY, Dr. Yadigar YAŞAR, Dr. Ahmet DURSUN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b/>
                <w:bCs/>
                <w:color w:val="000000"/>
                <w:sz w:val="20"/>
                <w:szCs w:val="20"/>
              </w:rPr>
            </w:pPr>
            <w:r>
              <w:rPr>
                <w:b/>
                <w:bCs/>
                <w:color w:val="000000"/>
                <w:sz w:val="20"/>
                <w:szCs w:val="20"/>
              </w:rPr>
              <w:t>8 Şubat Cuma</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Biyokimya</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Hormonların etki mekanizma tipleri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Burcu Şirin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Biyokimya</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 xml:space="preserve">Hormon reseptör yapıları </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Burcu Şirin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Biyofizik</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Boşaltımda iyonların önemi</w:t>
            </w:r>
          </w:p>
        </w:tc>
        <w:tc>
          <w:tcPr>
            <w:tcW w:w="1560"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Dr. Mustafa NAZIROĞLU</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Biyofizik</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Boşaltımda iyonların önemi</w:t>
            </w:r>
          </w:p>
        </w:tc>
        <w:tc>
          <w:tcPr>
            <w:tcW w:w="1560"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Dr. Mustafa NAZIROĞLU</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Özel Çalışma Modülü</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Özel Çalışma Modülü</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lastRenderedPageBreak/>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83"/>
        </w:trPr>
        <w:tc>
          <w:tcPr>
            <w:tcW w:w="1740" w:type="dxa"/>
            <w:tcBorders>
              <w:top w:val="nil"/>
              <w:left w:val="single" w:sz="4" w:space="0" w:color="auto"/>
              <w:bottom w:val="single" w:sz="4" w:space="0" w:color="auto"/>
              <w:right w:val="single" w:sz="4" w:space="0" w:color="auto"/>
            </w:tcBorders>
            <w:shd w:val="clear" w:color="000000" w:fill="808080"/>
            <w:vAlign w:val="center"/>
            <w:hideMark/>
          </w:tcPr>
          <w:p w:rsidR="000C2E86" w:rsidRDefault="000C2E86">
            <w:pPr>
              <w:rPr>
                <w:b/>
                <w:bCs/>
                <w:color w:val="000000"/>
              </w:rPr>
            </w:pPr>
            <w:r>
              <w:rPr>
                <w:b/>
                <w:bCs/>
                <w:color w:val="000000"/>
              </w:rPr>
              <w:t>2. HAFTA</w:t>
            </w:r>
          </w:p>
        </w:tc>
        <w:tc>
          <w:tcPr>
            <w:tcW w:w="2083" w:type="dxa"/>
            <w:tcBorders>
              <w:top w:val="nil"/>
              <w:left w:val="nil"/>
              <w:bottom w:val="single" w:sz="4" w:space="0" w:color="auto"/>
              <w:right w:val="single" w:sz="4" w:space="0" w:color="auto"/>
            </w:tcBorders>
            <w:shd w:val="clear" w:color="000000" w:fill="808080"/>
            <w:vAlign w:val="center"/>
            <w:hideMark/>
          </w:tcPr>
          <w:p w:rsidR="000C2E86" w:rsidRDefault="000C2E86">
            <w:pPr>
              <w:rPr>
                <w:color w:val="DD0806"/>
                <w:sz w:val="20"/>
                <w:szCs w:val="20"/>
              </w:rPr>
            </w:pPr>
            <w:r>
              <w:rPr>
                <w:color w:val="DD0806"/>
                <w:sz w:val="20"/>
                <w:szCs w:val="20"/>
              </w:rPr>
              <w:t> </w:t>
            </w:r>
          </w:p>
        </w:tc>
        <w:tc>
          <w:tcPr>
            <w:tcW w:w="2693" w:type="dxa"/>
            <w:tcBorders>
              <w:top w:val="nil"/>
              <w:left w:val="nil"/>
              <w:bottom w:val="single" w:sz="4" w:space="0" w:color="auto"/>
              <w:right w:val="single" w:sz="4" w:space="0" w:color="auto"/>
            </w:tcBorders>
            <w:shd w:val="clear" w:color="000000" w:fill="808080"/>
            <w:vAlign w:val="center"/>
            <w:hideMark/>
          </w:tcPr>
          <w:p w:rsidR="000C2E86" w:rsidRDefault="000C2E86">
            <w:pPr>
              <w:rPr>
                <w:color w:val="DD0806"/>
                <w:sz w:val="20"/>
                <w:szCs w:val="20"/>
              </w:rPr>
            </w:pPr>
            <w:r>
              <w:rPr>
                <w:color w:val="DD0806"/>
                <w:sz w:val="20"/>
                <w:szCs w:val="20"/>
              </w:rPr>
              <w:t> </w:t>
            </w:r>
          </w:p>
        </w:tc>
        <w:tc>
          <w:tcPr>
            <w:tcW w:w="1560" w:type="dxa"/>
            <w:tcBorders>
              <w:top w:val="nil"/>
              <w:left w:val="nil"/>
              <w:bottom w:val="single" w:sz="4" w:space="0" w:color="auto"/>
              <w:right w:val="single" w:sz="4" w:space="0" w:color="auto"/>
            </w:tcBorders>
            <w:shd w:val="clear" w:color="000000" w:fill="808080"/>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Erkek dış genital organlar 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Yadigar YAŞAR</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Erkek dış genital organlar II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Yadigar YAŞAR</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Histoloji ve Embriyoloji</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Böbrek gelişimi</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Kanat GÜLLE</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Histoloji ve Embriyoloji</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Üreter, mesane, üretra gelişimi</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Kanat GÜLLE</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 xml:space="preserve">Ca metabolizması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Cennet AK</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 xml:space="preserve">Ca metabolizması (PTH, Kalsitonin ve D vitamini)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Cennet AK</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b/>
                <w:bCs/>
                <w:color w:val="000000"/>
                <w:sz w:val="20"/>
                <w:szCs w:val="20"/>
              </w:rPr>
            </w:pPr>
            <w:r>
              <w:rPr>
                <w:b/>
                <w:bCs/>
                <w:color w:val="000000"/>
                <w:sz w:val="20"/>
                <w:szCs w:val="20"/>
              </w:rPr>
              <w:t>12 Şubat Salı</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Adrenal korteks hormonları</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Cennet AK</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Adrenal medulla hormonları</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Cennet AK</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Erkek iç genital organlar 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Yadigar YAŞAR</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Erkek iç genital organlar II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Yadigar YAŞAR</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Mesleki ve iletişim Becerileri A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Damar yolu açma, intravenöz enjeksiyon</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Mustafa SAYGIN, Dr. Nurhan GÜMRAL, Dr. Rahime ASLANKOÇ, Dr. Funda BAŞ</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Mesleki ve iletişim Becerileri A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Damar yolu açma, intravenöz enjeksiyon</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Mustafa SAYGIN, Dr. Nurhan GÜMRAL, Dr. Rahime ASLANKOÇ, Dr. Funda BAŞ</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b/>
                <w:bCs/>
                <w:color w:val="000000"/>
                <w:sz w:val="20"/>
                <w:szCs w:val="20"/>
              </w:rPr>
            </w:pPr>
            <w:r>
              <w:rPr>
                <w:b/>
                <w:bCs/>
                <w:color w:val="000000"/>
                <w:sz w:val="20"/>
                <w:szCs w:val="20"/>
              </w:rPr>
              <w:t>13 Şubat Çarşamba</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Biyokimya</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Hipotalamik hormonlar</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Burcu Şirin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Biyokimya</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Pituiter hormonlar</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Burcu Şirin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 xml:space="preserve">Melatonin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Mustafa SAYGIN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Pineal bez fizyolojisi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Mustafa SAYGIN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lastRenderedPageBreak/>
              <w:t>13.30-14.20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Tıbbi Mikrobiyoloji Uygulama A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xml:space="preserve">Kan, BOS, doku ve yara örneklerinin incelenmesinde mikrobiyolojik uygulamalar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Buket CİCİOĞLU ARIDOĞAN, Dr. Emel SESLİ ÇETİN, Dr. M. Cem ŞİRİN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Tıbbi Mikrobiyoloji Uygulama B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xml:space="preserve">Kan, BOS, doku ve yara örneklerinin incelenmesinde mikrobiyolojik uygulamalar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Buket CİCİOĞLU ARIDOĞAN, Dr. Emel SESLİ ÇETİN, Dr. M. Cem ŞİRİN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Tıbbi Mikrobiyoloji Uygulama C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xml:space="preserve">Kan, BOS, doku ve yara örneklerinin incelenmesinde mikrobiyolojik uygulamalar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Buket CİCİOĞLU ARIDOĞAN, Dr. Emel SESLİ ÇETİN, Dr. M. Cem ŞİRİN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Tıbbi Mikrobiyoloji Uygulama D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xml:space="preserve">Kan, BOS, doku ve yara örneklerinin incelenmesinde mikrobiyolojik uygulamalar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Buket CİCİOĞLU ARIDOĞAN, Dr. Emel SESLİ ÇETİN, Dr. M. Cem ŞİRİN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b/>
                <w:bCs/>
                <w:color w:val="000000"/>
                <w:sz w:val="20"/>
                <w:szCs w:val="20"/>
              </w:rPr>
            </w:pPr>
            <w:r>
              <w:rPr>
                <w:b/>
                <w:bCs/>
                <w:color w:val="000000"/>
                <w:sz w:val="20"/>
                <w:szCs w:val="20"/>
              </w:rPr>
              <w:t>14 Şubat Perşembe</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Mikrobiyoloji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Enterobactericeae, E.coli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Buket CİCİOĞLU ARIDOĞAN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Mikrobiyoloji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xml:space="preserve">Shigella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Buket CİCİOĞLU ARIDOĞAN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Mikrobiyoloji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Klebsiella</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Buket CİCİOĞLU ARIDOĞAN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Mikrobiyoloji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Proteus</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Buket CİCİOĞLU ARIDOĞAN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Uygulama C-D GRUBU Histoloji Uygulama A-B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Erkek iç - dış genita-Üriner sistem histolojisi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 Dr. Soner ALBAY, Dr. Yadigar YAŞAR, Dr. Ahmet DURSUN Histoloji: Tüm öğretim üyeleri/elemanları</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Uygulama C-D GRUBU Histoloji Uygulama A-B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Erkek iç - dış genita-Üriner sistem histolojisi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xml:space="preserve">Anatomi : Dr. Soner ALBAY, Dr. Yadigar YAŞAR, Dr. Ahmet DURSUN Histoloji: Tüm </w:t>
            </w:r>
            <w:r>
              <w:rPr>
                <w:color w:val="000000"/>
                <w:sz w:val="20"/>
                <w:szCs w:val="20"/>
              </w:rPr>
              <w:lastRenderedPageBreak/>
              <w:t>öğretim üyeleri/elemanları</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lastRenderedPageBreak/>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Uygulama A-B GRUBU Histoloji Uygulama C-D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Erkek iç - dış genita-Üriner sistem histolojisi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 Dr. Soner ALBAY, Dr. Yadigar YAŞAR, Dr. Ahmet DURSUN Histoloji: Tüm öğretim üyeleri/elemanları</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Uygulama A-B GRUBU Histoloji Uygulama C-D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Erkek iç - dış genita-Üriner sistem histolojisi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 Dr. Soner ALBAY, Dr. Yadigar YAŞAR, Dr. Ahmet DURSUN Histoloji: Tüm öğretim üyeleri/elemanları</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b/>
                <w:bCs/>
                <w:color w:val="000000"/>
                <w:sz w:val="20"/>
                <w:szCs w:val="20"/>
              </w:rPr>
            </w:pPr>
            <w:r>
              <w:rPr>
                <w:b/>
                <w:bCs/>
                <w:color w:val="000000"/>
                <w:sz w:val="20"/>
                <w:szCs w:val="20"/>
              </w:rPr>
              <w:t>15 Şubat Cuma</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Biyokimya</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Adrenal korteks hormonlarının sentez yolağı ve kontrolü</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İlter İLHAN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Biyokimya</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Glukokortikoidlerin etki mekanizması ve metabolizması</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İlter İLHAN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Biyofizik</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Ozmolarite ve kalsiyum iyonu</w:t>
            </w:r>
          </w:p>
        </w:tc>
        <w:tc>
          <w:tcPr>
            <w:tcW w:w="1560"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Dr. Mustafa NAZIROĞLU</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Biyofizik</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Ozmolarite ve kalsiyum iyonu</w:t>
            </w:r>
          </w:p>
        </w:tc>
        <w:tc>
          <w:tcPr>
            <w:tcW w:w="1560"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Dr. Mustafa NAZIROĞLU</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Özel Çalışma Modülü</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Özel Çalışma Modülü</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83"/>
        </w:trPr>
        <w:tc>
          <w:tcPr>
            <w:tcW w:w="1740" w:type="dxa"/>
            <w:tcBorders>
              <w:top w:val="nil"/>
              <w:left w:val="single" w:sz="4" w:space="0" w:color="auto"/>
              <w:bottom w:val="single" w:sz="4" w:space="0" w:color="auto"/>
              <w:right w:val="single" w:sz="4" w:space="0" w:color="auto"/>
            </w:tcBorders>
            <w:shd w:val="clear" w:color="000000" w:fill="808080"/>
            <w:vAlign w:val="center"/>
            <w:hideMark/>
          </w:tcPr>
          <w:p w:rsidR="000C2E86" w:rsidRDefault="000C2E86">
            <w:pPr>
              <w:rPr>
                <w:b/>
                <w:bCs/>
                <w:color w:val="000000"/>
              </w:rPr>
            </w:pPr>
            <w:r>
              <w:rPr>
                <w:b/>
                <w:bCs/>
                <w:color w:val="000000"/>
              </w:rPr>
              <w:t>3. HAFTA</w:t>
            </w:r>
          </w:p>
        </w:tc>
        <w:tc>
          <w:tcPr>
            <w:tcW w:w="2083" w:type="dxa"/>
            <w:tcBorders>
              <w:top w:val="nil"/>
              <w:left w:val="nil"/>
              <w:bottom w:val="single" w:sz="4" w:space="0" w:color="auto"/>
              <w:right w:val="single" w:sz="4" w:space="0" w:color="auto"/>
            </w:tcBorders>
            <w:shd w:val="clear" w:color="000000" w:fill="808080"/>
            <w:vAlign w:val="center"/>
            <w:hideMark/>
          </w:tcPr>
          <w:p w:rsidR="000C2E86" w:rsidRDefault="000C2E86">
            <w:pPr>
              <w:rPr>
                <w:color w:val="DD0806"/>
                <w:sz w:val="20"/>
                <w:szCs w:val="20"/>
              </w:rPr>
            </w:pPr>
            <w:r>
              <w:rPr>
                <w:color w:val="DD0806"/>
                <w:sz w:val="20"/>
                <w:szCs w:val="20"/>
              </w:rPr>
              <w:t> </w:t>
            </w:r>
          </w:p>
        </w:tc>
        <w:tc>
          <w:tcPr>
            <w:tcW w:w="2693" w:type="dxa"/>
            <w:tcBorders>
              <w:top w:val="nil"/>
              <w:left w:val="nil"/>
              <w:bottom w:val="single" w:sz="4" w:space="0" w:color="auto"/>
              <w:right w:val="single" w:sz="4" w:space="0" w:color="auto"/>
            </w:tcBorders>
            <w:shd w:val="clear" w:color="000000" w:fill="808080"/>
            <w:vAlign w:val="center"/>
            <w:hideMark/>
          </w:tcPr>
          <w:p w:rsidR="000C2E86" w:rsidRDefault="000C2E86">
            <w:pPr>
              <w:rPr>
                <w:color w:val="DD0806"/>
                <w:sz w:val="20"/>
                <w:szCs w:val="20"/>
              </w:rPr>
            </w:pPr>
            <w:r>
              <w:rPr>
                <w:color w:val="DD0806"/>
                <w:sz w:val="20"/>
                <w:szCs w:val="20"/>
              </w:rPr>
              <w:t> </w:t>
            </w:r>
          </w:p>
        </w:tc>
        <w:tc>
          <w:tcPr>
            <w:tcW w:w="1560" w:type="dxa"/>
            <w:tcBorders>
              <w:top w:val="nil"/>
              <w:left w:val="nil"/>
              <w:bottom w:val="single" w:sz="4" w:space="0" w:color="auto"/>
              <w:right w:val="single" w:sz="4" w:space="0" w:color="auto"/>
            </w:tcBorders>
            <w:shd w:val="clear" w:color="000000" w:fill="808080"/>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b/>
                <w:bCs/>
                <w:color w:val="000000"/>
                <w:sz w:val="20"/>
                <w:szCs w:val="20"/>
              </w:rPr>
            </w:pPr>
            <w:r>
              <w:rPr>
                <w:b/>
                <w:bCs/>
                <w:color w:val="000000"/>
                <w:sz w:val="20"/>
                <w:szCs w:val="20"/>
              </w:rPr>
              <w:t>18 Şubat Pazartesi</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Kadın dış genital organlar 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Ahmet DURSUN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Kadın dış genital organlar II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Ahmet DURSUN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Histoloji ve Embriyoloji</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Erkek genital sistem genel histolojik yapısı ve testis histolojisi</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Dilek BAYRAM</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Histoloji ve Embriyoloji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Erkek genital boşaltım kanalları histolojisi</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Dilek BAYRAM</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lastRenderedPageBreak/>
              <w:t>13.30-14.20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Vücut sıvı bölmeleri, böbrek nefron yapı ve fonksiyonları</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Rahime ASLANKOÇ</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Böbrek kan akımı</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Rahime ASLANKOÇ</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b/>
                <w:bCs/>
                <w:color w:val="000000"/>
                <w:sz w:val="20"/>
                <w:szCs w:val="20"/>
              </w:rPr>
            </w:pPr>
            <w:r>
              <w:rPr>
                <w:b/>
                <w:bCs/>
                <w:color w:val="000000"/>
                <w:sz w:val="20"/>
                <w:szCs w:val="20"/>
              </w:rPr>
              <w:t>19 Şubat Salı</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Glomerüler filtrasyon</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Rahime ASLANKOÇ</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Klirens</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Rahime ASLANKOÇ</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Kadın iç genital organlar 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Ahmet DURSUN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Kadın iç genital organlar II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Ahmet DURSUN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Mesleki ve iletişim Becerileri B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Damar yolu açma, intravenöz enjeksiyon</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Mustafa SAYGIN, Dr. Nurhan GÜMRAL, Dr. Rahime ASLANKOÇ, Dr. Funda BAŞ</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Mesleki ve iletişim Becerileri B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Damar yolu açma, intravenöz enjeksiyon</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Mustafa SAYGIN, Dr. Nurhan GÜMRAL, Dr. Rahime ASLANKOÇ, Dr. Funda BAŞ</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b/>
                <w:bCs/>
                <w:color w:val="000000"/>
                <w:sz w:val="20"/>
                <w:szCs w:val="20"/>
              </w:rPr>
            </w:pPr>
            <w:r>
              <w:rPr>
                <w:b/>
                <w:bCs/>
                <w:color w:val="000000"/>
                <w:sz w:val="20"/>
                <w:szCs w:val="20"/>
              </w:rPr>
              <w:t>20 Şubat Çarşamba</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Histoloji ve Embriyoloji</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Erkek genital sistem aksesuar bezlerin histolojisi</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Dilek BAYRAM</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Böbrek Tübülleri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Rahime ASLANKOÇ</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Tübüler fonksiyon</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Rahime ASLANKOÇ</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lastRenderedPageBreak/>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b/>
                <w:bCs/>
                <w:color w:val="000000"/>
                <w:sz w:val="20"/>
                <w:szCs w:val="20"/>
              </w:rPr>
            </w:pPr>
            <w:r>
              <w:rPr>
                <w:b/>
                <w:bCs/>
                <w:color w:val="000000"/>
                <w:sz w:val="20"/>
                <w:szCs w:val="20"/>
              </w:rPr>
              <w:t>21 Şubat Perşembe</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Biyokimya</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 xml:space="preserve">Mineralokortikoidlerin etki mekanizması ve metabolizması </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İlter İLHAN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Biyokimya</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 xml:space="preserve">Androjenlerin etki mekanizması ve metabolizması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İlter İLHAN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Uygulama A-B GRUBU Histoloji Uygulama C-D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Kadın iç - dış genital organlar-Erkek genitel sistem histolojisi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 Dr. Soner ALBAY, Dr. Yadigar YAŞAR, Dr. Ahmet DURSUN Histoloji: Tüm öğretim üyeleri/elemanları</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Uygulama A-B GRUBU Histoloji Uygulama C-D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Kadın iç - dış genital organlar-Erkek genitel sistem histolojisi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 Dr. Soner ALBAY, Dr. Yadigar YAŞAR, Dr. Ahmet DURSUN Histoloji: Tüm öğretim üyeleri/elemanları</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Uygulama C-D GRUBU Histoloji Uygulama A-B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Kadın iç - dış genital organlar-Erkek genitel sistem histolojisi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 Dr. Soner ALBAY, Dr. Yadigar YAŞAR, Dr. Ahmet DURSUN Histoloji: Tüm öğretim üyeleri/elemanları</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Uygulama C-D GRUBU Histoloji Uygulama A-B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Kadın iç - dış genital organlar-Erkek genitel sistem histolojisi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 Dr. Soner ALBAY, Dr. Yadigar YAŞAR, Dr. Ahmet DURSUN Histoloji: Tüm öğretim üyeleri/elemanları</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b/>
                <w:bCs/>
                <w:color w:val="000000"/>
                <w:sz w:val="20"/>
                <w:szCs w:val="20"/>
              </w:rPr>
            </w:pPr>
            <w:r>
              <w:rPr>
                <w:b/>
                <w:bCs/>
                <w:color w:val="000000"/>
                <w:sz w:val="20"/>
                <w:szCs w:val="20"/>
              </w:rPr>
              <w:t>22 Şubat Cuma</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Biyokimya</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Adrenal medulla hormonlarının sentez yolağı ve kontrolü</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Burcu Şirin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Biyokimya</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Adrenal medulla hormonlarının etki mekanizması ve metabolizması</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Burcu Şirin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lastRenderedPageBreak/>
              <w:t>10.30-11.20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Biyofizik</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Boşaltım da asit-baz dengesinin önemi</w:t>
            </w:r>
          </w:p>
        </w:tc>
        <w:tc>
          <w:tcPr>
            <w:tcW w:w="1560"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Dr. Mustafa NAZIROĞLU</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Biyofizik</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Boşaltım da asit-baz dengesinin önemi</w:t>
            </w:r>
          </w:p>
        </w:tc>
        <w:tc>
          <w:tcPr>
            <w:tcW w:w="1560"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Dr. Mustafa NAZIROĞLU</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Özel Çalışma Modülü</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Özel Çalışma Modülü</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83"/>
        </w:trPr>
        <w:tc>
          <w:tcPr>
            <w:tcW w:w="1740" w:type="dxa"/>
            <w:tcBorders>
              <w:top w:val="nil"/>
              <w:left w:val="single" w:sz="4" w:space="0" w:color="auto"/>
              <w:bottom w:val="single" w:sz="4" w:space="0" w:color="auto"/>
              <w:right w:val="single" w:sz="4" w:space="0" w:color="auto"/>
            </w:tcBorders>
            <w:shd w:val="clear" w:color="000000" w:fill="808080"/>
            <w:vAlign w:val="center"/>
            <w:hideMark/>
          </w:tcPr>
          <w:p w:rsidR="000C2E86" w:rsidRDefault="000C2E86">
            <w:pPr>
              <w:rPr>
                <w:b/>
                <w:bCs/>
                <w:color w:val="000000"/>
              </w:rPr>
            </w:pPr>
            <w:r>
              <w:rPr>
                <w:b/>
                <w:bCs/>
                <w:color w:val="000000"/>
              </w:rPr>
              <w:t>4. HAFTA</w:t>
            </w:r>
          </w:p>
        </w:tc>
        <w:tc>
          <w:tcPr>
            <w:tcW w:w="2083" w:type="dxa"/>
            <w:tcBorders>
              <w:top w:val="nil"/>
              <w:left w:val="nil"/>
              <w:bottom w:val="single" w:sz="4" w:space="0" w:color="auto"/>
              <w:right w:val="single" w:sz="4" w:space="0" w:color="auto"/>
            </w:tcBorders>
            <w:shd w:val="clear" w:color="000000" w:fill="808080"/>
            <w:vAlign w:val="center"/>
            <w:hideMark/>
          </w:tcPr>
          <w:p w:rsidR="000C2E86" w:rsidRDefault="000C2E86">
            <w:pPr>
              <w:rPr>
                <w:color w:val="DD0806"/>
                <w:sz w:val="20"/>
                <w:szCs w:val="20"/>
              </w:rPr>
            </w:pPr>
            <w:r>
              <w:rPr>
                <w:color w:val="DD0806"/>
                <w:sz w:val="20"/>
                <w:szCs w:val="20"/>
              </w:rPr>
              <w:t> </w:t>
            </w:r>
          </w:p>
        </w:tc>
        <w:tc>
          <w:tcPr>
            <w:tcW w:w="2693" w:type="dxa"/>
            <w:tcBorders>
              <w:top w:val="nil"/>
              <w:left w:val="nil"/>
              <w:bottom w:val="single" w:sz="4" w:space="0" w:color="auto"/>
              <w:right w:val="single" w:sz="4" w:space="0" w:color="auto"/>
            </w:tcBorders>
            <w:shd w:val="clear" w:color="000000" w:fill="808080"/>
            <w:vAlign w:val="center"/>
            <w:hideMark/>
          </w:tcPr>
          <w:p w:rsidR="000C2E86" w:rsidRDefault="000C2E86">
            <w:pPr>
              <w:rPr>
                <w:color w:val="DD0806"/>
                <w:sz w:val="20"/>
                <w:szCs w:val="20"/>
              </w:rPr>
            </w:pPr>
            <w:r>
              <w:rPr>
                <w:color w:val="DD0806"/>
                <w:sz w:val="20"/>
                <w:szCs w:val="20"/>
              </w:rPr>
              <w:t> </w:t>
            </w:r>
          </w:p>
        </w:tc>
        <w:tc>
          <w:tcPr>
            <w:tcW w:w="1560" w:type="dxa"/>
            <w:tcBorders>
              <w:top w:val="nil"/>
              <w:left w:val="nil"/>
              <w:bottom w:val="single" w:sz="4" w:space="0" w:color="auto"/>
              <w:right w:val="single" w:sz="4" w:space="0" w:color="auto"/>
            </w:tcBorders>
            <w:shd w:val="clear" w:color="000000" w:fill="808080"/>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b/>
                <w:bCs/>
                <w:color w:val="000000"/>
                <w:sz w:val="20"/>
                <w:szCs w:val="20"/>
              </w:rPr>
            </w:pPr>
            <w:r>
              <w:rPr>
                <w:b/>
                <w:bCs/>
                <w:color w:val="000000"/>
                <w:sz w:val="20"/>
                <w:szCs w:val="20"/>
              </w:rPr>
              <w:t>25 Şubat Pazartesi</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Pelvis  arterleri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Soner ALBAY</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Pelvis venleri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Soner ALBAY</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Histoloji ve Embriyoloji</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Dişi genital sistem genel histolojik yapısı ve ovaryum histolojisi</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Dilek BAYRAM</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Histoloji ve Embriyoloji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Tuba uterina ve uterus histolojisi</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Dilek BAYRAM</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İdrarın konsantrasyon ve dilüsyonu</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Rahime ASLANKOÇ</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Miksiyon</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Rahime ASLANKOÇ</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b/>
                <w:bCs/>
                <w:color w:val="000000"/>
                <w:sz w:val="20"/>
                <w:szCs w:val="20"/>
              </w:rPr>
            </w:pPr>
            <w:r>
              <w:rPr>
                <w:b/>
                <w:bCs/>
                <w:color w:val="000000"/>
                <w:sz w:val="20"/>
                <w:szCs w:val="20"/>
              </w:rPr>
              <w:t>26 Şubat Salı</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K, Ca, böbrek tarafından düzenlenmesi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Rahime ASLANKOÇ</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PO4 ve Mg böbrek tarafından düzenlenmesi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Rahime ASLANKOÇ</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Pelvis lenfatikleri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Soner ALBAY</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Histoloji ve Embriyoloji</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Vagina ve dış genital organların histolojisi</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Dilek BAYRAM</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Mesleki ve iletişim Becerileri C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Damar yolu açma, intravenöz enjeksiyon</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Mustafa SAYGIN, Dr. Nurhan GÜMRAL, Dr. Rahime ASLANKOÇ, Dr. Funda BAŞ</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lastRenderedPageBreak/>
              <w:t>14.30-15.20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Mesleki ve iletişim Becerileri C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Damar yolu açma, intravenöz enjeksiyon</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Mustafa SAYGIN, Dr. Nurhan GÜMRAL, Dr. Rahime ASLANKOÇ, Dr. Funda BAŞ</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b/>
                <w:bCs/>
                <w:color w:val="000000"/>
                <w:sz w:val="20"/>
                <w:szCs w:val="20"/>
              </w:rPr>
            </w:pPr>
            <w:r>
              <w:rPr>
                <w:b/>
                <w:bCs/>
                <w:color w:val="000000"/>
                <w:sz w:val="20"/>
                <w:szCs w:val="20"/>
              </w:rPr>
              <w:t>27 Şubat Çarşamba</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Mikrobiyoloji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Salmonella-I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Buket CİCİOĞLU ARIDOĞAN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Mikrobiyoloji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Salmonella-II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Buket CİCİOĞLU ARIDOĞAN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Mikrobiyoloji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Pseudomonas, diğer nonfermentatif Gram negatif bakteriler</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Buket CİCİOĞLU ARIDOĞAN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Mikrobiyoloji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Vibrio ve Aeromonas</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Buket CİCİOĞLU ARIDOĞAN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Mikrobiyoloji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Kampilobakterler ve Helikobakterler</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Buket CİCİOĞLU ARIDOĞAN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Asit-baz dengesi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Rahime ASLANKOÇ</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Asidoz ve alkalozlar</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Rahime ASLANKOÇ</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b/>
                <w:bCs/>
                <w:color w:val="000000"/>
                <w:sz w:val="20"/>
                <w:szCs w:val="20"/>
              </w:rPr>
            </w:pPr>
            <w:r>
              <w:rPr>
                <w:b/>
                <w:bCs/>
                <w:color w:val="000000"/>
                <w:sz w:val="20"/>
                <w:szCs w:val="20"/>
              </w:rPr>
              <w:t>28 Şubat Perşembe</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Biyokimya</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Erkek cinsiyet bezi hormonlarının genel özellikleri</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Burcu Şirin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Biyokimya</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Kadın cinsiyet bezi hormonlarının genel özellikleri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Burcu Şirin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Uygulama C-D GRUBU Histoloji Uygulama A-B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Pelvis arter, ven, sinir, lenfatikleri-Dişi genital sistem histolojisi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xml:space="preserve">Anatomi : Dr. Soner ALBAY, Dr. Yadigar YAŞAR, Dr. Ahmet DURSUN Histoloji: Tüm </w:t>
            </w:r>
            <w:r>
              <w:rPr>
                <w:color w:val="000000"/>
                <w:sz w:val="20"/>
                <w:szCs w:val="20"/>
              </w:rPr>
              <w:lastRenderedPageBreak/>
              <w:t>öğretim üyeleri/elemanları</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lastRenderedPageBreak/>
              <w:t>14.30-15.20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Uygulama C-D GRUBU Histoloji Uygulama A-B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Pelvis arter, ven, sinir, lenfatikleri-Dişi genital sistem histolojisi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 Dr. Soner ALBAY, Dr. Yadigar YAŞAR, Dr. Ahmet DURSUN Histoloji: Tüm öğretim üyeleri/elemanları</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Uygulama A-B GRUBU Histoloji Uygulama C-D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Pelvis arter, ven, sinir, lenfatikleri-Dişi genital sistem histolojisi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 Dr. Soner ALBAY, Dr. Yadigar YAŞAR, Dr. Ahmet DURSUN Histoloji: Tüm öğretim üyeleri/elemanları</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Uygulama A-B GRUBU Histoloji Uygulama C-D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Pelvis arter, ven, sinir, lenfatikleri-Dişi genital sistem histolojisi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 Dr. Soner ALBAY, Dr. Yadigar YAŞAR, Dr. Ahmet DURSUN Histoloji: Tüm öğretim üyeleri/elemanları</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b/>
                <w:bCs/>
                <w:color w:val="000000"/>
                <w:sz w:val="20"/>
                <w:szCs w:val="20"/>
              </w:rPr>
            </w:pPr>
            <w:r>
              <w:rPr>
                <w:b/>
                <w:bCs/>
                <w:color w:val="000000"/>
                <w:sz w:val="20"/>
                <w:szCs w:val="20"/>
              </w:rPr>
              <w:t>1 Mart Cuma</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Biyokimya</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Erkek cinsiyet bezi hormonlarının etki mekanizması, metabolizması ve atılımı</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Burcu Şirin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Biyokimya</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Kadın cinsiyet bezi hormonlarının etki mekanizması, metabolizması ve atılımı</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Burcu Şirin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Biyofizik</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Asidozis ve alkolozis</w:t>
            </w:r>
          </w:p>
        </w:tc>
        <w:tc>
          <w:tcPr>
            <w:tcW w:w="1560"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Dr. Mustafa NAZIROĞLU</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Biyofizik</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Tampon sistemleri</w:t>
            </w:r>
          </w:p>
        </w:tc>
        <w:tc>
          <w:tcPr>
            <w:tcW w:w="1560"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Dr. Mustafa NAZIROĞLU</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Özel Çalışma Modülü</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Özel Çalışma Modülü</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83"/>
        </w:trPr>
        <w:tc>
          <w:tcPr>
            <w:tcW w:w="1740" w:type="dxa"/>
            <w:tcBorders>
              <w:top w:val="nil"/>
              <w:left w:val="single" w:sz="4" w:space="0" w:color="auto"/>
              <w:bottom w:val="single" w:sz="4" w:space="0" w:color="auto"/>
              <w:right w:val="single" w:sz="4" w:space="0" w:color="auto"/>
            </w:tcBorders>
            <w:shd w:val="clear" w:color="000000" w:fill="808080"/>
            <w:vAlign w:val="center"/>
            <w:hideMark/>
          </w:tcPr>
          <w:p w:rsidR="000C2E86" w:rsidRDefault="000C2E86">
            <w:pPr>
              <w:rPr>
                <w:b/>
                <w:bCs/>
                <w:color w:val="000000"/>
              </w:rPr>
            </w:pPr>
            <w:r>
              <w:rPr>
                <w:b/>
                <w:bCs/>
                <w:color w:val="000000"/>
              </w:rPr>
              <w:t>5. HAFTA</w:t>
            </w:r>
          </w:p>
        </w:tc>
        <w:tc>
          <w:tcPr>
            <w:tcW w:w="2083" w:type="dxa"/>
            <w:tcBorders>
              <w:top w:val="nil"/>
              <w:left w:val="nil"/>
              <w:bottom w:val="single" w:sz="4" w:space="0" w:color="auto"/>
              <w:right w:val="single" w:sz="4" w:space="0" w:color="auto"/>
            </w:tcBorders>
            <w:shd w:val="clear" w:color="000000" w:fill="808080"/>
            <w:vAlign w:val="center"/>
            <w:hideMark/>
          </w:tcPr>
          <w:p w:rsidR="000C2E86" w:rsidRDefault="000C2E86">
            <w:pPr>
              <w:rPr>
                <w:color w:val="DD0806"/>
                <w:sz w:val="20"/>
                <w:szCs w:val="20"/>
              </w:rPr>
            </w:pPr>
            <w:r>
              <w:rPr>
                <w:color w:val="DD0806"/>
                <w:sz w:val="20"/>
                <w:szCs w:val="20"/>
              </w:rPr>
              <w:t> </w:t>
            </w:r>
          </w:p>
        </w:tc>
        <w:tc>
          <w:tcPr>
            <w:tcW w:w="2693" w:type="dxa"/>
            <w:tcBorders>
              <w:top w:val="nil"/>
              <w:left w:val="nil"/>
              <w:bottom w:val="single" w:sz="4" w:space="0" w:color="auto"/>
              <w:right w:val="single" w:sz="4" w:space="0" w:color="auto"/>
            </w:tcBorders>
            <w:shd w:val="clear" w:color="000000" w:fill="808080"/>
            <w:vAlign w:val="center"/>
            <w:hideMark/>
          </w:tcPr>
          <w:p w:rsidR="000C2E86" w:rsidRDefault="000C2E86">
            <w:pPr>
              <w:rPr>
                <w:color w:val="DD0806"/>
                <w:sz w:val="20"/>
                <w:szCs w:val="20"/>
              </w:rPr>
            </w:pPr>
            <w:r>
              <w:rPr>
                <w:color w:val="DD0806"/>
                <w:sz w:val="20"/>
                <w:szCs w:val="20"/>
              </w:rPr>
              <w:t> </w:t>
            </w:r>
          </w:p>
        </w:tc>
        <w:tc>
          <w:tcPr>
            <w:tcW w:w="1560" w:type="dxa"/>
            <w:tcBorders>
              <w:top w:val="nil"/>
              <w:left w:val="nil"/>
              <w:bottom w:val="single" w:sz="4" w:space="0" w:color="auto"/>
              <w:right w:val="single" w:sz="4" w:space="0" w:color="auto"/>
            </w:tcBorders>
            <w:shd w:val="clear" w:color="000000" w:fill="808080"/>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b/>
                <w:bCs/>
                <w:color w:val="000000"/>
                <w:sz w:val="20"/>
                <w:szCs w:val="20"/>
              </w:rPr>
            </w:pPr>
            <w:r>
              <w:rPr>
                <w:b/>
                <w:bCs/>
                <w:color w:val="000000"/>
                <w:sz w:val="20"/>
                <w:szCs w:val="20"/>
              </w:rPr>
              <w:t>4 Mart Pazartesi</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lastRenderedPageBreak/>
              <w:t>09.30-10.20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Perine anatomisi ı</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Ahmet DURSUN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Perine anatomisi ıı</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Ahmet DURSUN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Pelvis sinirleri ve plexus pudendalis</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Ahmet DURSUN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13.30-14.20</w:t>
            </w:r>
          </w:p>
        </w:tc>
        <w:tc>
          <w:tcPr>
            <w:tcW w:w="208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GFR'nin fizyolojik dinamikleri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ASLANKOÇ</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14.30-15.20</w:t>
            </w:r>
          </w:p>
        </w:tc>
        <w:tc>
          <w:tcPr>
            <w:tcW w:w="208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GFR'yi etkileyen faktörler</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ASLANKOÇ</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b/>
                <w:bCs/>
                <w:color w:val="000000"/>
                <w:sz w:val="20"/>
                <w:szCs w:val="20"/>
              </w:rPr>
            </w:pPr>
            <w:r>
              <w:rPr>
                <w:b/>
                <w:bCs/>
                <w:color w:val="000000"/>
                <w:sz w:val="20"/>
                <w:szCs w:val="20"/>
              </w:rPr>
              <w:t>5 Mart Salı</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Erkek üreme sistemi fizyolojisi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Mustafa SAYGIN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Erkek üreme sistemi hormonları</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Mustafa SAYGIN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Histoloji ve Embriyoloji</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Erkek genital sistem gelişimi</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Dilek BAYRAM</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Histoloji ve Embriyoloji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Dişi genital sistem gelişimi</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Dilek BAYRAM</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Mesleki ve iletişim Becerileri D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Damar yolu açma, intravenöz enjeksiyon</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Mustafa SAYGIN, Dr. Nurhan GÜMRAL, Dr. Rahime ASLANKOÇ, Dr. Funda BAŞ</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Mesleki ve iletişim Becerileri D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Damar yolu açma, intravenöz enjeksiyon</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Mustafa SAYGIN, Dr. Nurhan GÜMRAL, Dr. Rahime ASLANKOÇ, Dr. Funda BAŞ</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b/>
                <w:bCs/>
                <w:color w:val="000000"/>
                <w:sz w:val="20"/>
                <w:szCs w:val="20"/>
              </w:rPr>
            </w:pPr>
            <w:r>
              <w:rPr>
                <w:b/>
                <w:bCs/>
                <w:color w:val="000000"/>
                <w:sz w:val="20"/>
                <w:szCs w:val="20"/>
              </w:rPr>
              <w:t>6 Mart Çarşamba</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Histoloji ve Embriyoloji</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Hipofiz ve Epifiz bezi histolojisi-I</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İlkay ARMAĞAN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Histoloji ve Embriyoloji</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Hipofiz ve Epifiz bezi histolojisi-II ve gelişimi</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İlkay ARMAĞAN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Dişi üreme sistemi fizyolojisi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Mustafa SAYGIN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lastRenderedPageBreak/>
              <w:t>11.30-12.20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Dişi üreme sistemi hormonları</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Mustafa SAYGIN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b/>
                <w:bCs/>
                <w:color w:val="000000"/>
                <w:sz w:val="20"/>
                <w:szCs w:val="20"/>
              </w:rPr>
            </w:pPr>
            <w:r>
              <w:rPr>
                <w:b/>
                <w:bCs/>
                <w:color w:val="000000"/>
                <w:sz w:val="20"/>
                <w:szCs w:val="20"/>
              </w:rPr>
              <w:t>7 Mart Perşembe</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Biyokimya</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Tiroid hormonlarının sentezi, kontrolü ve salınımı</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Duygu KUMBUL DOĞUÇ</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Biyokimya</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Tiroid hormonlarının  etki mekanizması, hedef dokuda etkileri, metabolizması</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Duygu KUMBUL DOĞUÇ</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Uygulama C-D GRUBU Histoloji Uygulama A-B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Perine bölgesi kasları-Endokrin sistem histolojisi-I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 Dr. Soner ALBAY, Dr. Yadigar YAŞAR, Dr. Ahmet DURSUN Histoloji: Tüm öğretim üyeleri/elemanları</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Uygulama C-D GRUBU Histoloji Uygulama A-B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Perine bölgesi kasları-Endokrin sistem histolojisi-I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 Dr. Soner ALBAY, Dr. Yadigar YAŞAR, Dr. Ahmet DURSUN Histoloji: Tüm öğretim üyeleri/elemanları</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Uygulama A-B GRUBU Histoloji Uygulama C-D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Perine bölgesi kasları-Endokrin sistem histolojisi-I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 Dr. Soner ALBAY, Dr. Yadigar YAŞAR, Dr. Ahmet DURSUN Histoloji: Tüm öğretim üyeleri/elemanları</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Uygulama A-B GRUBU Histoloji Uygulama C-D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Perine bölgesi kasları-Endokrin sistem histolojisi-I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 Dr. Soner ALBAY, Dr. Yadigar YAŞAR, Dr. Ahmet DURSUN Histoloji: Tüm öğretim üyeleri/elemanları</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b/>
                <w:bCs/>
                <w:color w:val="000000"/>
                <w:sz w:val="20"/>
                <w:szCs w:val="20"/>
              </w:rPr>
            </w:pPr>
            <w:r>
              <w:rPr>
                <w:b/>
                <w:bCs/>
                <w:color w:val="000000"/>
                <w:sz w:val="20"/>
                <w:szCs w:val="20"/>
              </w:rPr>
              <w:lastRenderedPageBreak/>
              <w:t>8 Mart Cuma</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Biyokimya</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Kalsiyum metabolizmasını düzenleyen hormonlar-I (Parathormon (PTH))</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Duygu KUMBUL DOĞUÇ</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Biyokimya</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Kalsiyum metabolizmasını düzenleyen hormonlar-II (Kalsitriol ve Kalsitonin)</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Duygu KUMBUL DOĞUÇ</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Biyofizik</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Boşaltım ve suyun önemi</w:t>
            </w:r>
          </w:p>
        </w:tc>
        <w:tc>
          <w:tcPr>
            <w:tcW w:w="1560"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Dr. Mustafa NAZIROĞLU</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Biyofizik</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Boşaltım ve suyun önemi</w:t>
            </w:r>
          </w:p>
        </w:tc>
        <w:tc>
          <w:tcPr>
            <w:tcW w:w="1560"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Dr. Mustafa NAZIROĞLU</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Özel Çalışma Modülü</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Özel Çalışma Modülü</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83"/>
        </w:trPr>
        <w:tc>
          <w:tcPr>
            <w:tcW w:w="1740" w:type="dxa"/>
            <w:tcBorders>
              <w:top w:val="nil"/>
              <w:left w:val="single" w:sz="4" w:space="0" w:color="auto"/>
              <w:bottom w:val="single" w:sz="4" w:space="0" w:color="auto"/>
              <w:right w:val="single" w:sz="4" w:space="0" w:color="auto"/>
            </w:tcBorders>
            <w:shd w:val="clear" w:color="000000" w:fill="808080"/>
            <w:vAlign w:val="center"/>
            <w:hideMark/>
          </w:tcPr>
          <w:p w:rsidR="000C2E86" w:rsidRDefault="000C2E86">
            <w:pPr>
              <w:rPr>
                <w:b/>
                <w:bCs/>
                <w:color w:val="000000"/>
              </w:rPr>
            </w:pPr>
            <w:r>
              <w:rPr>
                <w:b/>
                <w:bCs/>
                <w:color w:val="000000"/>
              </w:rPr>
              <w:t>6. HAFTA</w:t>
            </w:r>
          </w:p>
        </w:tc>
        <w:tc>
          <w:tcPr>
            <w:tcW w:w="2083" w:type="dxa"/>
            <w:tcBorders>
              <w:top w:val="nil"/>
              <w:left w:val="nil"/>
              <w:bottom w:val="single" w:sz="4" w:space="0" w:color="auto"/>
              <w:right w:val="single" w:sz="4" w:space="0" w:color="auto"/>
            </w:tcBorders>
            <w:shd w:val="clear" w:color="000000" w:fill="808080"/>
            <w:vAlign w:val="center"/>
            <w:hideMark/>
          </w:tcPr>
          <w:p w:rsidR="000C2E86" w:rsidRDefault="000C2E86">
            <w:pPr>
              <w:rPr>
                <w:color w:val="DD0806"/>
                <w:sz w:val="20"/>
                <w:szCs w:val="20"/>
              </w:rPr>
            </w:pPr>
            <w:r>
              <w:rPr>
                <w:color w:val="DD0806"/>
                <w:sz w:val="20"/>
                <w:szCs w:val="20"/>
              </w:rPr>
              <w:t> </w:t>
            </w:r>
          </w:p>
        </w:tc>
        <w:tc>
          <w:tcPr>
            <w:tcW w:w="2693" w:type="dxa"/>
            <w:tcBorders>
              <w:top w:val="nil"/>
              <w:left w:val="nil"/>
              <w:bottom w:val="single" w:sz="4" w:space="0" w:color="auto"/>
              <w:right w:val="single" w:sz="4" w:space="0" w:color="auto"/>
            </w:tcBorders>
            <w:shd w:val="clear" w:color="000000" w:fill="808080"/>
            <w:vAlign w:val="center"/>
            <w:hideMark/>
          </w:tcPr>
          <w:p w:rsidR="000C2E86" w:rsidRDefault="000C2E86">
            <w:pPr>
              <w:rPr>
                <w:color w:val="DD0806"/>
                <w:sz w:val="20"/>
                <w:szCs w:val="20"/>
              </w:rPr>
            </w:pPr>
            <w:r>
              <w:rPr>
                <w:color w:val="DD0806"/>
                <w:sz w:val="20"/>
                <w:szCs w:val="20"/>
              </w:rPr>
              <w:t> </w:t>
            </w:r>
          </w:p>
        </w:tc>
        <w:tc>
          <w:tcPr>
            <w:tcW w:w="1560" w:type="dxa"/>
            <w:tcBorders>
              <w:top w:val="nil"/>
              <w:left w:val="nil"/>
              <w:bottom w:val="single" w:sz="4" w:space="0" w:color="auto"/>
              <w:right w:val="single" w:sz="4" w:space="0" w:color="auto"/>
            </w:tcBorders>
            <w:shd w:val="clear" w:color="000000" w:fill="808080"/>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b/>
                <w:bCs/>
                <w:color w:val="000000"/>
                <w:sz w:val="20"/>
                <w:szCs w:val="20"/>
              </w:rPr>
            </w:pPr>
            <w:r>
              <w:rPr>
                <w:b/>
                <w:bCs/>
                <w:color w:val="000000"/>
                <w:sz w:val="20"/>
                <w:szCs w:val="20"/>
              </w:rPr>
              <w:t>11 Mart Pazartesi</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b/>
                <w:bCs/>
                <w:color w:val="000000"/>
                <w:sz w:val="20"/>
                <w:szCs w:val="20"/>
              </w:rPr>
            </w:pPr>
            <w:r>
              <w:rPr>
                <w:b/>
                <w:bCs/>
                <w:color w:val="000000"/>
                <w:sz w:val="20"/>
                <w:szCs w:val="20"/>
              </w:rPr>
              <w:t>12 Mart Salı</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Gebelik fizyolojisi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Mustafa SAYGIN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Laktasyon</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Mustafa SAYGIN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Histoloji ve Embriyoloji</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Tiroid ve Paratiroid bezi histolojisi ve gelişimi</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İlkay ARMAĞAN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Histoloji ve Embriyoloji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Adrenal bez histolojisi ve gelişimi</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İlkay ARMAĞAN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lastRenderedPageBreak/>
              <w:t>14.30-15.20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b/>
                <w:bCs/>
                <w:color w:val="000000"/>
                <w:sz w:val="20"/>
                <w:szCs w:val="20"/>
              </w:rPr>
            </w:pPr>
            <w:r>
              <w:rPr>
                <w:b/>
                <w:bCs/>
                <w:color w:val="000000"/>
                <w:sz w:val="20"/>
                <w:szCs w:val="20"/>
              </w:rPr>
              <w:t>13 Mart Çarşamba</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Tıp Tarihi ve Etik</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Hekimin Mesleki İlişkileri- İletişim Becerileri</w:t>
            </w:r>
          </w:p>
        </w:tc>
        <w:tc>
          <w:tcPr>
            <w:tcW w:w="1560"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Dr. S. Serhat Gürpınar</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Tıp Tarihi ve Etik</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Hekimin Mesleki İlişkileri- İletişim Becerileri</w:t>
            </w:r>
          </w:p>
        </w:tc>
        <w:tc>
          <w:tcPr>
            <w:tcW w:w="1560"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Dr. S. Serhat Gürpınar</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Fetal fizyoloji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Mustafa SAYGIN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Fizyoloji</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Neonatal Fizyoloji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Dr. Mustafa SAYGIN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Fizyoloji Uygulama C-D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Asit-Baz titrasyonu</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Tüm öğretim üyeleri/elemanları</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Fizyoloji Uygulama C-D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Asit-Baz titrasyonu</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Tüm öğretim üyeleri/elemanları</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Fizyoloji Uygulama A-B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Asit-Baz titrasyonu</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Tüm öğretim üyeleri/elemanları</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Fizyoloji Uygulama A-B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Asit-Baz titrasyonu</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Tüm öğretim üyeleri/elemanları</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b/>
                <w:bCs/>
                <w:color w:val="000000"/>
                <w:sz w:val="20"/>
                <w:szCs w:val="20"/>
              </w:rPr>
            </w:pPr>
            <w:r>
              <w:rPr>
                <w:b/>
                <w:bCs/>
                <w:color w:val="000000"/>
                <w:sz w:val="20"/>
                <w:szCs w:val="20"/>
              </w:rPr>
              <w:t>14 Mart Perşembe</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Mikrobiyoloji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Haemophiluslar ve diğer zor üreyen bakteriler</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M. Cem ŞİRİN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Mikrobiyoloji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Bordetella</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M. Cem ŞİRİN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Mikrobiyoloji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Francisella, Biyoterörizm</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M. Cem ŞİRİN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Mikrobiyoloji</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Legionella</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Dr. M. Cem ŞİRİN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Uygulama A-B GRUBU Histoloji Uygulama C-D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Genel Tekrar-Endokrin sistem histolojisi-II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 Dr. Soner ALBAY, Dr. Yadigar YAŞAR, Dr. Ahmet DURSUN Histoloji: Tüm öğretim üyeleri/elemanları</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Uygulama A-B GRUBU Histoloji Uygulama C-D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Genel Tekrar-Endokrin sistem histolojisi-II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 Dr. Soner ALBAY, Dr. Yadigar YAŞAR, Dr. Ahmet DURSUN Histoloji: Tüm öğretim üyeleri/elemanları</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lastRenderedPageBreak/>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Uygulama C-D GRUBU Histoloji Uygulama A-B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Genel Tekrar-Endokrin sistem histolojisi-II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 Dr. Soner ALBAY, Dr. Yadigar YAŞAR, Dr. Ahmet DURSUN Histoloji: Tüm öğretim üyeleri/elemanları</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Uygulama C-D GRUBU Histoloji Uygulama A-B  GRUBU</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Genel Tekrar-Endokrin sistem histolojisi-II</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Anatomi : Dr. Soner ALBAY, Dr. Yadigar YAŞAR, Dr. Ahmet DURSUN Histoloji: Tüm öğretim üyeleri/elemanları</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b/>
                <w:bCs/>
                <w:color w:val="000000"/>
                <w:sz w:val="20"/>
                <w:szCs w:val="20"/>
              </w:rPr>
            </w:pPr>
            <w:r>
              <w:rPr>
                <w:b/>
                <w:bCs/>
                <w:color w:val="000000"/>
                <w:sz w:val="20"/>
                <w:szCs w:val="20"/>
              </w:rPr>
              <w:t>15 Mart Cuma</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Biyokimya</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color w:val="000000"/>
                <w:sz w:val="20"/>
                <w:szCs w:val="20"/>
              </w:rPr>
            </w:pPr>
            <w:r>
              <w:rPr>
                <w:color w:val="000000"/>
                <w:sz w:val="20"/>
                <w:szCs w:val="20"/>
              </w:rPr>
              <w:t>Yağ dokusu biyokimyası (biyosentetik ve katabolik yolakları)</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İlter İLHAN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Biyokimya</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color w:val="000000"/>
                <w:sz w:val="20"/>
                <w:szCs w:val="20"/>
              </w:rPr>
            </w:pPr>
            <w:r>
              <w:rPr>
                <w:color w:val="000000"/>
                <w:sz w:val="20"/>
                <w:szCs w:val="20"/>
              </w:rPr>
              <w:t>Endokrin organ olarak yağ doku</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İlter İLHAN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Tıbbi Biyokimya</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Biyojen aminler ve eikosanoidler</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Dr. Burcu Şirin</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Özel Çalışma Modülü</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Özel Çalışma Modülü</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83"/>
        </w:trPr>
        <w:tc>
          <w:tcPr>
            <w:tcW w:w="1740" w:type="dxa"/>
            <w:tcBorders>
              <w:top w:val="nil"/>
              <w:left w:val="single" w:sz="4" w:space="0" w:color="auto"/>
              <w:bottom w:val="single" w:sz="4" w:space="0" w:color="auto"/>
              <w:right w:val="single" w:sz="4" w:space="0" w:color="auto"/>
            </w:tcBorders>
            <w:shd w:val="clear" w:color="000000" w:fill="808080"/>
            <w:vAlign w:val="center"/>
            <w:hideMark/>
          </w:tcPr>
          <w:p w:rsidR="000C2E86" w:rsidRDefault="000C2E86">
            <w:pPr>
              <w:rPr>
                <w:b/>
                <w:bCs/>
                <w:color w:val="000000"/>
              </w:rPr>
            </w:pPr>
            <w:r>
              <w:rPr>
                <w:b/>
                <w:bCs/>
                <w:color w:val="000000"/>
              </w:rPr>
              <w:t>7. HAFTA</w:t>
            </w:r>
          </w:p>
        </w:tc>
        <w:tc>
          <w:tcPr>
            <w:tcW w:w="2083" w:type="dxa"/>
            <w:tcBorders>
              <w:top w:val="nil"/>
              <w:left w:val="nil"/>
              <w:bottom w:val="single" w:sz="4" w:space="0" w:color="auto"/>
              <w:right w:val="single" w:sz="4" w:space="0" w:color="auto"/>
            </w:tcBorders>
            <w:shd w:val="clear" w:color="000000" w:fill="808080"/>
            <w:vAlign w:val="center"/>
            <w:hideMark/>
          </w:tcPr>
          <w:p w:rsidR="000C2E86" w:rsidRDefault="000C2E86">
            <w:pPr>
              <w:rPr>
                <w:color w:val="DD0806"/>
                <w:sz w:val="20"/>
                <w:szCs w:val="20"/>
              </w:rPr>
            </w:pPr>
            <w:r>
              <w:rPr>
                <w:color w:val="DD0806"/>
                <w:sz w:val="20"/>
                <w:szCs w:val="20"/>
              </w:rPr>
              <w:t> </w:t>
            </w:r>
          </w:p>
        </w:tc>
        <w:tc>
          <w:tcPr>
            <w:tcW w:w="2693" w:type="dxa"/>
            <w:tcBorders>
              <w:top w:val="nil"/>
              <w:left w:val="nil"/>
              <w:bottom w:val="single" w:sz="4" w:space="0" w:color="auto"/>
              <w:right w:val="single" w:sz="4" w:space="0" w:color="auto"/>
            </w:tcBorders>
            <w:shd w:val="clear" w:color="000000" w:fill="808080"/>
            <w:vAlign w:val="center"/>
            <w:hideMark/>
          </w:tcPr>
          <w:p w:rsidR="000C2E86" w:rsidRDefault="000C2E86">
            <w:pPr>
              <w:rPr>
                <w:color w:val="DD0806"/>
                <w:sz w:val="20"/>
                <w:szCs w:val="20"/>
              </w:rPr>
            </w:pPr>
            <w:r>
              <w:rPr>
                <w:color w:val="DD0806"/>
                <w:sz w:val="20"/>
                <w:szCs w:val="20"/>
              </w:rPr>
              <w:t> </w:t>
            </w:r>
          </w:p>
        </w:tc>
        <w:tc>
          <w:tcPr>
            <w:tcW w:w="1560" w:type="dxa"/>
            <w:tcBorders>
              <w:top w:val="nil"/>
              <w:left w:val="nil"/>
              <w:bottom w:val="single" w:sz="4" w:space="0" w:color="auto"/>
              <w:right w:val="single" w:sz="4" w:space="0" w:color="auto"/>
            </w:tcBorders>
            <w:shd w:val="clear" w:color="000000" w:fill="808080"/>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b/>
                <w:bCs/>
                <w:color w:val="000000"/>
                <w:sz w:val="20"/>
                <w:szCs w:val="20"/>
              </w:rPr>
            </w:pPr>
            <w:r>
              <w:rPr>
                <w:b/>
                <w:bCs/>
                <w:color w:val="000000"/>
                <w:sz w:val="20"/>
                <w:szCs w:val="20"/>
              </w:rPr>
              <w:t>18 Mart Pazartesi</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b/>
                <w:bCs/>
                <w:color w:val="000000"/>
                <w:sz w:val="20"/>
                <w:szCs w:val="20"/>
              </w:rPr>
            </w:pPr>
            <w:r>
              <w:rPr>
                <w:b/>
                <w:bCs/>
                <w:color w:val="000000"/>
                <w:sz w:val="20"/>
                <w:szCs w:val="20"/>
              </w:rPr>
              <w:t>19 Mart Salı</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lastRenderedPageBreak/>
              <w:t>09.30-10.20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b/>
                <w:bCs/>
                <w:color w:val="000000"/>
                <w:sz w:val="20"/>
                <w:szCs w:val="20"/>
              </w:rPr>
            </w:pPr>
            <w:r>
              <w:rPr>
                <w:b/>
                <w:bCs/>
                <w:color w:val="000000"/>
                <w:sz w:val="20"/>
                <w:szCs w:val="20"/>
              </w:rPr>
              <w:t>20 Mart Çarşamba</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D8D8D8"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D8D8D8" w:fill="FFFFFF"/>
            <w:noWrap/>
            <w:vAlign w:val="center"/>
            <w:hideMark/>
          </w:tcPr>
          <w:p w:rsidR="000C2E86" w:rsidRDefault="000C2E86">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sz w:val="20"/>
                <w:szCs w:val="20"/>
              </w:rPr>
            </w:pPr>
            <w:r>
              <w:rPr>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vMerge w:val="restart"/>
            <w:tcBorders>
              <w:top w:val="nil"/>
              <w:left w:val="single" w:sz="4" w:space="0" w:color="auto"/>
              <w:bottom w:val="single" w:sz="4" w:space="0" w:color="auto"/>
              <w:right w:val="single" w:sz="4" w:space="0" w:color="auto"/>
            </w:tcBorders>
            <w:shd w:val="clear" w:color="auto" w:fill="auto"/>
            <w:vAlign w:val="center"/>
            <w:hideMark/>
          </w:tcPr>
          <w:p w:rsidR="000C2E86" w:rsidRDefault="000C2E86">
            <w:pPr>
              <w:rPr>
                <w:color w:val="0000D4"/>
                <w:sz w:val="20"/>
                <w:szCs w:val="20"/>
              </w:rPr>
            </w:pPr>
            <w:r>
              <w:rPr>
                <w:color w:val="0000D4"/>
                <w:sz w:val="20"/>
                <w:szCs w:val="20"/>
              </w:rPr>
              <w:t>13:30 Histoloji Uygulama Sınavı (Yer: Anatomi Laboratuvarı)</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vMerge/>
            <w:tcBorders>
              <w:top w:val="nil"/>
              <w:left w:val="single" w:sz="4" w:space="0" w:color="auto"/>
              <w:bottom w:val="single" w:sz="4" w:space="0" w:color="auto"/>
              <w:right w:val="single" w:sz="4" w:space="0" w:color="auto"/>
            </w:tcBorders>
            <w:vAlign w:val="center"/>
            <w:hideMark/>
          </w:tcPr>
          <w:p w:rsidR="000C2E86" w:rsidRDefault="000C2E86">
            <w:pPr>
              <w:rPr>
                <w:color w:val="0000D4"/>
                <w:sz w:val="20"/>
                <w:szCs w:val="20"/>
              </w:rPr>
            </w:pP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vMerge/>
            <w:tcBorders>
              <w:top w:val="nil"/>
              <w:left w:val="single" w:sz="4" w:space="0" w:color="auto"/>
              <w:bottom w:val="single" w:sz="4" w:space="0" w:color="auto"/>
              <w:right w:val="single" w:sz="4" w:space="0" w:color="auto"/>
            </w:tcBorders>
            <w:vAlign w:val="center"/>
            <w:hideMark/>
          </w:tcPr>
          <w:p w:rsidR="000C2E86" w:rsidRDefault="000C2E86">
            <w:pPr>
              <w:rPr>
                <w:color w:val="0000D4"/>
                <w:sz w:val="20"/>
                <w:szCs w:val="20"/>
              </w:rPr>
            </w:pP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vMerge/>
            <w:tcBorders>
              <w:top w:val="nil"/>
              <w:left w:val="single" w:sz="4" w:space="0" w:color="auto"/>
              <w:bottom w:val="single" w:sz="4" w:space="0" w:color="auto"/>
              <w:right w:val="single" w:sz="4" w:space="0" w:color="auto"/>
            </w:tcBorders>
            <w:vAlign w:val="center"/>
            <w:hideMark/>
          </w:tcPr>
          <w:p w:rsidR="000C2E86" w:rsidRDefault="000C2E86">
            <w:pPr>
              <w:rPr>
                <w:color w:val="0000D4"/>
                <w:sz w:val="20"/>
                <w:szCs w:val="20"/>
              </w:rPr>
            </w:pP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b/>
                <w:bCs/>
                <w:color w:val="000000"/>
                <w:sz w:val="20"/>
                <w:szCs w:val="20"/>
              </w:rPr>
            </w:pPr>
            <w:r>
              <w:rPr>
                <w:b/>
                <w:bCs/>
                <w:color w:val="000000"/>
                <w:sz w:val="20"/>
                <w:szCs w:val="20"/>
              </w:rPr>
              <w:t>21 Mart Perşembe</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vMerge w:val="restart"/>
            <w:tcBorders>
              <w:top w:val="nil"/>
              <w:left w:val="single" w:sz="4" w:space="0" w:color="auto"/>
              <w:bottom w:val="single" w:sz="4" w:space="0" w:color="auto"/>
              <w:right w:val="single" w:sz="4" w:space="0" w:color="auto"/>
            </w:tcBorders>
            <w:shd w:val="clear" w:color="auto" w:fill="auto"/>
            <w:vAlign w:val="center"/>
            <w:hideMark/>
          </w:tcPr>
          <w:p w:rsidR="000C2E86" w:rsidRDefault="000C2E86">
            <w:pPr>
              <w:rPr>
                <w:color w:val="0000D4"/>
                <w:sz w:val="20"/>
                <w:szCs w:val="20"/>
              </w:rPr>
            </w:pPr>
            <w:r>
              <w:rPr>
                <w:color w:val="0000D4"/>
                <w:sz w:val="20"/>
                <w:szCs w:val="20"/>
              </w:rPr>
              <w:t>13:30 Anatomi Uygulama Sınavı</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14.30-15.20</w:t>
            </w:r>
          </w:p>
        </w:tc>
        <w:tc>
          <w:tcPr>
            <w:tcW w:w="2083" w:type="dxa"/>
            <w:vMerge/>
            <w:tcBorders>
              <w:top w:val="nil"/>
              <w:left w:val="single" w:sz="4" w:space="0" w:color="auto"/>
              <w:bottom w:val="single" w:sz="4" w:space="0" w:color="auto"/>
              <w:right w:val="single" w:sz="4" w:space="0" w:color="auto"/>
            </w:tcBorders>
            <w:vAlign w:val="center"/>
            <w:hideMark/>
          </w:tcPr>
          <w:p w:rsidR="000C2E86" w:rsidRDefault="000C2E86">
            <w:pPr>
              <w:rPr>
                <w:color w:val="0000D4"/>
                <w:sz w:val="20"/>
                <w:szCs w:val="20"/>
              </w:rPr>
            </w:pP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vMerge/>
            <w:tcBorders>
              <w:top w:val="nil"/>
              <w:left w:val="single" w:sz="4" w:space="0" w:color="auto"/>
              <w:bottom w:val="single" w:sz="4" w:space="0" w:color="auto"/>
              <w:right w:val="single" w:sz="4" w:space="0" w:color="auto"/>
            </w:tcBorders>
            <w:vAlign w:val="center"/>
            <w:hideMark/>
          </w:tcPr>
          <w:p w:rsidR="000C2E86" w:rsidRDefault="000C2E86">
            <w:pPr>
              <w:rPr>
                <w:color w:val="0000D4"/>
                <w:sz w:val="20"/>
                <w:szCs w:val="20"/>
              </w:rPr>
            </w:pP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vMerge/>
            <w:tcBorders>
              <w:top w:val="nil"/>
              <w:left w:val="single" w:sz="4" w:space="0" w:color="auto"/>
              <w:bottom w:val="single" w:sz="4" w:space="0" w:color="auto"/>
              <w:right w:val="single" w:sz="4" w:space="0" w:color="auto"/>
            </w:tcBorders>
            <w:vAlign w:val="center"/>
            <w:hideMark/>
          </w:tcPr>
          <w:p w:rsidR="000C2E86" w:rsidRDefault="000C2E86">
            <w:pPr>
              <w:rPr>
                <w:color w:val="0000D4"/>
                <w:sz w:val="20"/>
                <w:szCs w:val="20"/>
              </w:rPr>
            </w:pP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auto" w:fill="auto"/>
            <w:noWrap/>
            <w:vAlign w:val="center"/>
            <w:hideMark/>
          </w:tcPr>
          <w:p w:rsidR="000C2E86" w:rsidRDefault="000C2E86">
            <w:pPr>
              <w:rPr>
                <w:b/>
                <w:bCs/>
                <w:color w:val="000000"/>
                <w:sz w:val="20"/>
                <w:szCs w:val="20"/>
              </w:rPr>
            </w:pPr>
            <w:r>
              <w:rPr>
                <w:b/>
                <w:bCs/>
                <w:color w:val="000000"/>
                <w:sz w:val="20"/>
                <w:szCs w:val="20"/>
              </w:rPr>
              <w:t>22 Mart Cuma</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269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08.30-09.20</w:t>
            </w:r>
          </w:p>
        </w:tc>
        <w:tc>
          <w:tcPr>
            <w:tcW w:w="2083" w:type="dxa"/>
            <w:vMerge w:val="restart"/>
            <w:tcBorders>
              <w:top w:val="nil"/>
              <w:left w:val="single" w:sz="4" w:space="0" w:color="auto"/>
              <w:bottom w:val="single" w:sz="4" w:space="0" w:color="000000"/>
              <w:right w:val="single" w:sz="4" w:space="0" w:color="auto"/>
            </w:tcBorders>
            <w:shd w:val="clear" w:color="auto" w:fill="auto"/>
            <w:vAlign w:val="center"/>
            <w:hideMark/>
          </w:tcPr>
          <w:p w:rsidR="000C2E86" w:rsidRDefault="000C2E86">
            <w:pPr>
              <w:jc w:val="center"/>
              <w:rPr>
                <w:b/>
                <w:bCs/>
                <w:color w:val="FF0000"/>
                <w:sz w:val="20"/>
                <w:szCs w:val="20"/>
              </w:rPr>
            </w:pPr>
            <w:r>
              <w:rPr>
                <w:b/>
                <w:bCs/>
                <w:color w:val="FF0000"/>
                <w:sz w:val="20"/>
                <w:szCs w:val="20"/>
              </w:rPr>
              <w:t xml:space="preserve">10:00 KURUL SINAVI </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09.30-10.20</w:t>
            </w:r>
          </w:p>
        </w:tc>
        <w:tc>
          <w:tcPr>
            <w:tcW w:w="2083" w:type="dxa"/>
            <w:vMerge/>
            <w:tcBorders>
              <w:top w:val="nil"/>
              <w:left w:val="single" w:sz="4" w:space="0" w:color="auto"/>
              <w:bottom w:val="single" w:sz="4" w:space="0" w:color="000000"/>
              <w:right w:val="single" w:sz="4" w:space="0" w:color="auto"/>
            </w:tcBorders>
            <w:vAlign w:val="center"/>
            <w:hideMark/>
          </w:tcPr>
          <w:p w:rsidR="000C2E86" w:rsidRDefault="000C2E86">
            <w:pPr>
              <w:rPr>
                <w:b/>
                <w:bCs/>
                <w:color w:val="FF0000"/>
                <w:sz w:val="20"/>
                <w:szCs w:val="20"/>
              </w:rPr>
            </w:pP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10.30-11.20</w:t>
            </w:r>
          </w:p>
        </w:tc>
        <w:tc>
          <w:tcPr>
            <w:tcW w:w="2083" w:type="dxa"/>
            <w:vMerge/>
            <w:tcBorders>
              <w:top w:val="nil"/>
              <w:left w:val="single" w:sz="4" w:space="0" w:color="auto"/>
              <w:bottom w:val="single" w:sz="4" w:space="0" w:color="000000"/>
              <w:right w:val="single" w:sz="4" w:space="0" w:color="auto"/>
            </w:tcBorders>
            <w:vAlign w:val="center"/>
            <w:hideMark/>
          </w:tcPr>
          <w:p w:rsidR="000C2E86" w:rsidRDefault="000C2E86">
            <w:pPr>
              <w:rPr>
                <w:b/>
                <w:bCs/>
                <w:color w:val="FF0000"/>
                <w:sz w:val="20"/>
                <w:szCs w:val="20"/>
              </w:rPr>
            </w:pP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11.30-12.20</w:t>
            </w:r>
          </w:p>
        </w:tc>
        <w:tc>
          <w:tcPr>
            <w:tcW w:w="2083" w:type="dxa"/>
            <w:vMerge/>
            <w:tcBorders>
              <w:top w:val="nil"/>
              <w:left w:val="single" w:sz="4" w:space="0" w:color="auto"/>
              <w:bottom w:val="single" w:sz="4" w:space="0" w:color="000000"/>
              <w:right w:val="single" w:sz="4" w:space="0" w:color="auto"/>
            </w:tcBorders>
            <w:vAlign w:val="center"/>
            <w:hideMark/>
          </w:tcPr>
          <w:p w:rsidR="000C2E86" w:rsidRDefault="000C2E86">
            <w:pPr>
              <w:rPr>
                <w:b/>
                <w:bCs/>
                <w:color w:val="FF0000"/>
                <w:sz w:val="20"/>
                <w:szCs w:val="20"/>
              </w:rPr>
            </w:pPr>
          </w:p>
        </w:tc>
        <w:tc>
          <w:tcPr>
            <w:tcW w:w="2693"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D9D9D9" w:fill="FFFFFF"/>
            <w:noWrap/>
            <w:vAlign w:val="center"/>
            <w:hideMark/>
          </w:tcPr>
          <w:p w:rsidR="000C2E86" w:rsidRDefault="000C2E86">
            <w:pPr>
              <w:rPr>
                <w:sz w:val="20"/>
                <w:szCs w:val="20"/>
              </w:rPr>
            </w:pPr>
            <w:r>
              <w:rPr>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13.30-14.20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lastRenderedPageBreak/>
              <w:t>14.30-15.20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15.30-16.20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r w:rsidR="000C2E86" w:rsidTr="000C2E86">
        <w:trPr>
          <w:trHeight w:val="258"/>
        </w:trPr>
        <w:tc>
          <w:tcPr>
            <w:tcW w:w="1740" w:type="dxa"/>
            <w:tcBorders>
              <w:top w:val="nil"/>
              <w:left w:val="single" w:sz="4" w:space="0" w:color="auto"/>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16.30-17.20</w:t>
            </w:r>
          </w:p>
        </w:tc>
        <w:tc>
          <w:tcPr>
            <w:tcW w:w="2083" w:type="dxa"/>
            <w:tcBorders>
              <w:top w:val="nil"/>
              <w:left w:val="nil"/>
              <w:bottom w:val="single" w:sz="4" w:space="0" w:color="auto"/>
              <w:right w:val="single" w:sz="4" w:space="0" w:color="auto"/>
            </w:tcBorders>
            <w:shd w:val="clear" w:color="auto" w:fill="auto"/>
            <w:noWrap/>
            <w:vAlign w:val="center"/>
            <w:hideMark/>
          </w:tcPr>
          <w:p w:rsidR="000C2E86" w:rsidRDefault="000C2E86">
            <w:pPr>
              <w:rPr>
                <w:color w:val="DD0806"/>
                <w:sz w:val="20"/>
                <w:szCs w:val="20"/>
              </w:rPr>
            </w:pPr>
            <w:r>
              <w:rPr>
                <w:color w:val="DD0806"/>
                <w:sz w:val="20"/>
                <w:szCs w:val="20"/>
              </w:rPr>
              <w:t>Serbest Saat</w:t>
            </w:r>
          </w:p>
        </w:tc>
        <w:tc>
          <w:tcPr>
            <w:tcW w:w="2693"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0C2E86" w:rsidRDefault="000C2E86">
            <w:pPr>
              <w:rPr>
                <w:color w:val="000000"/>
                <w:sz w:val="20"/>
                <w:szCs w:val="20"/>
              </w:rPr>
            </w:pPr>
            <w:r>
              <w:rPr>
                <w:color w:val="000000"/>
                <w:sz w:val="20"/>
                <w:szCs w:val="20"/>
              </w:rPr>
              <w:t> </w:t>
            </w:r>
          </w:p>
        </w:tc>
      </w:tr>
    </w:tbl>
    <w:p w:rsidR="000C2E86" w:rsidRPr="000C2E86" w:rsidRDefault="000C2E86" w:rsidP="000C2E86"/>
    <w:p w:rsidR="00186681" w:rsidRDefault="001C7123" w:rsidP="002C7ECA">
      <w:pPr>
        <w:pStyle w:val="Balk1"/>
        <w:rPr>
          <w:lang w:val="en-US"/>
        </w:rPr>
      </w:pPr>
      <w:r>
        <w:t xml:space="preserve">Dönem 2 Kurul 5 </w:t>
      </w:r>
      <w:r>
        <w:rPr>
          <w:lang w:val="en-US"/>
        </w:rPr>
        <w:t xml:space="preserve"> (10 </w:t>
      </w:r>
      <w:r w:rsidR="004430BF">
        <w:rPr>
          <w:lang w:val="en-US"/>
        </w:rPr>
        <w:t>hafta)</w:t>
      </w:r>
    </w:p>
    <w:tbl>
      <w:tblPr>
        <w:tblStyle w:val="TabloKlavuzu"/>
        <w:tblW w:w="0" w:type="auto"/>
        <w:tblLook w:val="04A0" w:firstRow="1" w:lastRow="0" w:firstColumn="1" w:lastColumn="0" w:noHBand="0" w:noVBand="1"/>
      </w:tblPr>
      <w:tblGrid>
        <w:gridCol w:w="1394"/>
        <w:gridCol w:w="1277"/>
        <w:gridCol w:w="1280"/>
        <w:gridCol w:w="1286"/>
        <w:gridCol w:w="1281"/>
        <w:gridCol w:w="1279"/>
        <w:gridCol w:w="1265"/>
      </w:tblGrid>
      <w:tr w:rsidR="002C7ECA" w:rsidTr="002C7ECA">
        <w:trPr>
          <w:trHeight w:val="1058"/>
        </w:trPr>
        <w:tc>
          <w:tcPr>
            <w:tcW w:w="1294" w:type="dxa"/>
          </w:tcPr>
          <w:p w:rsidR="002C7ECA" w:rsidRDefault="002C7ECA" w:rsidP="002C7ECA">
            <w:pPr>
              <w:rPr>
                <w:rFonts w:ascii="Times New Roman" w:hAnsi="Times New Roman" w:cs="Times New Roman"/>
                <w:sz w:val="18"/>
                <w:szCs w:val="18"/>
              </w:rPr>
            </w:pPr>
          </w:p>
        </w:tc>
        <w:tc>
          <w:tcPr>
            <w:tcW w:w="1294"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 xml:space="preserve">Teorik ders </w:t>
            </w:r>
          </w:p>
        </w:tc>
        <w:tc>
          <w:tcPr>
            <w:tcW w:w="1294"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Mesleki ve İletişim Ders Saati</w:t>
            </w:r>
          </w:p>
        </w:tc>
        <w:tc>
          <w:tcPr>
            <w:tcW w:w="1295"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 xml:space="preserve">Uygulama Dersi </w:t>
            </w:r>
          </w:p>
        </w:tc>
        <w:tc>
          <w:tcPr>
            <w:tcW w:w="1295" w:type="dxa"/>
          </w:tcPr>
          <w:p w:rsidR="002C7ECA" w:rsidRDefault="00362541" w:rsidP="002C7ECA">
            <w:pPr>
              <w:rPr>
                <w:rFonts w:ascii="Times New Roman" w:hAnsi="Times New Roman" w:cs="Times New Roman"/>
                <w:sz w:val="18"/>
                <w:szCs w:val="18"/>
              </w:rPr>
            </w:pPr>
            <w:r>
              <w:rPr>
                <w:rFonts w:ascii="Times New Roman" w:hAnsi="Times New Roman" w:cs="Times New Roman"/>
                <w:sz w:val="18"/>
                <w:szCs w:val="18"/>
              </w:rPr>
              <w:t>Özel Çalışma Modülü</w:t>
            </w:r>
          </w:p>
        </w:tc>
        <w:tc>
          <w:tcPr>
            <w:tcW w:w="1295" w:type="dxa"/>
          </w:tcPr>
          <w:p w:rsidR="002C7ECA" w:rsidRDefault="002C7ECA" w:rsidP="002C7ECA">
            <w:pPr>
              <w:rPr>
                <w:rFonts w:ascii="Times New Roman" w:hAnsi="Times New Roman" w:cs="Times New Roman"/>
                <w:sz w:val="18"/>
                <w:szCs w:val="18"/>
              </w:rPr>
            </w:pPr>
            <w:r>
              <w:rPr>
                <w:rFonts w:ascii="Times New Roman" w:hAnsi="Times New Roman" w:cs="Times New Roman"/>
                <w:sz w:val="18"/>
                <w:szCs w:val="18"/>
              </w:rPr>
              <w:t>Serbest Saat</w:t>
            </w:r>
          </w:p>
        </w:tc>
        <w:tc>
          <w:tcPr>
            <w:tcW w:w="1295" w:type="dxa"/>
          </w:tcPr>
          <w:p w:rsidR="002C7ECA" w:rsidRDefault="002C7ECA" w:rsidP="002C7ECA">
            <w:pPr>
              <w:rPr>
                <w:rFonts w:ascii="Times New Roman" w:hAnsi="Times New Roman" w:cs="Times New Roman"/>
                <w:sz w:val="18"/>
                <w:szCs w:val="18"/>
              </w:rPr>
            </w:pPr>
          </w:p>
        </w:tc>
      </w:tr>
      <w:tr w:rsidR="002C7ECA" w:rsidTr="002C7ECA">
        <w:tc>
          <w:tcPr>
            <w:tcW w:w="1294" w:type="dxa"/>
          </w:tcPr>
          <w:p w:rsidR="002C7ECA" w:rsidRDefault="002C7ECA" w:rsidP="002C7ECA">
            <w:pPr>
              <w:rPr>
                <w:rFonts w:ascii="Times New Roman" w:hAnsi="Times New Roman" w:cs="Times New Roman"/>
                <w:sz w:val="18"/>
                <w:szCs w:val="18"/>
              </w:rPr>
            </w:pPr>
            <w:r w:rsidRPr="008C0EC6">
              <w:rPr>
                <w:lang w:val="en-US"/>
              </w:rPr>
              <w:t>Metabolizma ve Hareket-2</w:t>
            </w:r>
          </w:p>
        </w:tc>
        <w:tc>
          <w:tcPr>
            <w:tcW w:w="1294" w:type="dxa"/>
          </w:tcPr>
          <w:p w:rsidR="002C7ECA" w:rsidRDefault="00362541" w:rsidP="002C7ECA">
            <w:pPr>
              <w:rPr>
                <w:rFonts w:ascii="Times New Roman" w:hAnsi="Times New Roman" w:cs="Times New Roman"/>
                <w:sz w:val="18"/>
                <w:szCs w:val="18"/>
              </w:rPr>
            </w:pPr>
            <w:r>
              <w:rPr>
                <w:rFonts w:ascii="Times New Roman" w:hAnsi="Times New Roman" w:cs="Times New Roman"/>
                <w:sz w:val="18"/>
                <w:szCs w:val="18"/>
              </w:rPr>
              <w:t>146</w:t>
            </w:r>
            <w:r w:rsidR="002C7ECA">
              <w:rPr>
                <w:rFonts w:ascii="Times New Roman" w:hAnsi="Times New Roman" w:cs="Times New Roman"/>
                <w:sz w:val="18"/>
                <w:szCs w:val="18"/>
              </w:rPr>
              <w:t xml:space="preserve"> saat</w:t>
            </w:r>
          </w:p>
        </w:tc>
        <w:tc>
          <w:tcPr>
            <w:tcW w:w="1294" w:type="dxa"/>
          </w:tcPr>
          <w:p w:rsidR="002C7ECA" w:rsidRDefault="00362541" w:rsidP="002C7ECA">
            <w:pPr>
              <w:rPr>
                <w:rFonts w:ascii="Times New Roman" w:hAnsi="Times New Roman" w:cs="Times New Roman"/>
                <w:sz w:val="18"/>
                <w:szCs w:val="18"/>
              </w:rPr>
            </w:pPr>
            <w:r>
              <w:rPr>
                <w:rFonts w:ascii="Times New Roman" w:hAnsi="Times New Roman" w:cs="Times New Roman"/>
                <w:sz w:val="18"/>
                <w:szCs w:val="18"/>
              </w:rPr>
              <w:t>16 saat</w:t>
            </w:r>
          </w:p>
        </w:tc>
        <w:tc>
          <w:tcPr>
            <w:tcW w:w="1295" w:type="dxa"/>
          </w:tcPr>
          <w:p w:rsidR="002C7ECA" w:rsidRDefault="00362541" w:rsidP="002C7ECA">
            <w:pPr>
              <w:rPr>
                <w:rFonts w:ascii="Times New Roman" w:hAnsi="Times New Roman" w:cs="Times New Roman"/>
                <w:sz w:val="18"/>
                <w:szCs w:val="18"/>
              </w:rPr>
            </w:pPr>
            <w:r>
              <w:rPr>
                <w:rFonts w:ascii="Times New Roman" w:hAnsi="Times New Roman" w:cs="Times New Roman"/>
                <w:sz w:val="18"/>
                <w:szCs w:val="18"/>
              </w:rPr>
              <w:t>56</w:t>
            </w:r>
            <w:r w:rsidR="002C7ECA">
              <w:rPr>
                <w:rFonts w:ascii="Times New Roman" w:hAnsi="Times New Roman" w:cs="Times New Roman"/>
                <w:sz w:val="18"/>
                <w:szCs w:val="18"/>
              </w:rPr>
              <w:t xml:space="preserve"> saat</w:t>
            </w:r>
          </w:p>
        </w:tc>
        <w:tc>
          <w:tcPr>
            <w:tcW w:w="1295" w:type="dxa"/>
          </w:tcPr>
          <w:p w:rsidR="002C7ECA" w:rsidRDefault="00362541" w:rsidP="002C7ECA">
            <w:pPr>
              <w:rPr>
                <w:rFonts w:ascii="Times New Roman" w:hAnsi="Times New Roman" w:cs="Times New Roman"/>
                <w:sz w:val="18"/>
                <w:szCs w:val="18"/>
              </w:rPr>
            </w:pPr>
            <w:r>
              <w:rPr>
                <w:rFonts w:ascii="Times New Roman" w:hAnsi="Times New Roman" w:cs="Times New Roman"/>
                <w:sz w:val="18"/>
                <w:szCs w:val="18"/>
              </w:rPr>
              <w:t xml:space="preserve">16 </w:t>
            </w:r>
            <w:r w:rsidR="002C7ECA">
              <w:rPr>
                <w:rFonts w:ascii="Times New Roman" w:hAnsi="Times New Roman" w:cs="Times New Roman"/>
                <w:sz w:val="18"/>
                <w:szCs w:val="18"/>
              </w:rPr>
              <w:t>saat</w:t>
            </w:r>
          </w:p>
        </w:tc>
        <w:tc>
          <w:tcPr>
            <w:tcW w:w="1295" w:type="dxa"/>
          </w:tcPr>
          <w:p w:rsidR="002C7ECA" w:rsidRDefault="000738CD" w:rsidP="002C7ECA">
            <w:pPr>
              <w:rPr>
                <w:rFonts w:ascii="Times New Roman" w:hAnsi="Times New Roman" w:cs="Times New Roman"/>
                <w:sz w:val="18"/>
                <w:szCs w:val="18"/>
              </w:rPr>
            </w:pPr>
            <w:r>
              <w:rPr>
                <w:rFonts w:ascii="Times New Roman" w:hAnsi="Times New Roman" w:cs="Times New Roman"/>
                <w:sz w:val="18"/>
                <w:szCs w:val="18"/>
              </w:rPr>
              <w:t>154</w:t>
            </w:r>
            <w:r w:rsidR="002C7ECA">
              <w:rPr>
                <w:rFonts w:ascii="Times New Roman" w:hAnsi="Times New Roman" w:cs="Times New Roman"/>
                <w:sz w:val="18"/>
                <w:szCs w:val="18"/>
              </w:rPr>
              <w:t xml:space="preserve"> saat</w:t>
            </w:r>
          </w:p>
        </w:tc>
        <w:tc>
          <w:tcPr>
            <w:tcW w:w="1295" w:type="dxa"/>
          </w:tcPr>
          <w:p w:rsidR="002C7ECA" w:rsidRDefault="002C7ECA" w:rsidP="002C7ECA">
            <w:pPr>
              <w:rPr>
                <w:rFonts w:ascii="Times New Roman" w:hAnsi="Times New Roman" w:cs="Times New Roman"/>
                <w:sz w:val="18"/>
                <w:szCs w:val="18"/>
              </w:rPr>
            </w:pPr>
          </w:p>
        </w:tc>
      </w:tr>
    </w:tbl>
    <w:p w:rsidR="002C7ECA" w:rsidRPr="002C7ECA" w:rsidRDefault="002C7ECA" w:rsidP="002C7ECA">
      <w:pPr>
        <w:rPr>
          <w:lang w:val="en-US"/>
        </w:rPr>
      </w:pPr>
    </w:p>
    <w:p w:rsidR="00186681" w:rsidRDefault="00186681" w:rsidP="002C7ECA">
      <w:pPr>
        <w:pStyle w:val="Balk2"/>
      </w:pPr>
      <w:r w:rsidRPr="008C0EC6">
        <w:t>Kurul Amacı:</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Cerebrum, cerebellum, beyin sapı, medullaspinalis, beyin zarlarının, beyin arterlerinin ve venlerinin,cranial sinirlerin, spinal sinirlerin, otonom sinir sisteminin, göz, kulak, deri ve eklentilerinin anatomisini öğrenir. Bu yapıları makroskopik olarak inceler.</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 xml:space="preserve">Beyin, beyincik, medullaspinalis, merkezi sinir sistemi membranları, koroidpleksus, kan beyin bariyerinin histolojik yapılarını kavrar. </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 xml:space="preserve">Merkezi sinir sisteminin embriyolojik gelişim süreçlerini kavrar. </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 xml:space="preserve">Deri, göz ve kulağın histolojik yapılarını ve embriyolojik gelişim süreçlerini kavrar. </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Faringeal kompleks ve yüz gelişimini öğrenir.</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Merkezi sinir sistemi ve deri dokusunun hücrelerini mikroskopik olarak inceler ve tanır.</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 xml:space="preserve">Sinir sistemi nöronlarının impuls iletme ve bilgi işleme prensiplerini açıklar, medulla spinalisin motor ve refleks fonksiyonlarını açıklar, beyin sapı, thalamus ve hipothalamus’un fizyolojik fonksiyonlarını açıklar, sinir sisteminin duyusal girdi, motor çıktı yollarını ve fizyolojik fonksiyonlarını açıklar, beyin dalgalarının oluşumu ve uyku fizyolojisini kavrar. </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Vücudumuzda bulunan refleksleri, EEG ve EOG ölçüm tekniklerini, duyu ve denge ile ilgili klinik testleri, görme ve işitme ile ilgili klinik testleri uygulamalı olarak öğrenir.</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Nörokimyasal iletinin mekanizmasını, rol alan biyomoleküllerin sentez ve yıkım yolaklarını öğrenir. Eksitatör ve inhibitör biyomolekülleri ve özelliklerini kavrar.</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Sinaptik ileti ve bloke eden maddeleri, sinir hücreleri ve iyon kanallarını, sinir ve kanal blokaj değerlendirme testlerini öğrenir.</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İşitme ve görme sistemi gibi duyu sistemlerindeki fiziksel formüllerin canlı üzerindeki uygulanışlarını kavrar.</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Görme ve işitme siteminde rol oynayan iyon ve iyon kanallarının çalışma mekanizmaları ve ikincil haberci sistemlerini öğrenir.</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Elektrookulografi ve elektroretinografi gibi biyopotansiyel kayıt cihazları ile magnetik rezonans ve bilgisayarlı tomografi gibi tıbbi görüntüleme cihazlarının çalışma prensiplerini kavrar.</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lastRenderedPageBreak/>
        <w:t xml:space="preserve">Chlamydia, Rickettsia, Bartonella, Spiroketler, anaerop bakterilerin genel özelliklerini, türlerini, çeşitli tiplerini, identifikasyon özelliklerini,yaptığı hastalıkları, tanı ve tedavi yöntemlerini ve korunma yollarını tanımlar, öğrenir ve sınıflandırır. </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Antibiyotikleri, bakteriler üzerindeki etki mekanizmalarına ve etki spekturumlarına göre sınıflandırır.</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Antibiyotiklerin kullanım prensipleri, bakterilerin antibiyotiklere direnç geliştirme mekanizmalarını kavrar.</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Bilimsel araştırma etiği, etik kurullar ve tıpta etik tartışmaya yol açan gelişmeler konusunda bilgi sahibi olur.</w:t>
      </w:r>
    </w:p>
    <w:p w:rsidR="001C7123" w:rsidRPr="0038365B" w:rsidRDefault="001C7123" w:rsidP="001C7123">
      <w:pPr>
        <w:numPr>
          <w:ilvl w:val="0"/>
          <w:numId w:val="24"/>
        </w:numPr>
        <w:tabs>
          <w:tab w:val="clear" w:pos="1560"/>
          <w:tab w:val="num" w:pos="426"/>
        </w:tabs>
        <w:spacing w:after="0"/>
        <w:ind w:left="425" w:hanging="425"/>
        <w:rPr>
          <w:rFonts w:ascii="Times New Roman" w:hAnsi="Times New Roman" w:cs="Times New Roman"/>
          <w:sz w:val="24"/>
        </w:rPr>
      </w:pPr>
      <w:r w:rsidRPr="0038365B">
        <w:rPr>
          <w:rFonts w:ascii="Times New Roman" w:hAnsi="Times New Roman" w:cs="Times New Roman"/>
          <w:sz w:val="24"/>
        </w:rPr>
        <w:t>Çocukta ve erişkinde tansiyon ölçme, intradermal ve subkutanenjeksiyon yapma becerilerinin temel uygulama basamaklarını öğrenir ve yapar.</w:t>
      </w:r>
    </w:p>
    <w:p w:rsidR="001C7123" w:rsidRPr="001C7123" w:rsidRDefault="001C7123" w:rsidP="001C7123"/>
    <w:p w:rsidR="00186681" w:rsidRDefault="00186681" w:rsidP="002C7ECA">
      <w:pPr>
        <w:pStyle w:val="Balk2"/>
      </w:pPr>
      <w:r w:rsidRPr="008C0EC6">
        <w:t>Öğrenme Hedefleri:</w:t>
      </w:r>
    </w:p>
    <w:tbl>
      <w:tblPr>
        <w:tblStyle w:val="TabloKlavuzu"/>
        <w:tblW w:w="0" w:type="auto"/>
        <w:tblLook w:val="04A0" w:firstRow="1" w:lastRow="0" w:firstColumn="1" w:lastColumn="0" w:noHBand="0" w:noVBand="1"/>
      </w:tblPr>
      <w:tblGrid>
        <w:gridCol w:w="2590"/>
        <w:gridCol w:w="6472"/>
      </w:tblGrid>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MSS - PSS ayrımını, nöron tanımını yapar. Nöron çeşitlerini ve nöronal destek hücrelerini açıklar.</w:t>
            </w:r>
          </w:p>
        </w:tc>
      </w:tr>
      <w:tr w:rsidR="001C7123" w:rsidRPr="001C7123" w:rsidTr="001C7123">
        <w:trPr>
          <w:trHeight w:val="249"/>
        </w:trPr>
        <w:tc>
          <w:tcPr>
            <w:tcW w:w="7900" w:type="dxa"/>
            <w:noWrap/>
            <w:hideMark/>
          </w:tcPr>
          <w:p w:rsidR="001C7123" w:rsidRPr="001C7123" w:rsidRDefault="001C7123">
            <w:r w:rsidRPr="001C7123">
              <w:t>Histoloji ve Embriyoloji</w:t>
            </w:r>
          </w:p>
        </w:tc>
        <w:tc>
          <w:tcPr>
            <w:tcW w:w="20460" w:type="dxa"/>
            <w:noWrap/>
            <w:hideMark/>
          </w:tcPr>
          <w:p w:rsidR="001C7123" w:rsidRPr="001C7123" w:rsidRDefault="001C7123">
            <w:r w:rsidRPr="001C7123">
              <w:t>Beyin, Beyincik, Medulla spinalisin histolojik yapısını öğrenir ve açıklar.</w:t>
            </w:r>
          </w:p>
        </w:tc>
      </w:tr>
      <w:tr w:rsidR="001C7123" w:rsidRPr="001C7123" w:rsidTr="001C7123">
        <w:trPr>
          <w:trHeight w:val="249"/>
        </w:trPr>
        <w:tc>
          <w:tcPr>
            <w:tcW w:w="7900" w:type="dxa"/>
            <w:noWrap/>
            <w:hideMark/>
          </w:tcPr>
          <w:p w:rsidR="001C7123" w:rsidRPr="001C7123" w:rsidRDefault="001C7123">
            <w:r w:rsidRPr="001C7123">
              <w:t>Histoloji ve Embriyoloji</w:t>
            </w:r>
          </w:p>
        </w:tc>
        <w:tc>
          <w:tcPr>
            <w:tcW w:w="20460" w:type="dxa"/>
            <w:noWrap/>
            <w:hideMark/>
          </w:tcPr>
          <w:p w:rsidR="001C7123" w:rsidRPr="001C7123" w:rsidRDefault="001C7123">
            <w:r w:rsidRPr="001C7123">
              <w:t>Merkezi sinir sistemli membranlarının, koroid pleksusun ve kan-beyin bariyerinin histolojik komponentlerini öğrenir ve sayar.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Sinir sisteminin genel işleyişi ve sinir hücrelerinin aksiyon potansiyelleri hakkında bilgi verir.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Sinaptik ileti sırasında gerçekleşen olayları açıklar.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Nörotransmitterler maddeleri, çeşitlerini ve görevlerini açıklar.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Nörotransmitterlerin reseptörlerinin çeşitlerini ve görevlerini açıklar.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Telencephalonun ne olduğunu tanımlar, gyrus ve sulcusları bilir, bölgesel isimlendirme yapar.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Brodmann alanlarını tarif eder, işlevlerini açıklar.</w:t>
            </w:r>
          </w:p>
        </w:tc>
      </w:tr>
      <w:tr w:rsidR="001C7123" w:rsidRPr="001C7123" w:rsidTr="001C7123">
        <w:trPr>
          <w:trHeight w:val="249"/>
        </w:trPr>
        <w:tc>
          <w:tcPr>
            <w:tcW w:w="7900" w:type="dxa"/>
            <w:noWrap/>
            <w:hideMark/>
          </w:tcPr>
          <w:p w:rsidR="001C7123" w:rsidRPr="001C7123" w:rsidRDefault="001C7123">
            <w:r w:rsidRPr="001C7123">
              <w:t>Mesleki ve İletişim Becerileri</w:t>
            </w:r>
          </w:p>
        </w:tc>
        <w:tc>
          <w:tcPr>
            <w:tcW w:w="20460" w:type="dxa"/>
            <w:noWrap/>
            <w:hideMark/>
          </w:tcPr>
          <w:p w:rsidR="001C7123" w:rsidRPr="001C7123" w:rsidRDefault="001C7123">
            <w:r w:rsidRPr="001C7123">
              <w:t>Parenteral ilaç hazırlama ve ıntramusküler enjeksiyon yapma becerilerinin temel  uygulama basamaklarını öğrenir ve yapar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Beyaz cevher yapılarını bilir ve tanımlar.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Basal çekirdekleri öğrenir, işlevlerini ve topografisini açıklar.</w:t>
            </w:r>
          </w:p>
        </w:tc>
      </w:tr>
      <w:tr w:rsidR="001C7123" w:rsidRPr="001C7123" w:rsidTr="001C7123">
        <w:trPr>
          <w:trHeight w:val="249"/>
        </w:trPr>
        <w:tc>
          <w:tcPr>
            <w:tcW w:w="7900" w:type="dxa"/>
            <w:noWrap/>
            <w:hideMark/>
          </w:tcPr>
          <w:p w:rsidR="001C7123" w:rsidRPr="001C7123" w:rsidRDefault="001C7123">
            <w:r w:rsidRPr="001C7123">
              <w:t>Tıbbi Mikrobiyoloji</w:t>
            </w:r>
          </w:p>
        </w:tc>
        <w:tc>
          <w:tcPr>
            <w:tcW w:w="20460" w:type="dxa"/>
            <w:noWrap/>
            <w:hideMark/>
          </w:tcPr>
          <w:p w:rsidR="001C7123" w:rsidRPr="001C7123" w:rsidRDefault="001C7123">
            <w:r w:rsidRPr="001C7123">
              <w:t xml:space="preserve">Chlamydia cinsi bakterilerin genel özelliklerini, türlerini, çeşitli tiplerini, identifikasyon özelliklerini, yaptığı hastalıkları, tanı ve tedavi yöntemlerini ve korunma yollarını tanımlar, bilir ve sınıflandırır. </w:t>
            </w:r>
          </w:p>
        </w:tc>
      </w:tr>
      <w:tr w:rsidR="001C7123" w:rsidRPr="001C7123" w:rsidTr="001C7123">
        <w:trPr>
          <w:trHeight w:val="249"/>
        </w:trPr>
        <w:tc>
          <w:tcPr>
            <w:tcW w:w="7900" w:type="dxa"/>
            <w:noWrap/>
            <w:hideMark/>
          </w:tcPr>
          <w:p w:rsidR="001C7123" w:rsidRPr="001C7123" w:rsidRDefault="001C7123">
            <w:r w:rsidRPr="001C7123">
              <w:t>Tıbbi Mikrobiyoloji</w:t>
            </w:r>
          </w:p>
        </w:tc>
        <w:tc>
          <w:tcPr>
            <w:tcW w:w="20460" w:type="dxa"/>
            <w:noWrap/>
            <w:hideMark/>
          </w:tcPr>
          <w:p w:rsidR="001C7123" w:rsidRPr="001C7123" w:rsidRDefault="001C7123">
            <w:r w:rsidRPr="001C7123">
              <w:t xml:space="preserve">Rickettsia ve Bartonella cinsi bakterilerin genel özelliklerini, türlerini, çeşitli tiplerini, identifikasyon özelliklerini, yaptığı hastalıkları, tanı ve tedavi yöntemlerini ve korunma yollarını tanımlar, bilir ve sınıflandırır. </w:t>
            </w:r>
          </w:p>
        </w:tc>
      </w:tr>
      <w:tr w:rsidR="001C7123" w:rsidRPr="001C7123" w:rsidTr="001C7123">
        <w:trPr>
          <w:trHeight w:val="249"/>
        </w:trPr>
        <w:tc>
          <w:tcPr>
            <w:tcW w:w="7900" w:type="dxa"/>
            <w:noWrap/>
            <w:hideMark/>
          </w:tcPr>
          <w:p w:rsidR="001C7123" w:rsidRPr="001C7123" w:rsidRDefault="001C7123">
            <w:r w:rsidRPr="001C7123">
              <w:t>Tıbbi Mikrobiyoloji</w:t>
            </w:r>
          </w:p>
        </w:tc>
        <w:tc>
          <w:tcPr>
            <w:tcW w:w="20460" w:type="dxa"/>
            <w:noWrap/>
            <w:hideMark/>
          </w:tcPr>
          <w:p w:rsidR="001C7123" w:rsidRPr="001C7123" w:rsidRDefault="001C7123">
            <w:r w:rsidRPr="001C7123">
              <w:t xml:space="preserve">Treponema cinsi bakterilerin genel özelliklerini, türlerini, çeşitli tiplerini, identifikasyon özelliklerini, yaptığı hastalıkları, tanı ve tedavi yöntemlerini ve korunma yollarını tanımlar, bilir ve sınıflandırır. </w:t>
            </w:r>
          </w:p>
        </w:tc>
      </w:tr>
      <w:tr w:rsidR="001C7123" w:rsidRPr="001C7123" w:rsidTr="001C7123">
        <w:trPr>
          <w:trHeight w:val="249"/>
        </w:trPr>
        <w:tc>
          <w:tcPr>
            <w:tcW w:w="7900" w:type="dxa"/>
            <w:noWrap/>
            <w:hideMark/>
          </w:tcPr>
          <w:p w:rsidR="001C7123" w:rsidRPr="001C7123" w:rsidRDefault="001C7123">
            <w:r w:rsidRPr="001C7123">
              <w:t>Tıbbi Mikrobiyoloji</w:t>
            </w:r>
          </w:p>
        </w:tc>
        <w:tc>
          <w:tcPr>
            <w:tcW w:w="20460" w:type="dxa"/>
            <w:noWrap/>
            <w:hideMark/>
          </w:tcPr>
          <w:p w:rsidR="001C7123" w:rsidRPr="001C7123" w:rsidRDefault="001C7123">
            <w:r w:rsidRPr="001C7123">
              <w:t xml:space="preserve">Leptospira ve Borrelia cinsi bakterilerin genel özelliklerini, türlerini, çeşitli tiplerini, identifikasyon özelliklerini, yaptığı hastalıkları, tanı ve tedavi yöntemlerini ve korunma yollarını tanımlar, bilir ve sınıflandırır. </w:t>
            </w:r>
          </w:p>
        </w:tc>
      </w:tr>
      <w:tr w:rsidR="001C7123" w:rsidRPr="001C7123" w:rsidTr="001C7123">
        <w:trPr>
          <w:trHeight w:val="249"/>
        </w:trPr>
        <w:tc>
          <w:tcPr>
            <w:tcW w:w="7900" w:type="dxa"/>
            <w:noWrap/>
            <w:hideMark/>
          </w:tcPr>
          <w:p w:rsidR="001C7123" w:rsidRPr="001C7123" w:rsidRDefault="001C7123">
            <w:r w:rsidRPr="001C7123">
              <w:t>Anatomi Uygulama - Histoloji Uygulama</w:t>
            </w:r>
          </w:p>
        </w:tc>
        <w:tc>
          <w:tcPr>
            <w:tcW w:w="20460" w:type="dxa"/>
            <w:noWrap/>
            <w:hideMark/>
          </w:tcPr>
          <w:p w:rsidR="001C7123" w:rsidRPr="001C7123" w:rsidRDefault="001C7123">
            <w:r w:rsidRPr="001C7123">
              <w:t>Maket ve kadavra üzerinden beyaz cevher, gri cevher, basal çekirdekleri inceler, brodmann alanlarını pekiştirir.-Sinir sistemi organlarının histolojik yapısını ve ayırtedici özelliklerini mikroskopta inceler ve tanır</w:t>
            </w:r>
          </w:p>
        </w:tc>
      </w:tr>
      <w:tr w:rsidR="001C7123" w:rsidRPr="001C7123" w:rsidTr="001C7123">
        <w:trPr>
          <w:trHeight w:val="249"/>
        </w:trPr>
        <w:tc>
          <w:tcPr>
            <w:tcW w:w="7900" w:type="dxa"/>
            <w:noWrap/>
            <w:hideMark/>
          </w:tcPr>
          <w:p w:rsidR="001C7123" w:rsidRPr="001C7123" w:rsidRDefault="001C7123">
            <w:r w:rsidRPr="001C7123">
              <w:lastRenderedPageBreak/>
              <w:t>Anatomi</w:t>
            </w:r>
          </w:p>
        </w:tc>
        <w:tc>
          <w:tcPr>
            <w:tcW w:w="20460" w:type="dxa"/>
            <w:noWrap/>
            <w:hideMark/>
          </w:tcPr>
          <w:p w:rsidR="001C7123" w:rsidRPr="001C7123" w:rsidRDefault="001C7123">
            <w:r w:rsidRPr="001C7123">
              <w:t>Beynin koku duyusunu alan, koku refleksini oluşturan yapılarını ve bu yapıların bağlantılarını açıklar.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Limbik sistemin işlevlerini, bağlantılı olduğu yapıları ve bu yapıların görevlerini öğrenir.</w:t>
            </w:r>
          </w:p>
        </w:tc>
      </w:tr>
      <w:tr w:rsidR="001C7123" w:rsidRPr="001C7123" w:rsidTr="001C7123">
        <w:trPr>
          <w:trHeight w:val="249"/>
        </w:trPr>
        <w:tc>
          <w:tcPr>
            <w:tcW w:w="7900" w:type="dxa"/>
            <w:noWrap/>
            <w:hideMark/>
          </w:tcPr>
          <w:p w:rsidR="001C7123" w:rsidRPr="001C7123" w:rsidRDefault="001C7123">
            <w:r w:rsidRPr="001C7123">
              <w:t>Histoloji ve Embriyoloji</w:t>
            </w:r>
          </w:p>
        </w:tc>
        <w:tc>
          <w:tcPr>
            <w:tcW w:w="20460" w:type="dxa"/>
            <w:noWrap/>
            <w:hideMark/>
          </w:tcPr>
          <w:p w:rsidR="001C7123" w:rsidRPr="001C7123" w:rsidRDefault="001C7123">
            <w:r w:rsidRPr="001C7123">
              <w:t>Merkezi Sinir sistemini oluşturan yapıların embriyolojik temelini, gelişim süreçlerini sayar. Merkezi sinir sistemi anomalilerinin embriyolojik temelini öğrenir.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Kan beyin bariyeri işlevini ve görevini açıklar.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BOS içeriği ve dolaşımını, görevlerini açıklar.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Motor korteksin tanımı ve işlevlerini açıklar. Motor yollar ile beraber gerçekleştirdikleri işlevleri anlatır.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İstemli hareketin omurilik ve beyin düzeyinde gerçekleşen sinirsel mekanizmasını anlatır.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Diencephalon bölümlerinin yerleşimini, bağlantılarını, işlevlerini ve üzerinde bulunan anatomik yapıları öğrenir.</w:t>
            </w:r>
          </w:p>
        </w:tc>
      </w:tr>
      <w:tr w:rsidR="001C7123" w:rsidRPr="001C7123" w:rsidTr="001C7123">
        <w:trPr>
          <w:trHeight w:val="249"/>
        </w:trPr>
        <w:tc>
          <w:tcPr>
            <w:tcW w:w="7900" w:type="dxa"/>
            <w:noWrap/>
            <w:hideMark/>
          </w:tcPr>
          <w:p w:rsidR="001C7123" w:rsidRPr="001C7123" w:rsidRDefault="001C7123">
            <w:r w:rsidRPr="001C7123">
              <w:t>Tıbbi Mikrobiyoloji</w:t>
            </w:r>
          </w:p>
        </w:tc>
        <w:tc>
          <w:tcPr>
            <w:tcW w:w="20460" w:type="dxa"/>
            <w:noWrap/>
            <w:hideMark/>
          </w:tcPr>
          <w:p w:rsidR="001C7123" w:rsidRPr="001C7123" w:rsidRDefault="001C7123">
            <w:r w:rsidRPr="001C7123">
              <w:t>Anaerop bakterilerin genel mikrobiyolojik özelliklerini listeler, anaerop bakterilerin yol açabileceği enfeksiyonların genel özelliklerini ve predispozan faktörleri tanımlar</w:t>
            </w:r>
          </w:p>
        </w:tc>
      </w:tr>
      <w:tr w:rsidR="001C7123" w:rsidRPr="001C7123" w:rsidTr="001C7123">
        <w:trPr>
          <w:trHeight w:val="249"/>
        </w:trPr>
        <w:tc>
          <w:tcPr>
            <w:tcW w:w="7900" w:type="dxa"/>
            <w:noWrap/>
            <w:hideMark/>
          </w:tcPr>
          <w:p w:rsidR="001C7123" w:rsidRPr="001C7123" w:rsidRDefault="001C7123">
            <w:r w:rsidRPr="001C7123">
              <w:t>Tıbbi Mikrobiyoloji</w:t>
            </w:r>
          </w:p>
        </w:tc>
        <w:tc>
          <w:tcPr>
            <w:tcW w:w="20460" w:type="dxa"/>
            <w:noWrap/>
            <w:hideMark/>
          </w:tcPr>
          <w:p w:rsidR="001C7123" w:rsidRPr="001C7123" w:rsidRDefault="001C7123">
            <w:r w:rsidRPr="001C7123">
              <w:t>Anaerop bakteri enfeksiyonu etkenlerinin adlarını sayar, genel özelliklerini tanımlar.</w:t>
            </w:r>
          </w:p>
        </w:tc>
      </w:tr>
      <w:tr w:rsidR="001C7123" w:rsidRPr="001C7123" w:rsidTr="001C7123">
        <w:trPr>
          <w:trHeight w:val="249"/>
        </w:trPr>
        <w:tc>
          <w:tcPr>
            <w:tcW w:w="7900" w:type="dxa"/>
            <w:noWrap/>
            <w:hideMark/>
          </w:tcPr>
          <w:p w:rsidR="001C7123" w:rsidRPr="001C7123" w:rsidRDefault="001C7123">
            <w:r w:rsidRPr="001C7123">
              <w:t>Fizyoloji Uygulama</w:t>
            </w:r>
          </w:p>
        </w:tc>
        <w:tc>
          <w:tcPr>
            <w:tcW w:w="20460" w:type="dxa"/>
            <w:noWrap/>
            <w:hideMark/>
          </w:tcPr>
          <w:p w:rsidR="001C7123" w:rsidRPr="001C7123" w:rsidRDefault="001C7123">
            <w:r w:rsidRPr="001C7123">
              <w:t>Vücudumuzda bulunan refleksleri uygulamalı olarak gösterir.</w:t>
            </w:r>
          </w:p>
        </w:tc>
      </w:tr>
      <w:tr w:rsidR="001C7123" w:rsidRPr="001C7123" w:rsidTr="001C7123">
        <w:trPr>
          <w:trHeight w:val="249"/>
        </w:trPr>
        <w:tc>
          <w:tcPr>
            <w:tcW w:w="7900" w:type="dxa"/>
            <w:noWrap/>
            <w:hideMark/>
          </w:tcPr>
          <w:p w:rsidR="001C7123" w:rsidRPr="001C7123" w:rsidRDefault="001C7123">
            <w:r w:rsidRPr="001C7123">
              <w:t>Tıbbi Mikrobiyoloji</w:t>
            </w:r>
          </w:p>
        </w:tc>
        <w:tc>
          <w:tcPr>
            <w:tcW w:w="20460" w:type="dxa"/>
            <w:noWrap/>
            <w:hideMark/>
          </w:tcPr>
          <w:p w:rsidR="001C7123" w:rsidRPr="001C7123" w:rsidRDefault="001C7123">
            <w:r w:rsidRPr="001C7123">
              <w:t>Clostridium tetani’nin mikrobiyolojik özelliklerini tanımlar, neden olduğu klinik tabloları yorumlar, tanısına yönelik yapılabilecekleri örnek verir.</w:t>
            </w:r>
          </w:p>
        </w:tc>
      </w:tr>
      <w:tr w:rsidR="001C7123" w:rsidRPr="001C7123" w:rsidTr="001C7123">
        <w:trPr>
          <w:trHeight w:val="249"/>
        </w:trPr>
        <w:tc>
          <w:tcPr>
            <w:tcW w:w="7900" w:type="dxa"/>
            <w:noWrap/>
            <w:hideMark/>
          </w:tcPr>
          <w:p w:rsidR="001C7123" w:rsidRPr="001C7123" w:rsidRDefault="001C7123">
            <w:r w:rsidRPr="001C7123">
              <w:t>Tıbbi Mikrobiyoloji</w:t>
            </w:r>
          </w:p>
        </w:tc>
        <w:tc>
          <w:tcPr>
            <w:tcW w:w="20460" w:type="dxa"/>
            <w:noWrap/>
            <w:hideMark/>
          </w:tcPr>
          <w:p w:rsidR="001C7123" w:rsidRPr="001C7123" w:rsidRDefault="001C7123">
            <w:r w:rsidRPr="001C7123">
              <w:t>Clostridium türlerinin mikrobiyolojik özelliklerini tanımlar, neden oldukları klinik tabloları sınıflandırır,  ayırt eder, tanılarına yönelik yapılabilecekleri açıklar.</w:t>
            </w:r>
          </w:p>
        </w:tc>
      </w:tr>
      <w:tr w:rsidR="001C7123" w:rsidRPr="001C7123" w:rsidTr="001C7123">
        <w:trPr>
          <w:trHeight w:val="249"/>
        </w:trPr>
        <w:tc>
          <w:tcPr>
            <w:tcW w:w="7900" w:type="dxa"/>
            <w:noWrap/>
            <w:hideMark/>
          </w:tcPr>
          <w:p w:rsidR="001C7123" w:rsidRPr="001C7123" w:rsidRDefault="001C7123">
            <w:r w:rsidRPr="001C7123">
              <w:t>Anatomi Uygulama</w:t>
            </w:r>
          </w:p>
        </w:tc>
        <w:tc>
          <w:tcPr>
            <w:tcW w:w="20460" w:type="dxa"/>
            <w:noWrap/>
            <w:hideMark/>
          </w:tcPr>
          <w:p w:rsidR="001C7123" w:rsidRPr="001C7123" w:rsidRDefault="001C7123">
            <w:r w:rsidRPr="001C7123">
              <w:t>Koku bölgelerini, limbik sistem yapılarını ve diencephalon bölümlerini maket ve kadavra üzerinden inceler.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Mesencephalonda bulunan yapıları ve bu bölgenin bölümlerini öğrenir.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Ponsta bulunan yapıları ve bu bölgenin bölümlerini öğrenir.</w:t>
            </w:r>
          </w:p>
        </w:tc>
      </w:tr>
      <w:tr w:rsidR="001C7123" w:rsidRPr="001C7123" w:rsidTr="001C7123">
        <w:trPr>
          <w:trHeight w:val="249"/>
        </w:trPr>
        <w:tc>
          <w:tcPr>
            <w:tcW w:w="7900" w:type="dxa"/>
            <w:noWrap/>
            <w:hideMark/>
          </w:tcPr>
          <w:p w:rsidR="001C7123" w:rsidRPr="001C7123" w:rsidRDefault="001C7123">
            <w:r w:rsidRPr="001C7123">
              <w:t>Histoloji ve Embriyoloji</w:t>
            </w:r>
          </w:p>
        </w:tc>
        <w:tc>
          <w:tcPr>
            <w:tcW w:w="20460" w:type="dxa"/>
            <w:noWrap/>
            <w:hideMark/>
          </w:tcPr>
          <w:p w:rsidR="001C7123" w:rsidRPr="001C7123" w:rsidRDefault="001C7123">
            <w:r w:rsidRPr="001C7123">
              <w:t>Epidermisin histolojik yapısını öğrenir ve açıklar</w:t>
            </w:r>
          </w:p>
        </w:tc>
      </w:tr>
      <w:tr w:rsidR="001C7123" w:rsidRPr="001C7123" w:rsidTr="001C7123">
        <w:trPr>
          <w:trHeight w:val="249"/>
        </w:trPr>
        <w:tc>
          <w:tcPr>
            <w:tcW w:w="7900" w:type="dxa"/>
            <w:noWrap/>
            <w:hideMark/>
          </w:tcPr>
          <w:p w:rsidR="001C7123" w:rsidRPr="001C7123" w:rsidRDefault="001C7123">
            <w:r w:rsidRPr="001C7123">
              <w:t>Histoloji ve Embriyoloji</w:t>
            </w:r>
          </w:p>
        </w:tc>
        <w:tc>
          <w:tcPr>
            <w:tcW w:w="20460" w:type="dxa"/>
            <w:noWrap/>
            <w:hideMark/>
          </w:tcPr>
          <w:p w:rsidR="001C7123" w:rsidRPr="001C7123" w:rsidRDefault="001C7123">
            <w:r w:rsidRPr="001C7123">
              <w:t>Dermisin histolojik yapısını öğrenir ve açıklar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Bazal ganglionları tanımlar ve işlevini, diğer beyin bölgeleri ile bağlantılarını açıklar.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Serebellum tanımlar ve işlevini, diğer beyin bölgeleri ile bağlantılarını açıklar.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Bulbusta bulunan yapıları ve bu bölgenin bölümlerini öğrenir.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Medullaspinalisin anatomik yapısını ve içinden geçen sinirsel yolakların hangi bölgelerinde seyrettiğini öğrenir.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Medullaspinalisin anatomik yapısını ve içinden geçen sinirsel yolakların hangi bölgelerde seyrettiğini öğrenir.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Medullaspinaliste inen sinirsel yolakların hangi seviyelerden geçtiğini, işlevlerini, sinapslarını ve ipsilateral ya da kontralateral seyrettiğini öğrenir.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Medullaspinaliste çıkan sinirsel yolakların hangi seviyelerden geçtiğini, işlevlerini, sinapslarını ve ipsilateral ya da kontralateral seyrettiğini öğrenir.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Piramidal yolları tanımlar ve işlevlerini açıklar.</w:t>
            </w:r>
          </w:p>
        </w:tc>
      </w:tr>
      <w:tr w:rsidR="001C7123" w:rsidRPr="001C7123" w:rsidTr="001C7123">
        <w:trPr>
          <w:trHeight w:val="249"/>
        </w:trPr>
        <w:tc>
          <w:tcPr>
            <w:tcW w:w="7900" w:type="dxa"/>
            <w:noWrap/>
            <w:hideMark/>
          </w:tcPr>
          <w:p w:rsidR="001C7123" w:rsidRPr="001C7123" w:rsidRDefault="001C7123">
            <w:r w:rsidRPr="001C7123">
              <w:lastRenderedPageBreak/>
              <w:t>Fizyoloji</w:t>
            </w:r>
          </w:p>
        </w:tc>
        <w:tc>
          <w:tcPr>
            <w:tcW w:w="20460" w:type="dxa"/>
            <w:noWrap/>
            <w:hideMark/>
          </w:tcPr>
          <w:p w:rsidR="001C7123" w:rsidRPr="001C7123" w:rsidRDefault="001C7123">
            <w:r w:rsidRPr="001C7123">
              <w:t>Beyin sapının yapısını, işlevlerini ve bölümlerini açıklar.</w:t>
            </w:r>
          </w:p>
        </w:tc>
      </w:tr>
      <w:tr w:rsidR="001C7123" w:rsidRPr="001C7123" w:rsidTr="001C7123">
        <w:trPr>
          <w:trHeight w:val="249"/>
        </w:trPr>
        <w:tc>
          <w:tcPr>
            <w:tcW w:w="7900" w:type="dxa"/>
            <w:noWrap/>
            <w:hideMark/>
          </w:tcPr>
          <w:p w:rsidR="001C7123" w:rsidRPr="001C7123" w:rsidRDefault="001C7123">
            <w:r w:rsidRPr="001C7123">
              <w:t>Fizyoloji Uygulama - Mikrobiyoloji Uygulama</w:t>
            </w:r>
          </w:p>
        </w:tc>
        <w:tc>
          <w:tcPr>
            <w:tcW w:w="20460" w:type="dxa"/>
            <w:noWrap/>
            <w:hideMark/>
          </w:tcPr>
          <w:p w:rsidR="001C7123" w:rsidRPr="001C7123" w:rsidRDefault="001C7123">
            <w:r w:rsidRPr="001C7123">
              <w:t>EEG ve EOG ölçüm tekniklerini uygulamalı olarak gösterir. Çeşitli enfeksiyon hastalıklarında bakterilerin rollerini öğrenir, diğer nedenlerle ayrım için bilinmesi ve yapılması gerekenleri öğrenir.</w:t>
            </w:r>
          </w:p>
        </w:tc>
      </w:tr>
      <w:tr w:rsidR="001C7123" w:rsidRPr="001C7123" w:rsidTr="001C7123">
        <w:trPr>
          <w:trHeight w:val="249"/>
        </w:trPr>
        <w:tc>
          <w:tcPr>
            <w:tcW w:w="7900" w:type="dxa"/>
            <w:noWrap/>
            <w:hideMark/>
          </w:tcPr>
          <w:p w:rsidR="001C7123" w:rsidRPr="001C7123" w:rsidRDefault="001C7123">
            <w:r w:rsidRPr="001C7123">
              <w:t>Tıbbi Mikrobiyoloji</w:t>
            </w:r>
          </w:p>
        </w:tc>
        <w:tc>
          <w:tcPr>
            <w:tcW w:w="20460" w:type="dxa"/>
            <w:noWrap/>
            <w:hideMark/>
          </w:tcPr>
          <w:p w:rsidR="001C7123" w:rsidRPr="001C7123" w:rsidRDefault="001C7123">
            <w:r w:rsidRPr="001C7123">
              <w:t xml:space="preserve">Antibiyotikleri bakteriler üzerindeki etki mekanizmalarına göre sınıflandırarak sayar. </w:t>
            </w:r>
          </w:p>
        </w:tc>
      </w:tr>
      <w:tr w:rsidR="001C7123" w:rsidRPr="001C7123" w:rsidTr="001C7123">
        <w:trPr>
          <w:trHeight w:val="249"/>
        </w:trPr>
        <w:tc>
          <w:tcPr>
            <w:tcW w:w="7900" w:type="dxa"/>
            <w:noWrap/>
            <w:hideMark/>
          </w:tcPr>
          <w:p w:rsidR="001C7123" w:rsidRPr="001C7123" w:rsidRDefault="001C7123">
            <w:r w:rsidRPr="001C7123">
              <w:t>Tıbbi Mikrobiyoloji</w:t>
            </w:r>
          </w:p>
        </w:tc>
        <w:tc>
          <w:tcPr>
            <w:tcW w:w="20460" w:type="dxa"/>
            <w:noWrap/>
            <w:hideMark/>
          </w:tcPr>
          <w:p w:rsidR="001C7123" w:rsidRPr="001C7123" w:rsidRDefault="001C7123">
            <w:r w:rsidRPr="001C7123">
              <w:t>Antibiyotikleri etki spektrumlarına göre karşılaştırarak yorumlar.</w:t>
            </w:r>
          </w:p>
        </w:tc>
      </w:tr>
      <w:tr w:rsidR="001C7123" w:rsidRPr="001C7123" w:rsidTr="001C7123">
        <w:trPr>
          <w:trHeight w:val="249"/>
        </w:trPr>
        <w:tc>
          <w:tcPr>
            <w:tcW w:w="7900" w:type="dxa"/>
            <w:noWrap/>
            <w:hideMark/>
          </w:tcPr>
          <w:p w:rsidR="001C7123" w:rsidRPr="001C7123" w:rsidRDefault="001C7123">
            <w:r w:rsidRPr="001C7123">
              <w:t>Biyofizik</w:t>
            </w:r>
          </w:p>
        </w:tc>
        <w:tc>
          <w:tcPr>
            <w:tcW w:w="20460" w:type="dxa"/>
            <w:noWrap/>
            <w:hideMark/>
          </w:tcPr>
          <w:p w:rsidR="001C7123" w:rsidRPr="001C7123" w:rsidRDefault="001C7123">
            <w:r w:rsidRPr="001C7123">
              <w:t>Sinaptik tanımlar, sinaptik iletimin önemini bilir.</w:t>
            </w:r>
          </w:p>
        </w:tc>
      </w:tr>
      <w:tr w:rsidR="001C7123" w:rsidRPr="001C7123" w:rsidTr="001C7123">
        <w:trPr>
          <w:trHeight w:val="249"/>
        </w:trPr>
        <w:tc>
          <w:tcPr>
            <w:tcW w:w="7900" w:type="dxa"/>
            <w:noWrap/>
            <w:hideMark/>
          </w:tcPr>
          <w:p w:rsidR="001C7123" w:rsidRPr="001C7123" w:rsidRDefault="001C7123">
            <w:r w:rsidRPr="001C7123">
              <w:t>Biyofizik</w:t>
            </w:r>
          </w:p>
        </w:tc>
        <w:tc>
          <w:tcPr>
            <w:tcW w:w="20460" w:type="dxa"/>
            <w:noWrap/>
            <w:hideMark/>
          </w:tcPr>
          <w:p w:rsidR="001C7123" w:rsidRPr="001C7123" w:rsidRDefault="001C7123">
            <w:r w:rsidRPr="001C7123">
              <w:t xml:space="preserve">Sinir hücreleri arasındaki yapısal ve fonksiyonel özelliklerin, eksitatör ve inhibitör sinaptik iletim kavramlarını bilir ve açıklar. </w:t>
            </w:r>
          </w:p>
        </w:tc>
      </w:tr>
      <w:tr w:rsidR="001C7123" w:rsidRPr="001C7123" w:rsidTr="001C7123">
        <w:trPr>
          <w:trHeight w:val="249"/>
        </w:trPr>
        <w:tc>
          <w:tcPr>
            <w:tcW w:w="7900" w:type="dxa"/>
            <w:noWrap/>
            <w:hideMark/>
          </w:tcPr>
          <w:p w:rsidR="001C7123" w:rsidRPr="001C7123" w:rsidRDefault="001C7123">
            <w:r w:rsidRPr="001C7123">
              <w:t>Anatomi Uygulama - Histoloji Uygulama</w:t>
            </w:r>
          </w:p>
        </w:tc>
        <w:tc>
          <w:tcPr>
            <w:tcW w:w="20460" w:type="dxa"/>
            <w:noWrap/>
            <w:hideMark/>
          </w:tcPr>
          <w:p w:rsidR="001C7123" w:rsidRPr="001C7123" w:rsidRDefault="001C7123">
            <w:r w:rsidRPr="001C7123">
              <w:t>Mesencephalon, pons, bulbus ve medullaspinalisi kadavra ve maket üzerinden inceler.-Derinin histolojik yapısını ve ayırtedici özelliklerini mikroskopta inceler ve tanır</w:t>
            </w:r>
          </w:p>
        </w:tc>
      </w:tr>
      <w:tr w:rsidR="001C7123" w:rsidRPr="001C7123" w:rsidTr="001C7123">
        <w:trPr>
          <w:trHeight w:val="249"/>
        </w:trPr>
        <w:tc>
          <w:tcPr>
            <w:tcW w:w="7900" w:type="dxa"/>
            <w:noWrap/>
            <w:hideMark/>
          </w:tcPr>
          <w:p w:rsidR="001C7123" w:rsidRPr="001C7123" w:rsidRDefault="001C7123">
            <w:r w:rsidRPr="001C7123">
              <w:t>Biyofizik</w:t>
            </w:r>
          </w:p>
        </w:tc>
        <w:tc>
          <w:tcPr>
            <w:tcW w:w="20460" w:type="dxa"/>
            <w:noWrap/>
            <w:hideMark/>
          </w:tcPr>
          <w:p w:rsidR="001C7123" w:rsidRPr="001C7123" w:rsidRDefault="001C7123">
            <w:r w:rsidRPr="001C7123">
              <w:t>Sinaptik iletimde rolalan hücrelerin yapısal ve fonksiyonel özelikleri bilir.</w:t>
            </w:r>
          </w:p>
        </w:tc>
      </w:tr>
      <w:tr w:rsidR="001C7123" w:rsidRPr="001C7123" w:rsidTr="001C7123">
        <w:trPr>
          <w:trHeight w:val="249"/>
        </w:trPr>
        <w:tc>
          <w:tcPr>
            <w:tcW w:w="7900" w:type="dxa"/>
            <w:noWrap/>
            <w:hideMark/>
          </w:tcPr>
          <w:p w:rsidR="001C7123" w:rsidRPr="001C7123" w:rsidRDefault="001C7123">
            <w:r w:rsidRPr="001C7123">
              <w:t>Biyofizik</w:t>
            </w:r>
          </w:p>
        </w:tc>
        <w:tc>
          <w:tcPr>
            <w:tcW w:w="20460" w:type="dxa"/>
            <w:noWrap/>
            <w:hideMark/>
          </w:tcPr>
          <w:p w:rsidR="001C7123" w:rsidRPr="001C7123" w:rsidRDefault="001C7123">
            <w:r w:rsidRPr="001C7123">
              <w:t>Asetilkolin kapılı kanalın ve kanaldaki iyon akımların özelliklerini bilir.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Cerebellum anatomisini, çekirdeklerini ve işlevlerini öğrenir.</w:t>
            </w:r>
          </w:p>
        </w:tc>
      </w:tr>
      <w:tr w:rsidR="001C7123" w:rsidRPr="001C7123" w:rsidTr="001C7123">
        <w:trPr>
          <w:trHeight w:val="249"/>
        </w:trPr>
        <w:tc>
          <w:tcPr>
            <w:tcW w:w="7900" w:type="dxa"/>
            <w:noWrap/>
            <w:hideMark/>
          </w:tcPr>
          <w:p w:rsidR="001C7123" w:rsidRPr="001C7123" w:rsidRDefault="001C7123">
            <w:r w:rsidRPr="001C7123">
              <w:t>Histoloji ve Embriyoloji</w:t>
            </w:r>
          </w:p>
        </w:tc>
        <w:tc>
          <w:tcPr>
            <w:tcW w:w="20460" w:type="dxa"/>
            <w:noWrap/>
            <w:hideMark/>
          </w:tcPr>
          <w:p w:rsidR="001C7123" w:rsidRPr="001C7123" w:rsidRDefault="001C7123">
            <w:r w:rsidRPr="001C7123">
              <w:t>Yüzü oluşturan yapıların embriyolojik temelini ve gelişim süreçlerini sayar.</w:t>
            </w:r>
          </w:p>
        </w:tc>
      </w:tr>
      <w:tr w:rsidR="001C7123" w:rsidRPr="001C7123" w:rsidTr="001C7123">
        <w:trPr>
          <w:trHeight w:val="249"/>
        </w:trPr>
        <w:tc>
          <w:tcPr>
            <w:tcW w:w="7900" w:type="dxa"/>
            <w:noWrap/>
            <w:hideMark/>
          </w:tcPr>
          <w:p w:rsidR="001C7123" w:rsidRPr="001C7123" w:rsidRDefault="001C7123">
            <w:r w:rsidRPr="001C7123">
              <w:t>Histoloji ve Embriyoloji</w:t>
            </w:r>
          </w:p>
        </w:tc>
        <w:tc>
          <w:tcPr>
            <w:tcW w:w="20460" w:type="dxa"/>
            <w:noWrap/>
            <w:hideMark/>
          </w:tcPr>
          <w:p w:rsidR="001C7123" w:rsidRPr="001C7123" w:rsidRDefault="001C7123">
            <w:r w:rsidRPr="001C7123">
              <w:t>Faringeal kompleksin histolojik yapısını ve bileşenlerini öğrenir ve açıklar.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Medulla spinalisin yapısını, işlevlerini, bağlantılı olduğu yapılarıve içinde bulunan yolları açıklar.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İstemli hareketin düzenlenmesinde medulla spinalisin işlevini açıklar.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 xml:space="preserve">Cr1 - Cr2 - Cr3’ün anatomik seyrini, çekirdeklerini, içerdiği lif tipini, işlevlerini öğrenir. </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 xml:space="preserve">Cr4 - Cr6’nın anatomik seyrini, çekirdeklerini, içerdiği lif tipini, işlevlerini öğrenir. </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Cr5’in anatomik seyrini, çekirdeklerini, içerdiği lif tipini, işlevlerini öğrenir.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Cr7’nin anatomik seyrini, çekirdeklerini, içerdiği lif tipini, işlevlerini öğrenir.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Refleksin tanımı ve çeşitlerini, mekanizmasını açıklar.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Spinal şok tanımı ve mekanizmasını açıklar.</w:t>
            </w:r>
          </w:p>
        </w:tc>
      </w:tr>
      <w:tr w:rsidR="001C7123" w:rsidRPr="001C7123" w:rsidTr="001C7123">
        <w:trPr>
          <w:trHeight w:val="249"/>
        </w:trPr>
        <w:tc>
          <w:tcPr>
            <w:tcW w:w="7900" w:type="dxa"/>
            <w:noWrap/>
            <w:hideMark/>
          </w:tcPr>
          <w:p w:rsidR="001C7123" w:rsidRPr="001C7123" w:rsidRDefault="001C7123">
            <w:r w:rsidRPr="001C7123">
              <w:t>Fizyoloji Uygulama - Mikrobiyoloji Uygulama</w:t>
            </w:r>
          </w:p>
        </w:tc>
        <w:tc>
          <w:tcPr>
            <w:tcW w:w="20460" w:type="dxa"/>
            <w:noWrap/>
            <w:hideMark/>
          </w:tcPr>
          <w:p w:rsidR="001C7123" w:rsidRPr="001C7123" w:rsidRDefault="001C7123">
            <w:r w:rsidRPr="001C7123">
              <w:t>Duyu ve denge ile ilgili klinik testlerin uygulamalı olarak gösterilmesi. Antibiyotik duyarlılık test yöntemlerini sınıflandırır. Uygulama ve değerlendirme prensiplerini öğrenir ve uygular.</w:t>
            </w:r>
          </w:p>
        </w:tc>
      </w:tr>
      <w:tr w:rsidR="001C7123" w:rsidRPr="001C7123" w:rsidTr="001C7123">
        <w:trPr>
          <w:trHeight w:val="249"/>
        </w:trPr>
        <w:tc>
          <w:tcPr>
            <w:tcW w:w="7900" w:type="dxa"/>
            <w:noWrap/>
            <w:hideMark/>
          </w:tcPr>
          <w:p w:rsidR="001C7123" w:rsidRPr="001C7123" w:rsidRDefault="001C7123">
            <w:r w:rsidRPr="001C7123">
              <w:t>Tıbbi Mikrobiyoloji</w:t>
            </w:r>
          </w:p>
        </w:tc>
        <w:tc>
          <w:tcPr>
            <w:tcW w:w="20460" w:type="dxa"/>
            <w:noWrap/>
            <w:hideMark/>
          </w:tcPr>
          <w:p w:rsidR="001C7123" w:rsidRPr="001C7123" w:rsidRDefault="001C7123">
            <w:r w:rsidRPr="001C7123">
              <w:t>Enfeksiyon hastalıklarının tedavisinde antibiyotiklerin kullanımına yönelik genel prensipleri sayar, antibiyotiklere direnç gelişme mekanizmalarını ve bu direnç mekanizmalarının bulunduğu enfeksiyon etkenlerini açıklar</w:t>
            </w:r>
          </w:p>
        </w:tc>
      </w:tr>
      <w:tr w:rsidR="001C7123" w:rsidRPr="001C7123" w:rsidTr="001C7123">
        <w:trPr>
          <w:trHeight w:val="249"/>
        </w:trPr>
        <w:tc>
          <w:tcPr>
            <w:tcW w:w="7900" w:type="dxa"/>
            <w:noWrap/>
            <w:hideMark/>
          </w:tcPr>
          <w:p w:rsidR="001C7123" w:rsidRPr="001C7123" w:rsidRDefault="001C7123">
            <w:r w:rsidRPr="001C7123">
              <w:t>Anatomi Uygulama</w:t>
            </w:r>
          </w:p>
        </w:tc>
        <w:tc>
          <w:tcPr>
            <w:tcW w:w="20460" w:type="dxa"/>
            <w:noWrap/>
            <w:hideMark/>
          </w:tcPr>
          <w:p w:rsidR="001C7123" w:rsidRPr="001C7123" w:rsidRDefault="001C7123">
            <w:r w:rsidRPr="001C7123">
              <w:t>Cerebellumu ve Kranial Sinirleri maket ve kadavra üzerinden inceler.</w:t>
            </w:r>
          </w:p>
        </w:tc>
      </w:tr>
      <w:tr w:rsidR="001C7123" w:rsidRPr="001C7123" w:rsidTr="001C7123">
        <w:trPr>
          <w:trHeight w:val="249"/>
        </w:trPr>
        <w:tc>
          <w:tcPr>
            <w:tcW w:w="7900" w:type="dxa"/>
            <w:noWrap/>
            <w:hideMark/>
          </w:tcPr>
          <w:p w:rsidR="001C7123" w:rsidRPr="001C7123" w:rsidRDefault="001C7123">
            <w:r w:rsidRPr="001C7123">
              <w:t>Biyofizik</w:t>
            </w:r>
          </w:p>
        </w:tc>
        <w:tc>
          <w:tcPr>
            <w:tcW w:w="20460" w:type="dxa"/>
            <w:noWrap/>
            <w:hideMark/>
          </w:tcPr>
          <w:p w:rsidR="001C7123" w:rsidRPr="001C7123" w:rsidRDefault="001C7123">
            <w:r w:rsidRPr="001C7123">
              <w:t>Sinir iletim hızının nelere bağlı olduğunu bilir.</w:t>
            </w:r>
          </w:p>
        </w:tc>
      </w:tr>
      <w:tr w:rsidR="001C7123" w:rsidRPr="001C7123" w:rsidTr="001C7123">
        <w:trPr>
          <w:trHeight w:val="249"/>
        </w:trPr>
        <w:tc>
          <w:tcPr>
            <w:tcW w:w="7900" w:type="dxa"/>
            <w:noWrap/>
            <w:hideMark/>
          </w:tcPr>
          <w:p w:rsidR="001C7123" w:rsidRPr="001C7123" w:rsidRDefault="001C7123">
            <w:r w:rsidRPr="001C7123">
              <w:t>Biyofizik</w:t>
            </w:r>
          </w:p>
        </w:tc>
        <w:tc>
          <w:tcPr>
            <w:tcW w:w="20460" w:type="dxa"/>
            <w:noWrap/>
            <w:hideMark/>
          </w:tcPr>
          <w:p w:rsidR="001C7123" w:rsidRPr="001C7123" w:rsidRDefault="001C7123">
            <w:r w:rsidRPr="001C7123">
              <w:t>İletim hızını ölçmenin temel ilkelerini bilir.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Cr8 - Cr9 - Cr10’nun anatomik seyrini, çekirdeklerini, içerdiği lif tipini, işlevlerini öğrenir.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Cr11 – Cr12’nin anatomik seyrini, çekirdeklerini, içerdiği lif tipini, işlevlerini öğrenir.</w:t>
            </w:r>
          </w:p>
        </w:tc>
      </w:tr>
      <w:tr w:rsidR="001C7123" w:rsidRPr="001C7123" w:rsidTr="001C7123">
        <w:trPr>
          <w:trHeight w:val="249"/>
        </w:trPr>
        <w:tc>
          <w:tcPr>
            <w:tcW w:w="7900" w:type="dxa"/>
            <w:noWrap/>
            <w:hideMark/>
          </w:tcPr>
          <w:p w:rsidR="001C7123" w:rsidRPr="001C7123" w:rsidRDefault="001C7123">
            <w:r w:rsidRPr="001C7123">
              <w:t>Histoloji ve Embriyoloji</w:t>
            </w:r>
          </w:p>
        </w:tc>
        <w:tc>
          <w:tcPr>
            <w:tcW w:w="20460" w:type="dxa"/>
            <w:noWrap/>
            <w:hideMark/>
          </w:tcPr>
          <w:p w:rsidR="001C7123" w:rsidRPr="001C7123" w:rsidRDefault="001C7123">
            <w:r w:rsidRPr="001C7123">
              <w:t>Gözün histolojik yapısını öğrenir ve açıklar</w:t>
            </w:r>
          </w:p>
        </w:tc>
      </w:tr>
      <w:tr w:rsidR="001C7123" w:rsidRPr="001C7123" w:rsidTr="001C7123">
        <w:trPr>
          <w:trHeight w:val="249"/>
        </w:trPr>
        <w:tc>
          <w:tcPr>
            <w:tcW w:w="7900" w:type="dxa"/>
            <w:noWrap/>
            <w:hideMark/>
          </w:tcPr>
          <w:p w:rsidR="001C7123" w:rsidRPr="001C7123" w:rsidRDefault="001C7123">
            <w:r w:rsidRPr="001C7123">
              <w:lastRenderedPageBreak/>
              <w:t>Histoloji ve Embriyoloji</w:t>
            </w:r>
          </w:p>
        </w:tc>
        <w:tc>
          <w:tcPr>
            <w:tcW w:w="20460" w:type="dxa"/>
            <w:noWrap/>
            <w:hideMark/>
          </w:tcPr>
          <w:p w:rsidR="001C7123" w:rsidRPr="001C7123" w:rsidRDefault="001C7123">
            <w:r w:rsidRPr="001C7123">
              <w:t>Gözün histolojik yapısını öğrenir ve açıklar. Gözü oluşturan yapıların embriyolojik temelini, gelişim süreçlerini sayar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MSS’nin Yüksek Fonksiyonlarını tanımlar ve öğrenme-bellek mekanizmalarını açıklar.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Spinal sinirlerin dallarını, innerve ettiği yapıları ve duyu aldığı bölgeleri öğrenir.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MSS’nin Yüksek Fonksiyonlarını tanımlar ve dil, konuşmayı açıklar.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Beynin Elektriksel Aktivitenin oluşumu ve nasıl ölçüldüğünü açıklar.</w:t>
            </w:r>
          </w:p>
        </w:tc>
      </w:tr>
      <w:tr w:rsidR="001C7123" w:rsidRPr="001C7123" w:rsidTr="001C7123">
        <w:trPr>
          <w:trHeight w:val="249"/>
        </w:trPr>
        <w:tc>
          <w:tcPr>
            <w:tcW w:w="7900" w:type="dxa"/>
            <w:noWrap/>
            <w:hideMark/>
          </w:tcPr>
          <w:p w:rsidR="001C7123" w:rsidRPr="001C7123" w:rsidRDefault="001C7123">
            <w:r w:rsidRPr="001C7123">
              <w:t>Biyofizik</w:t>
            </w:r>
          </w:p>
        </w:tc>
        <w:tc>
          <w:tcPr>
            <w:tcW w:w="20460" w:type="dxa"/>
            <w:noWrap/>
            <w:hideMark/>
          </w:tcPr>
          <w:p w:rsidR="001C7123" w:rsidRPr="001C7123" w:rsidRDefault="001C7123">
            <w:r w:rsidRPr="001C7123">
              <w:t>Vücut gibi iletken bir ortamdan gözlenecek biyopotansiyellerin nelere, neden ve nasıl bağlı olduğunu bilir, açıklar ve yorumlar.</w:t>
            </w:r>
          </w:p>
        </w:tc>
      </w:tr>
      <w:tr w:rsidR="001C7123" w:rsidRPr="001C7123" w:rsidTr="001C7123">
        <w:trPr>
          <w:trHeight w:val="249"/>
        </w:trPr>
        <w:tc>
          <w:tcPr>
            <w:tcW w:w="7900" w:type="dxa"/>
            <w:noWrap/>
            <w:hideMark/>
          </w:tcPr>
          <w:p w:rsidR="001C7123" w:rsidRPr="001C7123" w:rsidRDefault="001C7123">
            <w:r w:rsidRPr="001C7123">
              <w:t>Biyofizik</w:t>
            </w:r>
          </w:p>
        </w:tc>
        <w:tc>
          <w:tcPr>
            <w:tcW w:w="20460" w:type="dxa"/>
            <w:noWrap/>
            <w:hideMark/>
          </w:tcPr>
          <w:p w:rsidR="001C7123" w:rsidRPr="001C7123" w:rsidRDefault="001C7123">
            <w:r w:rsidRPr="001C7123">
              <w:t>Elektro-okülografi ve elektroretinografiyi bilir ve açıklar.</w:t>
            </w:r>
          </w:p>
        </w:tc>
      </w:tr>
      <w:tr w:rsidR="001C7123" w:rsidRPr="001C7123" w:rsidTr="001C7123">
        <w:trPr>
          <w:trHeight w:val="249"/>
        </w:trPr>
        <w:tc>
          <w:tcPr>
            <w:tcW w:w="7900" w:type="dxa"/>
            <w:noWrap/>
            <w:hideMark/>
          </w:tcPr>
          <w:p w:rsidR="001C7123" w:rsidRPr="001C7123" w:rsidRDefault="001C7123">
            <w:r w:rsidRPr="001C7123">
              <w:t>Anatomi Uygulama</w:t>
            </w:r>
          </w:p>
        </w:tc>
        <w:tc>
          <w:tcPr>
            <w:tcW w:w="20460" w:type="dxa"/>
            <w:noWrap/>
            <w:hideMark/>
          </w:tcPr>
          <w:p w:rsidR="001C7123" w:rsidRPr="001C7123" w:rsidRDefault="001C7123">
            <w:r w:rsidRPr="001C7123">
              <w:t>Kranial sinirleri ve Spinal sinirleri maket ve kadavra üzerinden inceler.</w:t>
            </w:r>
          </w:p>
        </w:tc>
      </w:tr>
      <w:tr w:rsidR="001C7123" w:rsidRPr="001C7123" w:rsidTr="001C7123">
        <w:trPr>
          <w:trHeight w:val="249"/>
        </w:trPr>
        <w:tc>
          <w:tcPr>
            <w:tcW w:w="7900" w:type="dxa"/>
            <w:noWrap/>
            <w:hideMark/>
          </w:tcPr>
          <w:p w:rsidR="001C7123" w:rsidRPr="001C7123" w:rsidRDefault="001C7123">
            <w:r w:rsidRPr="001C7123">
              <w:t>Biyofizik</w:t>
            </w:r>
          </w:p>
        </w:tc>
        <w:tc>
          <w:tcPr>
            <w:tcW w:w="20460" w:type="dxa"/>
            <w:noWrap/>
            <w:hideMark/>
          </w:tcPr>
          <w:p w:rsidR="001C7123" w:rsidRPr="001C7123" w:rsidRDefault="001C7123">
            <w:r w:rsidRPr="001C7123">
              <w:t>Fotoreseptör türlerini bilir ve her birinin karakteristik özelliklerini listeler.</w:t>
            </w:r>
          </w:p>
        </w:tc>
      </w:tr>
      <w:tr w:rsidR="001C7123" w:rsidRPr="001C7123" w:rsidTr="001C7123">
        <w:trPr>
          <w:trHeight w:val="249"/>
        </w:trPr>
        <w:tc>
          <w:tcPr>
            <w:tcW w:w="7900" w:type="dxa"/>
            <w:noWrap/>
            <w:hideMark/>
          </w:tcPr>
          <w:p w:rsidR="001C7123" w:rsidRPr="001C7123" w:rsidRDefault="001C7123">
            <w:r w:rsidRPr="001C7123">
              <w:t>Biyofizik</w:t>
            </w:r>
          </w:p>
        </w:tc>
        <w:tc>
          <w:tcPr>
            <w:tcW w:w="20460" w:type="dxa"/>
            <w:noWrap/>
            <w:hideMark/>
          </w:tcPr>
          <w:p w:rsidR="001C7123" w:rsidRPr="001C7123" w:rsidRDefault="001C7123">
            <w:r w:rsidRPr="001C7123">
              <w:t>Elektromanyetik spektrumu bilir, gözün duyarlı olduğu elektromanyetik bölgeyi açıklar.</w:t>
            </w:r>
          </w:p>
        </w:tc>
      </w:tr>
      <w:tr w:rsidR="001C7123" w:rsidRPr="001C7123" w:rsidTr="001C7123">
        <w:trPr>
          <w:trHeight w:val="249"/>
        </w:trPr>
        <w:tc>
          <w:tcPr>
            <w:tcW w:w="7900" w:type="dxa"/>
            <w:noWrap/>
            <w:hideMark/>
          </w:tcPr>
          <w:p w:rsidR="001C7123" w:rsidRPr="001C7123" w:rsidRDefault="001C7123">
            <w:r w:rsidRPr="001C7123">
              <w:t>Histoloji ve Embriyoloji</w:t>
            </w:r>
          </w:p>
        </w:tc>
        <w:tc>
          <w:tcPr>
            <w:tcW w:w="20460" w:type="dxa"/>
            <w:noWrap/>
            <w:hideMark/>
          </w:tcPr>
          <w:p w:rsidR="001C7123" w:rsidRPr="001C7123" w:rsidRDefault="001C7123">
            <w:r w:rsidRPr="001C7123">
              <w:t>Kulak kepçesi, dış kulak ve orta kulağın histolojik yapısını öğrenir ve açıklar.</w:t>
            </w:r>
          </w:p>
        </w:tc>
      </w:tr>
      <w:tr w:rsidR="001C7123" w:rsidRPr="001C7123" w:rsidTr="001C7123">
        <w:trPr>
          <w:trHeight w:val="249"/>
        </w:trPr>
        <w:tc>
          <w:tcPr>
            <w:tcW w:w="7900" w:type="dxa"/>
            <w:noWrap/>
            <w:hideMark/>
          </w:tcPr>
          <w:p w:rsidR="001C7123" w:rsidRPr="001C7123" w:rsidRDefault="001C7123">
            <w:r w:rsidRPr="001C7123">
              <w:t>Histoloji ve Embriyoloji</w:t>
            </w:r>
          </w:p>
        </w:tc>
        <w:tc>
          <w:tcPr>
            <w:tcW w:w="20460" w:type="dxa"/>
            <w:noWrap/>
            <w:hideMark/>
          </w:tcPr>
          <w:p w:rsidR="001C7123" w:rsidRPr="001C7123" w:rsidRDefault="001C7123">
            <w:r w:rsidRPr="001C7123">
              <w:t>İç kulağın histolojik yapısını öğrenir ve açıklar.Kulağı oluşturan yapıların embriyolojik temelini, gelişim süreçlerini sayar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Uyku durumunda gerçekleşen fizyolojik olayları açıklar.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Uyku oluşum mekanizmaları tanımlar ve açıklar.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Otonom sinir sistemini ve alt başlıklarını tanımlar.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Sempatik sinir sisteminin (SSS) gangliyonlarını, medullaspinalisin hangi segmentlerinden çıktığını öğrenir ve fonksiyonlarını açıklar.</w:t>
            </w:r>
          </w:p>
        </w:tc>
      </w:tr>
      <w:tr w:rsidR="001C7123" w:rsidRPr="001C7123" w:rsidTr="001C7123">
        <w:trPr>
          <w:trHeight w:val="249"/>
        </w:trPr>
        <w:tc>
          <w:tcPr>
            <w:tcW w:w="7900" w:type="dxa"/>
            <w:noWrap/>
            <w:hideMark/>
          </w:tcPr>
          <w:p w:rsidR="001C7123" w:rsidRPr="001C7123" w:rsidRDefault="001C7123">
            <w:r w:rsidRPr="001C7123">
              <w:t>Mesleki ve İletişim Becerileri</w:t>
            </w:r>
          </w:p>
        </w:tc>
        <w:tc>
          <w:tcPr>
            <w:tcW w:w="20460" w:type="dxa"/>
            <w:noWrap/>
            <w:hideMark/>
          </w:tcPr>
          <w:p w:rsidR="001C7123" w:rsidRPr="001C7123" w:rsidRDefault="001C7123">
            <w:r w:rsidRPr="001C7123">
              <w:t>İntradermal ve Subkutanenjeksiyon yapma becerilerinin temel uygulama basamaklarını öğrenir ve yapar.</w:t>
            </w:r>
          </w:p>
        </w:tc>
      </w:tr>
      <w:tr w:rsidR="001C7123" w:rsidRPr="001C7123" w:rsidTr="001C7123">
        <w:trPr>
          <w:trHeight w:val="249"/>
        </w:trPr>
        <w:tc>
          <w:tcPr>
            <w:tcW w:w="7900" w:type="dxa"/>
            <w:noWrap/>
            <w:hideMark/>
          </w:tcPr>
          <w:p w:rsidR="001C7123" w:rsidRPr="001C7123" w:rsidRDefault="001C7123">
            <w:r w:rsidRPr="001C7123">
              <w:t>Anatomi Uygulama</w:t>
            </w:r>
          </w:p>
        </w:tc>
        <w:tc>
          <w:tcPr>
            <w:tcW w:w="20460" w:type="dxa"/>
            <w:noWrap/>
            <w:hideMark/>
          </w:tcPr>
          <w:p w:rsidR="001C7123" w:rsidRPr="001C7123" w:rsidRDefault="001C7123">
            <w:r w:rsidRPr="001C7123">
              <w:t>Spinal sinirleri ve otonom sinir sistemini maket ve kadavra üzerinden inceler.</w:t>
            </w:r>
          </w:p>
        </w:tc>
      </w:tr>
      <w:tr w:rsidR="001C7123" w:rsidRPr="001C7123" w:rsidTr="001C7123">
        <w:trPr>
          <w:trHeight w:val="249"/>
        </w:trPr>
        <w:tc>
          <w:tcPr>
            <w:tcW w:w="7900" w:type="dxa"/>
            <w:noWrap/>
            <w:hideMark/>
          </w:tcPr>
          <w:p w:rsidR="001C7123" w:rsidRPr="001C7123" w:rsidRDefault="001C7123">
            <w:r w:rsidRPr="001C7123">
              <w:t>Biyofizik</w:t>
            </w:r>
          </w:p>
        </w:tc>
        <w:tc>
          <w:tcPr>
            <w:tcW w:w="20460" w:type="dxa"/>
            <w:noWrap/>
            <w:hideMark/>
          </w:tcPr>
          <w:p w:rsidR="001C7123" w:rsidRPr="001C7123" w:rsidRDefault="001C7123">
            <w:r w:rsidRPr="001C7123">
              <w:t>Sesin biyofiziğini, siddetini, uyarımını ve niteliğini bilir ve açıklar.</w:t>
            </w:r>
          </w:p>
        </w:tc>
      </w:tr>
      <w:tr w:rsidR="001C7123" w:rsidRPr="001C7123" w:rsidTr="001C7123">
        <w:trPr>
          <w:trHeight w:val="249"/>
        </w:trPr>
        <w:tc>
          <w:tcPr>
            <w:tcW w:w="7900" w:type="dxa"/>
            <w:noWrap/>
            <w:hideMark/>
          </w:tcPr>
          <w:p w:rsidR="001C7123" w:rsidRPr="001C7123" w:rsidRDefault="001C7123">
            <w:r w:rsidRPr="001C7123">
              <w:t>Biyofizik</w:t>
            </w:r>
          </w:p>
        </w:tc>
        <w:tc>
          <w:tcPr>
            <w:tcW w:w="20460" w:type="dxa"/>
            <w:noWrap/>
            <w:hideMark/>
          </w:tcPr>
          <w:p w:rsidR="001C7123" w:rsidRPr="001C7123" w:rsidRDefault="001C7123">
            <w:r w:rsidRPr="001C7123">
              <w:t>Ses dalgarın fiziksel şiddeti ve sesin algılanmasını tanımlamada kullanılan duyumsal şiddet kavramını bilir, aralarındaki ilişkiyi açıklar ve hesaplamalarda kullanılır.</w:t>
            </w:r>
          </w:p>
        </w:tc>
      </w:tr>
      <w:tr w:rsidR="001C7123" w:rsidRPr="001C7123" w:rsidTr="001C7123">
        <w:trPr>
          <w:trHeight w:val="249"/>
        </w:trPr>
        <w:tc>
          <w:tcPr>
            <w:tcW w:w="7900" w:type="dxa"/>
            <w:noWrap/>
            <w:hideMark/>
          </w:tcPr>
          <w:p w:rsidR="001C7123" w:rsidRPr="001C7123" w:rsidRDefault="001C7123">
            <w:r w:rsidRPr="001C7123">
              <w:t>Biyofizik</w:t>
            </w:r>
          </w:p>
        </w:tc>
        <w:tc>
          <w:tcPr>
            <w:tcW w:w="20460" w:type="dxa"/>
            <w:noWrap/>
            <w:hideMark/>
          </w:tcPr>
          <w:p w:rsidR="001C7123" w:rsidRPr="001C7123" w:rsidRDefault="001C7123">
            <w:r w:rsidRPr="001C7123">
              <w:t>İletim ve nöral kaynaklı işitme sistemi bozuklarının altında yatan temel ilkeleri bilir ve açıklar.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Parasempatik sinir sisteminin (PSS) gangliyonlarını, beyin sapının ve medullaspinalisin hangi segmentlerinden çıktığını öğrenir ve fonksiyonlarını açıklar.</w:t>
            </w:r>
          </w:p>
        </w:tc>
      </w:tr>
      <w:tr w:rsidR="001C7123" w:rsidRPr="001C7123" w:rsidTr="001C7123">
        <w:trPr>
          <w:trHeight w:val="249"/>
        </w:trPr>
        <w:tc>
          <w:tcPr>
            <w:tcW w:w="7900" w:type="dxa"/>
            <w:noWrap/>
            <w:hideMark/>
          </w:tcPr>
          <w:p w:rsidR="001C7123" w:rsidRPr="001C7123" w:rsidRDefault="001C7123">
            <w:r w:rsidRPr="001C7123">
              <w:t>Tıbbi Biyokimya</w:t>
            </w:r>
          </w:p>
        </w:tc>
        <w:tc>
          <w:tcPr>
            <w:tcW w:w="20460" w:type="dxa"/>
            <w:noWrap/>
            <w:hideMark/>
          </w:tcPr>
          <w:p w:rsidR="001C7123" w:rsidRPr="001C7123" w:rsidRDefault="001C7123">
            <w:r w:rsidRPr="001C7123">
              <w:t>Nörokimyasal iletinin mekanizmasını, rol alan biyomoleküllerin sentez ve yıkım yolaklarını bilir.</w:t>
            </w:r>
          </w:p>
        </w:tc>
      </w:tr>
      <w:tr w:rsidR="001C7123" w:rsidRPr="001C7123" w:rsidTr="001C7123">
        <w:trPr>
          <w:trHeight w:val="249"/>
        </w:trPr>
        <w:tc>
          <w:tcPr>
            <w:tcW w:w="7900" w:type="dxa"/>
            <w:noWrap/>
            <w:hideMark/>
          </w:tcPr>
          <w:p w:rsidR="001C7123" w:rsidRPr="001C7123" w:rsidRDefault="001C7123">
            <w:r w:rsidRPr="001C7123">
              <w:t>Tıbbi Biyokimya</w:t>
            </w:r>
          </w:p>
        </w:tc>
        <w:tc>
          <w:tcPr>
            <w:tcW w:w="20460" w:type="dxa"/>
            <w:noWrap/>
            <w:hideMark/>
          </w:tcPr>
          <w:p w:rsidR="001C7123" w:rsidRPr="001C7123" w:rsidRDefault="001C7123">
            <w:r w:rsidRPr="001C7123">
              <w:t>Eksitatör ve inhibitör biyomolekülleri ve özelliklerini bilir.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Duyunu sinirsel temelini tanımlar ve mekanizmasını açıklar.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Duyunun beyine iletilmesindeki sinirsel yolları tanımlar.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SSS arterlerinin anatomik isimlerini ve beslediği bölgeleri öğrenir.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Ağrı-sıcaklık reseptörlerini, sinirsel yolakları ve ilgili beyin bölgelerini açıklar.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Koku ve Tat reseptörlerini, sinirsel yolakları ve ilgili beyin bölgelerini açıklar.</w:t>
            </w:r>
          </w:p>
        </w:tc>
      </w:tr>
      <w:tr w:rsidR="001C7123" w:rsidRPr="001C7123" w:rsidTr="001C7123">
        <w:trPr>
          <w:trHeight w:val="249"/>
        </w:trPr>
        <w:tc>
          <w:tcPr>
            <w:tcW w:w="7900" w:type="dxa"/>
            <w:noWrap/>
            <w:hideMark/>
          </w:tcPr>
          <w:p w:rsidR="001C7123" w:rsidRPr="001C7123" w:rsidRDefault="001C7123">
            <w:r w:rsidRPr="001C7123">
              <w:t>Anatomi Uygulama</w:t>
            </w:r>
          </w:p>
        </w:tc>
        <w:tc>
          <w:tcPr>
            <w:tcW w:w="20460" w:type="dxa"/>
            <w:noWrap/>
            <w:hideMark/>
          </w:tcPr>
          <w:p w:rsidR="001C7123" w:rsidRPr="001C7123" w:rsidRDefault="001C7123">
            <w:r w:rsidRPr="001C7123">
              <w:t>Otonom sinir sistemi gangliyonlarını, pleksuslarını ve SSS arterlerini maket ve kadavra üzerinden inceler.</w:t>
            </w:r>
          </w:p>
        </w:tc>
      </w:tr>
      <w:tr w:rsidR="001C7123" w:rsidRPr="001C7123" w:rsidTr="001C7123">
        <w:trPr>
          <w:trHeight w:val="249"/>
        </w:trPr>
        <w:tc>
          <w:tcPr>
            <w:tcW w:w="7900" w:type="dxa"/>
            <w:noWrap/>
            <w:hideMark/>
          </w:tcPr>
          <w:p w:rsidR="001C7123" w:rsidRPr="001C7123" w:rsidRDefault="001C7123">
            <w:r w:rsidRPr="001C7123">
              <w:lastRenderedPageBreak/>
              <w:t>Anatomi</w:t>
            </w:r>
          </w:p>
        </w:tc>
        <w:tc>
          <w:tcPr>
            <w:tcW w:w="20460" w:type="dxa"/>
            <w:noWrap/>
            <w:hideMark/>
          </w:tcPr>
          <w:p w:rsidR="001C7123" w:rsidRPr="001C7123" w:rsidRDefault="001C7123">
            <w:r w:rsidRPr="001C7123">
              <w:t>SSS zarlarını ve topografisini açıklar.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Dura materven sinüslerinin hangi yapılar tarafından oluşturulduğunu öğrenir.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SSS venlerinin anatomik isimlerini ve drene ettiği beyin bölgelerini açıklar.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BOS’un özelliklerini, beyinde dolaştığı ventrikülleri ve bu ventriküllerin anatomik yapı ve bağlantılarını öğrenir.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Gözün yapısı, fonksiyonu ve görmenin fizyolojik mekanizmasını açıklar.</w:t>
            </w:r>
          </w:p>
        </w:tc>
      </w:tr>
      <w:tr w:rsidR="001C7123" w:rsidRPr="001C7123" w:rsidTr="001C7123">
        <w:trPr>
          <w:trHeight w:val="249"/>
        </w:trPr>
        <w:tc>
          <w:tcPr>
            <w:tcW w:w="7900" w:type="dxa"/>
            <w:noWrap/>
            <w:hideMark/>
          </w:tcPr>
          <w:p w:rsidR="001C7123" w:rsidRPr="001C7123" w:rsidRDefault="001C7123">
            <w:r w:rsidRPr="001C7123">
              <w:t>Fizyoloji Uygulama</w:t>
            </w:r>
          </w:p>
        </w:tc>
        <w:tc>
          <w:tcPr>
            <w:tcW w:w="20460" w:type="dxa"/>
            <w:noWrap/>
            <w:hideMark/>
          </w:tcPr>
          <w:p w:rsidR="001C7123" w:rsidRPr="001C7123" w:rsidRDefault="001C7123">
            <w:r w:rsidRPr="001C7123">
              <w:t>Görme ile ilgili klinik testlerin uygulamalı olarak gösterilmesi.</w:t>
            </w:r>
          </w:p>
        </w:tc>
      </w:tr>
      <w:tr w:rsidR="001C7123" w:rsidRPr="001C7123" w:rsidTr="001C7123">
        <w:trPr>
          <w:trHeight w:val="249"/>
        </w:trPr>
        <w:tc>
          <w:tcPr>
            <w:tcW w:w="7900" w:type="dxa"/>
            <w:noWrap/>
            <w:hideMark/>
          </w:tcPr>
          <w:p w:rsidR="001C7123" w:rsidRPr="001C7123" w:rsidRDefault="001C7123">
            <w:r w:rsidRPr="001C7123">
              <w:t>Anatomi Uygulama</w:t>
            </w:r>
          </w:p>
        </w:tc>
        <w:tc>
          <w:tcPr>
            <w:tcW w:w="20460" w:type="dxa"/>
            <w:noWrap/>
            <w:hideMark/>
          </w:tcPr>
          <w:p w:rsidR="001C7123" w:rsidRPr="001C7123" w:rsidRDefault="001C7123">
            <w:r w:rsidRPr="001C7123">
              <w:t>SSS venlerini, zarlarını ve ventrikülleri maket ve kadavra üzerinden inceler.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Gözün anatomik yapılarını, kaslarını, innervasyonunu ve vaskülarizayonunu öğrenir.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Görme yollarını açıklar.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Kulağın iç ve dış anatomik yapısını, bölümlerini, innervasyonunu, vaskülarizasyonunu öğrenir.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İşitme yolarını açıklar.</w:t>
            </w:r>
          </w:p>
        </w:tc>
      </w:tr>
      <w:tr w:rsidR="001C7123" w:rsidRPr="001C7123" w:rsidTr="001C7123">
        <w:trPr>
          <w:trHeight w:val="249"/>
        </w:trPr>
        <w:tc>
          <w:tcPr>
            <w:tcW w:w="7900" w:type="dxa"/>
            <w:noWrap/>
            <w:hideMark/>
          </w:tcPr>
          <w:p w:rsidR="001C7123" w:rsidRPr="001C7123" w:rsidRDefault="001C7123">
            <w:r w:rsidRPr="001C7123">
              <w:t>Anatomi</w:t>
            </w:r>
          </w:p>
        </w:tc>
        <w:tc>
          <w:tcPr>
            <w:tcW w:w="20460" w:type="dxa"/>
            <w:noWrap/>
            <w:hideMark/>
          </w:tcPr>
          <w:p w:rsidR="001C7123" w:rsidRPr="001C7123" w:rsidRDefault="001C7123">
            <w:r w:rsidRPr="001C7123">
              <w:t>Deri ve eklenti yapılarını öğrenir.</w:t>
            </w:r>
          </w:p>
        </w:tc>
      </w:tr>
      <w:tr w:rsidR="001C7123" w:rsidRPr="001C7123" w:rsidTr="001C7123">
        <w:trPr>
          <w:trHeight w:val="249"/>
        </w:trPr>
        <w:tc>
          <w:tcPr>
            <w:tcW w:w="7900" w:type="dxa"/>
            <w:noWrap/>
            <w:hideMark/>
          </w:tcPr>
          <w:p w:rsidR="001C7123" w:rsidRPr="001C7123" w:rsidRDefault="001C7123">
            <w:r w:rsidRPr="001C7123">
              <w:t>Fizyoloji</w:t>
            </w:r>
          </w:p>
        </w:tc>
        <w:tc>
          <w:tcPr>
            <w:tcW w:w="20460" w:type="dxa"/>
            <w:noWrap/>
            <w:hideMark/>
          </w:tcPr>
          <w:p w:rsidR="001C7123" w:rsidRPr="001C7123" w:rsidRDefault="001C7123">
            <w:r w:rsidRPr="001C7123">
              <w:t>Kulağın yapısı, fonksiyonu, işitmenin ve dengenin fizyolojik mekanizmasını açıklar.</w:t>
            </w:r>
          </w:p>
        </w:tc>
      </w:tr>
      <w:tr w:rsidR="001C7123" w:rsidRPr="001C7123" w:rsidTr="001C7123">
        <w:trPr>
          <w:trHeight w:val="249"/>
        </w:trPr>
        <w:tc>
          <w:tcPr>
            <w:tcW w:w="7900" w:type="dxa"/>
            <w:noWrap/>
            <w:hideMark/>
          </w:tcPr>
          <w:p w:rsidR="001C7123" w:rsidRPr="001C7123" w:rsidRDefault="001C7123">
            <w:r w:rsidRPr="001C7123">
              <w:t>Fizyoloji Uygulama</w:t>
            </w:r>
          </w:p>
        </w:tc>
        <w:tc>
          <w:tcPr>
            <w:tcW w:w="20460" w:type="dxa"/>
            <w:noWrap/>
            <w:hideMark/>
          </w:tcPr>
          <w:p w:rsidR="001C7123" w:rsidRPr="001C7123" w:rsidRDefault="001C7123">
            <w:r w:rsidRPr="001C7123">
              <w:t>İşitme ile ilgili klinik testlerin uygulamalı olarak öğrenilmesi.</w:t>
            </w:r>
          </w:p>
        </w:tc>
      </w:tr>
      <w:tr w:rsidR="001C7123" w:rsidRPr="001C7123" w:rsidTr="001C7123">
        <w:trPr>
          <w:trHeight w:val="249"/>
        </w:trPr>
        <w:tc>
          <w:tcPr>
            <w:tcW w:w="7900" w:type="dxa"/>
            <w:noWrap/>
            <w:hideMark/>
          </w:tcPr>
          <w:p w:rsidR="001C7123" w:rsidRPr="001C7123" w:rsidRDefault="001C7123">
            <w:r w:rsidRPr="001C7123">
              <w:t>Anatomi Uygulama</w:t>
            </w:r>
          </w:p>
        </w:tc>
        <w:tc>
          <w:tcPr>
            <w:tcW w:w="20460" w:type="dxa"/>
            <w:noWrap/>
            <w:hideMark/>
          </w:tcPr>
          <w:p w:rsidR="001C7123" w:rsidRPr="001C7123" w:rsidRDefault="001C7123">
            <w:r w:rsidRPr="001C7123">
              <w:t>Göz, kulak, deri ve eklenti yapıları maket ve kadavra üzerinden inceler.</w:t>
            </w:r>
          </w:p>
        </w:tc>
      </w:tr>
    </w:tbl>
    <w:p w:rsidR="001C7123" w:rsidRDefault="001C7123" w:rsidP="001C7123"/>
    <w:p w:rsidR="001C7123" w:rsidRDefault="001C7123" w:rsidP="001C7123"/>
    <w:tbl>
      <w:tblPr>
        <w:tblW w:w="8973" w:type="dxa"/>
        <w:tblInd w:w="-5" w:type="dxa"/>
        <w:tblLook w:val="04A0" w:firstRow="1" w:lastRow="0" w:firstColumn="1" w:lastColumn="0" w:noHBand="0" w:noVBand="1"/>
      </w:tblPr>
      <w:tblGrid>
        <w:gridCol w:w="1920"/>
        <w:gridCol w:w="1808"/>
        <w:gridCol w:w="3402"/>
        <w:gridCol w:w="1843"/>
      </w:tblGrid>
      <w:tr w:rsidR="001C7123" w:rsidRPr="001C7123" w:rsidTr="001C7123">
        <w:trPr>
          <w:trHeight w:val="283"/>
        </w:trPr>
        <w:tc>
          <w:tcPr>
            <w:tcW w:w="1920"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b/>
                <w:bCs/>
                <w:color w:val="000000"/>
                <w:lang w:val="en-US"/>
              </w:rPr>
            </w:pPr>
            <w:r w:rsidRPr="001C7123">
              <w:rPr>
                <w:rFonts w:ascii="Times New Roman" w:eastAsia="Times New Roman" w:hAnsi="Times New Roman" w:cs="Times New Roman"/>
                <w:b/>
                <w:bCs/>
                <w:color w:val="000000"/>
                <w:lang w:val="en-US"/>
              </w:rPr>
              <w:t>1. HAFTA</w:t>
            </w:r>
          </w:p>
        </w:tc>
        <w:tc>
          <w:tcPr>
            <w:tcW w:w="1808" w:type="dxa"/>
            <w:tcBorders>
              <w:top w:val="single" w:sz="4" w:space="0" w:color="auto"/>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 </w:t>
            </w:r>
          </w:p>
        </w:tc>
        <w:tc>
          <w:tcPr>
            <w:tcW w:w="3402" w:type="dxa"/>
            <w:tcBorders>
              <w:top w:val="single" w:sz="4" w:space="0" w:color="auto"/>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 </w:t>
            </w:r>
          </w:p>
        </w:tc>
        <w:tc>
          <w:tcPr>
            <w:tcW w:w="1843" w:type="dxa"/>
            <w:tcBorders>
              <w:top w:val="single" w:sz="4" w:space="0" w:color="auto"/>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25 Mart Pazartesi</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Merkezi sinir sistemine giriş 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Merkezi sinir sistemine giriş II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Histoloji ve Embriyoloji</w:t>
            </w:r>
          </w:p>
        </w:tc>
        <w:tc>
          <w:tcPr>
            <w:tcW w:w="3402" w:type="dxa"/>
            <w:tcBorders>
              <w:top w:val="nil"/>
              <w:left w:val="nil"/>
              <w:bottom w:val="single" w:sz="4" w:space="0" w:color="auto"/>
              <w:right w:val="single" w:sz="4" w:space="0" w:color="auto"/>
            </w:tcBorders>
            <w:shd w:val="clear" w:color="D9D9D9"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Beyin, Beyincik, Medulla spinalis histolojisi</w:t>
            </w:r>
          </w:p>
        </w:tc>
        <w:tc>
          <w:tcPr>
            <w:tcW w:w="1843" w:type="dxa"/>
            <w:tcBorders>
              <w:top w:val="nil"/>
              <w:left w:val="nil"/>
              <w:bottom w:val="single" w:sz="4" w:space="0" w:color="auto"/>
              <w:right w:val="single" w:sz="4" w:space="0" w:color="auto"/>
            </w:tcBorders>
            <w:shd w:val="clear" w:color="D9D9D9"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İlkay ARMAĞAN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Histoloji ve Embriyoloji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Merkezi sinir sistemli membranları, koroid pleksus ve kan-beyin bariyeri histolojisi</w:t>
            </w:r>
          </w:p>
        </w:tc>
        <w:tc>
          <w:tcPr>
            <w:tcW w:w="1843" w:type="dxa"/>
            <w:tcBorders>
              <w:top w:val="nil"/>
              <w:left w:val="nil"/>
              <w:bottom w:val="single" w:sz="4" w:space="0" w:color="auto"/>
              <w:right w:val="single" w:sz="4" w:space="0" w:color="auto"/>
            </w:tcBorders>
            <w:shd w:val="clear" w:color="D9D9D9"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İlkay ARMAĞAN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Sinir sistemi temel kavramları, Sinir aksiyon potansiyelleri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Rahime ASLANKOÇ</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Sinaptik ileti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Rahime ASLANKOÇ</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26 Mart Salı</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 xml:space="preserve">Nörotransmitterler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Rahime ASLANKOÇ</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Nörotransmitterlerin reseptörleri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Rahime ASLANKOÇ</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Telencephalon (gri cevher)</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Brodmann alanları</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lastRenderedPageBreak/>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Mesleki ve iletişim Becerileri A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Ampül ve flakon şeklinde ilaç hazırlama, IM enjeksiyon yapma</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Mustafa SAYGIN, Dr. Nurhan GÜMRAL, Dr. Rahime ASLANKOÇ, Dr. Funda BAŞ</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Mesleki ve iletişim Becerileri A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Ampül ve flakon şeklinde ilaç hazırlama, IM enjeksiyon yapma</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Mustafa SAYGIN, Dr. Nurhan GÜMRAL, Dr. Rahime ASLANKOÇ, Dr. Funda BAŞ</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27 Mart Çarşamba</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 xml:space="preserve">Telencephalon (beyaz cevher)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Yadigar YAŞAR</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Nuclei basales</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Yadigar YAŞAR</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Tıbbi Mikrobiyoloji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Chlamydia</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M. Cem ŞİRİN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Tıbbi Mikrobiyoloji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Rickettsia, Bartonella</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M. Cem ŞİRİN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28 Mart Perşembe</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Tıbbi Mikrobiyoloji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Spiroketler I (Treponema)</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M. Cem ŞİRİN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Tıbbi Mikrobiyoloji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Spiroketler II (Borrelia ve Leptospira)</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M. Cem ŞİRİN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 Uygulama C-D GRUBU Histoloji Uygulama A-B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Telencephalon ve Nuclei basales-Sinir sistemi histolojisi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 Uygulama C-D GRUBU Histoloji Uygulama A-B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Telencephalon ve Nuclei basales-Sinir sistemi histolojisi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 Uygulama A-B GRUBU Histoloji Uygulama C-D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Telencephalon ve Nuclei basales-Sinir sistemi histolojisi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lastRenderedPageBreak/>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 Uygulama A-B GRUBU Histoloji Uygulama C-D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Telencephalon ve Nuclei basales-Sinir sistemi histolojisi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29 Mart Cuma</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D1 komite</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D1 komite</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D1 komite</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D1 komite</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D1 komite</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Özel Çalışma Modülü</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Özel Çalışma Modülü</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83"/>
        </w:trPr>
        <w:tc>
          <w:tcPr>
            <w:tcW w:w="1920" w:type="dxa"/>
            <w:tcBorders>
              <w:top w:val="nil"/>
              <w:left w:val="single" w:sz="4" w:space="0" w:color="auto"/>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b/>
                <w:bCs/>
                <w:color w:val="000000"/>
                <w:lang w:val="en-US"/>
              </w:rPr>
            </w:pPr>
            <w:r w:rsidRPr="001C7123">
              <w:rPr>
                <w:rFonts w:ascii="Times New Roman" w:eastAsia="Times New Roman" w:hAnsi="Times New Roman" w:cs="Times New Roman"/>
                <w:b/>
                <w:bCs/>
                <w:color w:val="000000"/>
                <w:lang w:val="en-US"/>
              </w:rPr>
              <w:t>2. HAFTA</w:t>
            </w:r>
          </w:p>
        </w:tc>
        <w:tc>
          <w:tcPr>
            <w:tcW w:w="1808" w:type="dxa"/>
            <w:tcBorders>
              <w:top w:val="nil"/>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 </w:t>
            </w:r>
          </w:p>
        </w:tc>
        <w:tc>
          <w:tcPr>
            <w:tcW w:w="3402" w:type="dxa"/>
            <w:tcBorders>
              <w:top w:val="nil"/>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 </w:t>
            </w:r>
          </w:p>
        </w:tc>
        <w:tc>
          <w:tcPr>
            <w:tcW w:w="1843" w:type="dxa"/>
            <w:tcBorders>
              <w:top w:val="nil"/>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 Nisan Pazartesi</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Rhinencephalon</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Yadigar YAŞAR</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Limbik sistem</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Yadigar YAŞAR</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Histoloji ve Embriyoloji</w:t>
            </w:r>
          </w:p>
        </w:tc>
        <w:tc>
          <w:tcPr>
            <w:tcW w:w="3402" w:type="dxa"/>
            <w:tcBorders>
              <w:top w:val="nil"/>
              <w:left w:val="nil"/>
              <w:bottom w:val="single" w:sz="4" w:space="0" w:color="auto"/>
              <w:right w:val="single" w:sz="4" w:space="0" w:color="auto"/>
            </w:tcBorders>
            <w:shd w:val="clear" w:color="D9D9D9"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Merkezi Sinir Sistemi gelişimi ve anomalileri-I</w:t>
            </w:r>
          </w:p>
        </w:tc>
        <w:tc>
          <w:tcPr>
            <w:tcW w:w="1843" w:type="dxa"/>
            <w:tcBorders>
              <w:top w:val="nil"/>
              <w:left w:val="nil"/>
              <w:bottom w:val="single" w:sz="4" w:space="0" w:color="auto"/>
              <w:right w:val="single" w:sz="4" w:space="0" w:color="auto"/>
            </w:tcBorders>
            <w:shd w:val="clear" w:color="D9D9D9"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Dilek ULUSOY KARATOPUK</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Histoloji ve Embriyoloji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Merkezi Sinir Sistemi gelişimi ve anomalileri-II</w:t>
            </w:r>
          </w:p>
        </w:tc>
        <w:tc>
          <w:tcPr>
            <w:tcW w:w="1843" w:type="dxa"/>
            <w:tcBorders>
              <w:top w:val="nil"/>
              <w:left w:val="nil"/>
              <w:bottom w:val="single" w:sz="4" w:space="0" w:color="auto"/>
              <w:right w:val="single" w:sz="4" w:space="0" w:color="auto"/>
            </w:tcBorders>
            <w:shd w:val="clear" w:color="D9D9D9"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Dilek ULUSOY KARATOPUK</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 xml:space="preserve">Kan beyin bariyeri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Rahime ASLANKOÇ</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BOS Dolaşımı</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Rahime ASLANKOÇ</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2 Nisan Salı</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xml:space="preserve">Motor yollar, motor korteks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Nurhan GÜMRAL</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İstemli hareket</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Nurhan GÜMRAL</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Diencephalon-I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Diencephalon-I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Mesleki ve iletişim Becerileri B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Ampül ve flakon şeklinde ilaç hazırlama, IM enjeksiyon yapma</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Mustafa SAYGIN, Dr. Nurhan GÜMRAL, Dr. Rahime ASLANKOÇ, Dr. Funda BAŞ</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Mesleki ve iletişim Becerileri B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Ampül ve flakon şeklinde ilaç hazırlama, IM enjeksiyon yapma</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Mustafa SAYGIN, Dr. Nurhan GÜMRAL, Dr. Rahime ASLANKOÇ, Dr. Funda BAŞ</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lastRenderedPageBreak/>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3 Nisan Çarşamba</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Diencephalon-II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Diencephalon-II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Tıbbi Mikrobiyoloji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Anaerop bakterilerin genel özellikleri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Emel SESLİ ÇETİN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Tıbbi Mikrobiyoloji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Anaerop Gram pozitif ve Gram negatif bakteriler</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Emel SESLİ ÇETİN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 Uygulama A-B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Refleksler</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GÜMRAL, Dr. SAYGIN, Dr. AK, Dr. ASLANKOÇ</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 Uygulama A-B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Refleksler</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GÜMRAL, Dr. SAYGIN, Dr. AK, Dr. ASLANKOÇ</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 Uygulama C-D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Refleksler</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GÜMRAL, Dr. SAYGIN, Dr. AK, Dr. ASLANKOÇ</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 Uygulama C-D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Refleksler</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GÜMRAL, Dr. SAYGIN, Dr. AK, Dr. ASLANKOÇ</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4 Nisan Perşembe</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FF0000"/>
                <w:sz w:val="20"/>
                <w:szCs w:val="20"/>
                <w:lang w:val="en-US"/>
              </w:rPr>
            </w:pPr>
            <w:r w:rsidRPr="001C7123">
              <w:rPr>
                <w:rFonts w:ascii="Times New Roman" w:eastAsia="Times New Roman" w:hAnsi="Times New Roman" w:cs="Times New Roman"/>
                <w:color w:val="FF0000"/>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FF0000"/>
                <w:sz w:val="20"/>
                <w:szCs w:val="20"/>
                <w:lang w:val="en-US"/>
              </w:rPr>
            </w:pPr>
            <w:r w:rsidRPr="001C7123">
              <w:rPr>
                <w:rFonts w:ascii="Times New Roman" w:eastAsia="Times New Roman" w:hAnsi="Times New Roman" w:cs="Times New Roman"/>
                <w:color w:val="FF0000"/>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Tıbbi Mikrobiyoloji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Clostridium-I (C. tetani)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Emel SESLİ ÇETİN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Tıbbi Mikrobiyoloji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Clostridium-II (Diğer clostridium türleri)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Emel SESLİ ÇETİN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A-B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Rhinencephalon, Limbik sistem ve Diencephalon</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A-B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Rhinencephalon, Limbik sistem ve Diencephalon</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C-D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Rhinencephalon, Limbik sistem ve Diencephalon</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C-D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Rhinencephalon, Limbik sistem ve Diencephalon</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5 Nisan Cuma</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Özel Çalışma Modülü</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Özel Çalışma Modülü</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83"/>
        </w:trPr>
        <w:tc>
          <w:tcPr>
            <w:tcW w:w="1920" w:type="dxa"/>
            <w:tcBorders>
              <w:top w:val="nil"/>
              <w:left w:val="single" w:sz="4" w:space="0" w:color="auto"/>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b/>
                <w:bCs/>
                <w:color w:val="000000"/>
                <w:lang w:val="en-US"/>
              </w:rPr>
            </w:pPr>
            <w:r w:rsidRPr="001C7123">
              <w:rPr>
                <w:rFonts w:ascii="Times New Roman" w:eastAsia="Times New Roman" w:hAnsi="Times New Roman" w:cs="Times New Roman"/>
                <w:b/>
                <w:bCs/>
                <w:color w:val="000000"/>
                <w:lang w:val="en-US"/>
              </w:rPr>
              <w:t>3. HAFTA</w:t>
            </w:r>
          </w:p>
        </w:tc>
        <w:tc>
          <w:tcPr>
            <w:tcW w:w="1808" w:type="dxa"/>
            <w:tcBorders>
              <w:top w:val="nil"/>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 </w:t>
            </w:r>
          </w:p>
        </w:tc>
        <w:tc>
          <w:tcPr>
            <w:tcW w:w="3402" w:type="dxa"/>
            <w:tcBorders>
              <w:top w:val="nil"/>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 </w:t>
            </w:r>
          </w:p>
        </w:tc>
        <w:tc>
          <w:tcPr>
            <w:tcW w:w="1843" w:type="dxa"/>
            <w:tcBorders>
              <w:top w:val="nil"/>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lastRenderedPageBreak/>
              <w:t>8 Nisan Pazartesi</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Mesencephalon anatomisi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Soner ALBAY</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Pons anatomisi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Soner ALBAY</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Histoloji ve Embriyoloji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Deri histolojisi-I (Epidermis histolojisi)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Meltem ÖZGÖÇMEN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Histoloji ve Embriyoloji</w:t>
            </w:r>
          </w:p>
        </w:tc>
        <w:tc>
          <w:tcPr>
            <w:tcW w:w="3402" w:type="dxa"/>
            <w:tcBorders>
              <w:top w:val="nil"/>
              <w:left w:val="nil"/>
              <w:bottom w:val="single" w:sz="4" w:space="0" w:color="auto"/>
              <w:right w:val="single" w:sz="4" w:space="0" w:color="auto"/>
            </w:tcBorders>
            <w:shd w:val="clear" w:color="D9D9D9"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Deri histolojisi-II (Dermis histolojisi)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Meltem ÖZGÖÇMEN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xml:space="preserve">Bazal ganglionlar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Nurhan GÜMRAL</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Cerebellum ve fonksiyonları</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Nurhan GÜMRAL</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9 Nisan Salı</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 xml:space="preserve">Bulbus anatomisi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Soner ALBAY</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Medulla spinalis anatomisi 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Soner ALBAY</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Medulla spinalis anatomisi II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Soner ALBAY</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Mesleki ve iletişim Becerileri C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Ampül ve flakon şeklinde ilaç hazırlama, IM enjeksiyon yapma</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Mustafa SAYGIN, Dr. Nurhan GÜMRAL, Dr. Rahime ASLANKOÇ, Dr. Funda BAŞ</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Mesleki ve iletişim Becerileri C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Ampül ve flakon şeklinde ilaç hazırlama, IM enjeksiyon yapma</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Mustafa SAYGIN, Dr. Nurhan GÜMRAL, Dr. Rahime ASLANKOÇ, Dr. Funda BAŞ</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 nisan Çarşamba</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Medulla spinalis inen yollar</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Soner ALBAY</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Medulla spinalis çıkan yollar</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Soner ALBAY</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xml:space="preserve">İnen motor yollar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Nurhan GÜMRAL</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xml:space="preserve">Beyin sapı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Nurhan GÜMRAL</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 Uygulama C-D Grubu Mikrobiyoloji Uygulama A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EEG ve EOG-Bakterilerin Klinik Hastalıklardaki rollerine tanısal yaklaşı</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 Dr. GÜMRAL, Dr. SAYGIN, Dr. AK, Dr. ASLANKOÇ</w:t>
            </w:r>
            <w:r w:rsidRPr="001C7123">
              <w:rPr>
                <w:rFonts w:ascii="Times New Roman" w:eastAsia="Times New Roman" w:hAnsi="Times New Roman" w:cs="Times New Roman"/>
                <w:color w:val="000000"/>
                <w:sz w:val="20"/>
                <w:szCs w:val="20"/>
                <w:lang w:val="en-US"/>
              </w:rPr>
              <w:br/>
              <w:t>-Mikrobiyoloji: Dr. Buket CİCİOĞLU ARIDOĞAN, Dr. Emel SESLİ ÇETİN, Dr. M. Cem ŞİRİN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 Uygulama C-D Grubu Mikrobiyoloji Uygulama B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EEG ve EOG-Bakterilerin Klinik Hastalıklardaki rollerine tanısal yaklaşı</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 Dr. GÜMRAL, Dr. SAYGIN, Dr. AK, Dr. ASLANKOÇ</w:t>
            </w:r>
            <w:r w:rsidRPr="001C7123">
              <w:rPr>
                <w:rFonts w:ascii="Times New Roman" w:eastAsia="Times New Roman" w:hAnsi="Times New Roman" w:cs="Times New Roman"/>
                <w:color w:val="000000"/>
                <w:sz w:val="20"/>
                <w:szCs w:val="20"/>
                <w:lang w:val="en-US"/>
              </w:rPr>
              <w:br/>
              <w:t xml:space="preserve">-Mikrobiyoloji: Dr. Buket CİCİOĞLU ARIDOĞAN, Dr. Emel SESLİ </w:t>
            </w:r>
            <w:r w:rsidRPr="001C7123">
              <w:rPr>
                <w:rFonts w:ascii="Times New Roman" w:eastAsia="Times New Roman" w:hAnsi="Times New Roman" w:cs="Times New Roman"/>
                <w:color w:val="000000"/>
                <w:sz w:val="20"/>
                <w:szCs w:val="20"/>
                <w:lang w:val="en-US"/>
              </w:rPr>
              <w:lastRenderedPageBreak/>
              <w:t>ÇETİN, Dr. M. Cem ŞİRİN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lastRenderedPageBreak/>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 Uygulama A-B Grubu Mikrobiyoloji Uygulama C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EEG ve EOG-Bakterilerin Klinik Hastalıklardaki rollerine tanısal yaklaşı</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 Dr. GÜMRAL, Dr. SAYGIN, Dr. AK, Dr. ASLANKOÇ</w:t>
            </w:r>
            <w:r w:rsidRPr="001C7123">
              <w:rPr>
                <w:rFonts w:ascii="Times New Roman" w:eastAsia="Times New Roman" w:hAnsi="Times New Roman" w:cs="Times New Roman"/>
                <w:color w:val="000000"/>
                <w:sz w:val="20"/>
                <w:szCs w:val="20"/>
                <w:lang w:val="en-US"/>
              </w:rPr>
              <w:br/>
              <w:t>-Mikrobiyoloji: Dr. Buket CİCİOĞLU ARIDOĞAN, Dr. Emel SESLİ ÇETİN, Dr. M. Cem ŞİRİN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 Uygulama A-B Grubu Mikrobiyoloji Uygulama D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EEG ve EOG-Bakterilerin Klinik Hastalıklardaki rollerine tanısal yaklaşı</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 Dr. GÜMRAL, Dr. SAYGIN, Dr. AK, Dr. ASLANKOÇ</w:t>
            </w:r>
            <w:r w:rsidRPr="001C7123">
              <w:rPr>
                <w:rFonts w:ascii="Times New Roman" w:eastAsia="Times New Roman" w:hAnsi="Times New Roman" w:cs="Times New Roman"/>
                <w:color w:val="000000"/>
                <w:sz w:val="20"/>
                <w:szCs w:val="20"/>
                <w:lang w:val="en-US"/>
              </w:rPr>
              <w:br/>
              <w:t>-Mikrobiyoloji: Dr. Buket CİCİOĞLU ARIDOĞAN, Dr. Emel SESLİ ÇETİN, Dr. M. Cem ŞİRİN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 Nisan Perşembe</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Tıbbi Mikrobiyoloji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Bakteriler üzerinde etki mekanizmalarına göre antibiyotiklerin sınıflandırılması-I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Emel SESLİ ÇETİN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Tıbbi Mikrobiyoloji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Bakteriler üzerinde etki mekanizmalarına göre antibiyotiklerin sınıflandırılması-II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Emel SESLİ ÇETİN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Biyofizik</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Sinaptik ileti ve bloke eden maddeler-I</w:t>
            </w:r>
          </w:p>
        </w:tc>
        <w:tc>
          <w:tcPr>
            <w:tcW w:w="1843"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Mustafa NAZIROĞLU</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Biyofizik</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Sinaptik ileti ve bloke eden maddeler-II</w:t>
            </w:r>
          </w:p>
        </w:tc>
        <w:tc>
          <w:tcPr>
            <w:tcW w:w="1843"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Mustafa NAZIROĞLU</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 Uygulama C-D GRUBU Histoloji Uygulama A-B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Mesencephalon, pons, bulbus ve medullaspinalis.- Deri histolojisi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 Uygulama C-D GRUBU Histoloji Uygulama A-B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Mesencephalon, pons, bulbus ve medullaspinalis.- Deri histolojisi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 Uygulama A-B GRUBU Histoloji Uygulama C-D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Mesencephalon, pons, bulbus ve medullaspinalis.- Deri histolojisi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 : Dr. Soner ALBAY, Dr. Yadigar YAŞAR, Dr. Ahmet DURSUN Histoloji: Tüm öğretim üyeleri/elemanları</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xml:space="preserve">Anatomi Uygulama A-B GRUBU </w:t>
            </w:r>
            <w:r w:rsidRPr="001C7123">
              <w:rPr>
                <w:rFonts w:ascii="Times New Roman" w:eastAsia="Times New Roman" w:hAnsi="Times New Roman" w:cs="Times New Roman"/>
                <w:color w:val="000000"/>
                <w:sz w:val="20"/>
                <w:szCs w:val="20"/>
                <w:lang w:val="en-US"/>
              </w:rPr>
              <w:lastRenderedPageBreak/>
              <w:t>Histoloji Uygulama C-D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lastRenderedPageBreak/>
              <w:t>Mesencephalon, pons, bulbus ve medullaspinalis.- Deri histolojisi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xml:space="preserve">Anatomi : Dr. Soner ALBAY, Dr. </w:t>
            </w:r>
            <w:r w:rsidRPr="001C7123">
              <w:rPr>
                <w:rFonts w:ascii="Times New Roman" w:eastAsia="Times New Roman" w:hAnsi="Times New Roman" w:cs="Times New Roman"/>
                <w:color w:val="000000"/>
                <w:sz w:val="20"/>
                <w:szCs w:val="20"/>
                <w:lang w:val="en-US"/>
              </w:rPr>
              <w:lastRenderedPageBreak/>
              <w:t>Yadigar YAŞAR, Dr. Ahmet DURSUN Histoloji: Tüm öğretim üyeleri/elemanları</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lastRenderedPageBreak/>
              <w:t>12 Nisan Cuma</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Biyofizik</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Sinir hücreleri ve iyon kanalları-I</w:t>
            </w:r>
          </w:p>
        </w:tc>
        <w:tc>
          <w:tcPr>
            <w:tcW w:w="1843"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Mustafa NAZIROĞLU</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Biyofizik</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Sinir hücreleri ve iyon kanalları-II</w:t>
            </w:r>
          </w:p>
        </w:tc>
        <w:tc>
          <w:tcPr>
            <w:tcW w:w="1843"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Mustafa NAZIROĞLU</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Özel Çalışma Modülü</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Özel Çalışma Modülü</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83"/>
        </w:trPr>
        <w:tc>
          <w:tcPr>
            <w:tcW w:w="1920" w:type="dxa"/>
            <w:tcBorders>
              <w:top w:val="nil"/>
              <w:left w:val="single" w:sz="4" w:space="0" w:color="auto"/>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b/>
                <w:bCs/>
                <w:color w:val="000000"/>
                <w:lang w:val="en-US"/>
              </w:rPr>
            </w:pPr>
            <w:r w:rsidRPr="001C7123">
              <w:rPr>
                <w:rFonts w:ascii="Times New Roman" w:eastAsia="Times New Roman" w:hAnsi="Times New Roman" w:cs="Times New Roman"/>
                <w:b/>
                <w:bCs/>
                <w:color w:val="000000"/>
                <w:lang w:val="en-US"/>
              </w:rPr>
              <w:t>4. HAFTA</w:t>
            </w:r>
          </w:p>
        </w:tc>
        <w:tc>
          <w:tcPr>
            <w:tcW w:w="1808" w:type="dxa"/>
            <w:tcBorders>
              <w:top w:val="nil"/>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 </w:t>
            </w:r>
          </w:p>
        </w:tc>
        <w:tc>
          <w:tcPr>
            <w:tcW w:w="3402" w:type="dxa"/>
            <w:tcBorders>
              <w:top w:val="nil"/>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 </w:t>
            </w:r>
          </w:p>
        </w:tc>
        <w:tc>
          <w:tcPr>
            <w:tcW w:w="1843" w:type="dxa"/>
            <w:tcBorders>
              <w:top w:val="nil"/>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 Nisan Pazartesi</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Cerebellum anatomisi 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Cerebellum anatomisi II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Histoloji ve Embriyoloji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Yüz gelişimi</w:t>
            </w:r>
          </w:p>
        </w:tc>
        <w:tc>
          <w:tcPr>
            <w:tcW w:w="1843" w:type="dxa"/>
            <w:tcBorders>
              <w:top w:val="nil"/>
              <w:left w:val="nil"/>
              <w:bottom w:val="single" w:sz="4" w:space="0" w:color="auto"/>
              <w:right w:val="single" w:sz="4" w:space="0" w:color="auto"/>
            </w:tcBorders>
            <w:shd w:val="clear" w:color="D9D9D9"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Kanat GÜLLE</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Histoloji ve Embriyoloji</w:t>
            </w:r>
          </w:p>
        </w:tc>
        <w:tc>
          <w:tcPr>
            <w:tcW w:w="3402" w:type="dxa"/>
            <w:tcBorders>
              <w:top w:val="nil"/>
              <w:left w:val="nil"/>
              <w:bottom w:val="single" w:sz="4" w:space="0" w:color="auto"/>
              <w:right w:val="single" w:sz="4" w:space="0" w:color="auto"/>
            </w:tcBorders>
            <w:shd w:val="clear" w:color="D9D9D9"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Faringeal Kompleks yapısı ve bileşenleri</w:t>
            </w:r>
          </w:p>
        </w:tc>
        <w:tc>
          <w:tcPr>
            <w:tcW w:w="1843" w:type="dxa"/>
            <w:tcBorders>
              <w:top w:val="nil"/>
              <w:left w:val="nil"/>
              <w:bottom w:val="single" w:sz="4" w:space="0" w:color="auto"/>
              <w:right w:val="single" w:sz="4" w:space="0" w:color="auto"/>
            </w:tcBorders>
            <w:shd w:val="clear" w:color="D9D9D9"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Kanat GÜLLE</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Medulla spinalis</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Nurhan GÜMRAL</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Medulla spinalis ile istemli hareketin düzenlenmesi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Nurhan GÜMRAL</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 Nisan Salı</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Kranial sinirler I-II-III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Soner ALBAY</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Kranial sinirler IV-VI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Soner ALBAY</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Mesleki ve iletişim Becerileri D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Ampül ve flakon şeklinde ilaç hazırlama, IM enjeksiyon yapma</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Mustafa SAYGIN, Dr. Nurhan GÜMRAL, Dr. Rahime ASLANKOÇ, Dr. Funda BAŞ</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Mesleki ve iletişim Becerileri D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Ampül ve flakon şeklinde ilaç hazırlama, IM enjeksiyon yapma</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Mustafa SAYGIN, Dr. Nurhan GÜMRAL, Dr. Rahime ASLANKOÇ, Dr. Funda BAŞ</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00"/>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d1 sınav türk dili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00"/>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d1 sınav türk dili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17 Nisan Çarşamba</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Kranial sinirler V</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Soner ALBAY</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lastRenderedPageBreak/>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Kranial sinirler VII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Soner ALBAY</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xml:space="preserve">Refleks fizyolojisi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Nurhan GÜMRAL</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Spinal şok</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Nurhan GÜMRAL</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 Uygulama A-B Grubu Mikrobiyoloji Uygulama D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Duyu ve denge testleri-Antibiyotik duyarlılık testleri, uygulama ve değerlendirme prensipleri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Fizyoloji:Dr. GÜMRAL, Dr. SAYGIN, Dr. AK, Dr. ASLANKOÇ</w:t>
            </w:r>
            <w:r w:rsidRPr="001C7123">
              <w:rPr>
                <w:rFonts w:ascii="Times New Roman" w:eastAsia="Times New Roman" w:hAnsi="Times New Roman" w:cs="Times New Roman"/>
                <w:color w:val="000000"/>
                <w:sz w:val="20"/>
                <w:szCs w:val="20"/>
                <w:lang w:val="en-US"/>
              </w:rPr>
              <w:br/>
              <w:t>-Mikrobiyoloji: Dr. Buket CİCİOĞLU ARIDOĞAN, Dr. Emel SESLİ ÇETİN, Dr. M. Cem ŞİRİN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 Uygulama A-B Grubu Mikrobiyoloji Uygulama C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Duyu ve denge testleri-Antibiyotik duyarlılık testleri, uygulama ve değerlendirme prensipleri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Fizyoloji:Dr. GÜMRAL, Dr. SAYGIN, Dr. AK, Dr. ASLANKOÇ</w:t>
            </w:r>
            <w:r w:rsidRPr="001C7123">
              <w:rPr>
                <w:rFonts w:ascii="Times New Roman" w:eastAsia="Times New Roman" w:hAnsi="Times New Roman" w:cs="Times New Roman"/>
                <w:color w:val="000000"/>
                <w:sz w:val="20"/>
                <w:szCs w:val="20"/>
                <w:lang w:val="en-US"/>
              </w:rPr>
              <w:br/>
              <w:t>-Mikrobiyoloji: Dr. Buket CİCİOĞLU ARIDOĞAN, Dr. Emel SESLİ ÇETİN, Dr. M. Cem ŞİRİN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 Uygulama C-D Grubu Mikrobiyoloji Uygulama B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Duyu ve denge testleri-Antibiyotik duyarlılık testleri, uygulama ve değerlendirme prensipleri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Fizyoloji:Dr. GÜMRAL, Dr. SAYGIN, Dr. AK, Dr. ASLANKOÇ</w:t>
            </w:r>
            <w:r w:rsidRPr="001C7123">
              <w:rPr>
                <w:rFonts w:ascii="Times New Roman" w:eastAsia="Times New Roman" w:hAnsi="Times New Roman" w:cs="Times New Roman"/>
                <w:color w:val="000000"/>
                <w:sz w:val="20"/>
                <w:szCs w:val="20"/>
                <w:lang w:val="en-US"/>
              </w:rPr>
              <w:br/>
              <w:t>-Mikrobiyoloji: Dr. Buket CİCİOĞLU ARIDOĞAN, Dr. Emel SESLİ ÇETİN, Dr. M. Cem ŞİRİN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 Uygulama C-D Grubu Mikrobiyoloji Uygulama A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Duyu ve denge testleri-Antibiyotik duyarlılık testleri, uygulama ve değerlendirme prensipleri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Fizyoloji:Dr. GÜMRAL, Dr. SAYGIN, Dr. AK, Dr. ASLANKOÇ</w:t>
            </w:r>
            <w:r w:rsidRPr="001C7123">
              <w:rPr>
                <w:rFonts w:ascii="Times New Roman" w:eastAsia="Times New Roman" w:hAnsi="Times New Roman" w:cs="Times New Roman"/>
                <w:color w:val="000000"/>
                <w:sz w:val="20"/>
                <w:szCs w:val="20"/>
                <w:lang w:val="en-US"/>
              </w:rPr>
              <w:br/>
              <w:t>-Mikrobiyoloji: Dr. Buket CİCİOĞLU ARIDOĞAN, Dr. Emel SESLİ ÇETİN, Dr. M. Cem ŞİRİN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18 Nisan Perşembe</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Tıbbi Mikrobiyoloji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Antibiyotiklerin kullanım prensipleri, bakterilerin antibiyotiklere direnç geliştirme mekanizmaları-I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Emel SESLİ ÇETİN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Tıbbi Mikrobiyoloji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Antibiyotiklerin kullanım prensipleri, bakterilerin antibiyotiklere direnç geliştirme mekanizmaları-II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Emel SESLİ ÇETİN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A-B Grubu</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Cerebellum ve Kranial Sinirler I-VII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lastRenderedPageBreak/>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A-B Grubu</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Cerebellum ve Kranial Sinirler I-VII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C-D Grubu</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Cerebellum ve Kranial Sinirler I-VII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C-D Grubu</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Cerebellum ve Kranial Sinirler I-VII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19 Nisan Cuma</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Biyofizik</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Sinir ve kanal blokaj değerlendirme testleri-I</w:t>
            </w:r>
          </w:p>
        </w:tc>
        <w:tc>
          <w:tcPr>
            <w:tcW w:w="1843"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Mustafa NAZIROĞLU</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Biyofizik</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Sinir ve kanal blokaj değerlendirme testleri-II</w:t>
            </w:r>
          </w:p>
        </w:tc>
        <w:tc>
          <w:tcPr>
            <w:tcW w:w="1843"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Mustafa NAZIROĞLU</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Özel Çalışma Modülü</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Özel Çalışma Modülü</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83"/>
        </w:trPr>
        <w:tc>
          <w:tcPr>
            <w:tcW w:w="1920" w:type="dxa"/>
            <w:tcBorders>
              <w:top w:val="nil"/>
              <w:left w:val="single" w:sz="4" w:space="0" w:color="auto"/>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b/>
                <w:bCs/>
                <w:color w:val="000000"/>
                <w:lang w:val="en-US"/>
              </w:rPr>
            </w:pPr>
            <w:r w:rsidRPr="001C7123">
              <w:rPr>
                <w:rFonts w:ascii="Times New Roman" w:eastAsia="Times New Roman" w:hAnsi="Times New Roman" w:cs="Times New Roman"/>
                <w:b/>
                <w:bCs/>
                <w:color w:val="000000"/>
                <w:lang w:val="en-US"/>
              </w:rPr>
              <w:t>5. HAFTA</w:t>
            </w:r>
          </w:p>
        </w:tc>
        <w:tc>
          <w:tcPr>
            <w:tcW w:w="1808" w:type="dxa"/>
            <w:tcBorders>
              <w:top w:val="nil"/>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 </w:t>
            </w:r>
          </w:p>
        </w:tc>
        <w:tc>
          <w:tcPr>
            <w:tcW w:w="3402" w:type="dxa"/>
            <w:tcBorders>
              <w:top w:val="nil"/>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 </w:t>
            </w:r>
          </w:p>
        </w:tc>
        <w:tc>
          <w:tcPr>
            <w:tcW w:w="1843" w:type="dxa"/>
            <w:tcBorders>
              <w:top w:val="nil"/>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22 Nisan Pazartesi</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Kranial sinirler VIII-IX-X</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Soner ALBAY</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Kranial sinirler XI-XII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Soner ALBAY</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Histoloji ve Embriyoloji</w:t>
            </w:r>
          </w:p>
        </w:tc>
        <w:tc>
          <w:tcPr>
            <w:tcW w:w="3402" w:type="dxa"/>
            <w:tcBorders>
              <w:top w:val="nil"/>
              <w:left w:val="nil"/>
              <w:bottom w:val="single" w:sz="4" w:space="0" w:color="auto"/>
              <w:right w:val="single" w:sz="4" w:space="0" w:color="auto"/>
            </w:tcBorders>
            <w:shd w:val="clear" w:color="D9D9D9"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Göz histolojisi-I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Meltem ÖZGÖÇMEN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Histoloji ve Embriyoloji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Göz histolojisi-II ve gelişimi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Meltem ÖZGÖÇMEN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MSS’nin Yüksek Fonksiyonları (Öğrenme-Bellek)</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Mustafa SAYGIN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MSS’nin Yüksek Fonksiyonları (Dil- Konuşma)</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Mustafa SAYGIN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23 Nisan Salı</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FF0000"/>
                <w:sz w:val="20"/>
                <w:szCs w:val="20"/>
                <w:lang w:val="en-US"/>
              </w:rPr>
            </w:pPr>
            <w:r w:rsidRPr="001C7123">
              <w:rPr>
                <w:rFonts w:ascii="Times New Roman" w:eastAsia="Times New Roman" w:hAnsi="Times New Roman" w:cs="Times New Roman"/>
                <w:color w:val="FF0000"/>
                <w:sz w:val="20"/>
                <w:szCs w:val="20"/>
                <w:lang w:val="en-US"/>
              </w:rPr>
              <w:t>23 NİSAN TATİL</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FF0000"/>
                <w:sz w:val="20"/>
                <w:szCs w:val="20"/>
                <w:lang w:val="en-US"/>
              </w:rPr>
            </w:pPr>
            <w:r w:rsidRPr="001C7123">
              <w:rPr>
                <w:rFonts w:ascii="Times New Roman" w:eastAsia="Times New Roman" w:hAnsi="Times New Roman" w:cs="Times New Roman"/>
                <w:color w:val="FF0000"/>
                <w:sz w:val="20"/>
                <w:szCs w:val="20"/>
                <w:lang w:val="en-US"/>
              </w:rPr>
              <w:t>23 NİSAN TATİL</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FF0000"/>
                <w:sz w:val="20"/>
                <w:szCs w:val="20"/>
                <w:lang w:val="en-US"/>
              </w:rPr>
            </w:pPr>
            <w:r w:rsidRPr="001C7123">
              <w:rPr>
                <w:rFonts w:ascii="Times New Roman" w:eastAsia="Times New Roman" w:hAnsi="Times New Roman" w:cs="Times New Roman"/>
                <w:color w:val="FF0000"/>
                <w:sz w:val="20"/>
                <w:szCs w:val="20"/>
                <w:lang w:val="en-US"/>
              </w:rPr>
              <w:t>23 NİSAN TATİL</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FF0000"/>
                <w:sz w:val="20"/>
                <w:szCs w:val="20"/>
                <w:lang w:val="en-US"/>
              </w:rPr>
            </w:pPr>
            <w:r w:rsidRPr="001C7123">
              <w:rPr>
                <w:rFonts w:ascii="Times New Roman" w:eastAsia="Times New Roman" w:hAnsi="Times New Roman" w:cs="Times New Roman"/>
                <w:color w:val="FF0000"/>
                <w:sz w:val="20"/>
                <w:szCs w:val="20"/>
                <w:lang w:val="en-US"/>
              </w:rPr>
              <w:t>23 NİSAN TATİL</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FF0000"/>
                <w:sz w:val="20"/>
                <w:szCs w:val="20"/>
                <w:lang w:val="en-US"/>
              </w:rPr>
            </w:pPr>
            <w:r w:rsidRPr="001C7123">
              <w:rPr>
                <w:rFonts w:ascii="Times New Roman" w:eastAsia="Times New Roman" w:hAnsi="Times New Roman" w:cs="Times New Roman"/>
                <w:color w:val="FF0000"/>
                <w:sz w:val="20"/>
                <w:szCs w:val="20"/>
                <w:lang w:val="en-US"/>
              </w:rPr>
              <w:t>23 NİSAN TATİL</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FF0000"/>
                <w:sz w:val="20"/>
                <w:szCs w:val="20"/>
                <w:lang w:val="en-US"/>
              </w:rPr>
            </w:pPr>
            <w:r w:rsidRPr="001C7123">
              <w:rPr>
                <w:rFonts w:ascii="Times New Roman" w:eastAsia="Times New Roman" w:hAnsi="Times New Roman" w:cs="Times New Roman"/>
                <w:color w:val="FF0000"/>
                <w:sz w:val="20"/>
                <w:szCs w:val="20"/>
                <w:lang w:val="en-US"/>
              </w:rPr>
              <w:t>23 NİSAN TATİL</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FF0000"/>
                <w:sz w:val="20"/>
                <w:szCs w:val="20"/>
                <w:lang w:val="en-US"/>
              </w:rPr>
            </w:pPr>
            <w:r w:rsidRPr="001C7123">
              <w:rPr>
                <w:rFonts w:ascii="Times New Roman" w:eastAsia="Times New Roman" w:hAnsi="Times New Roman" w:cs="Times New Roman"/>
                <w:color w:val="FF0000"/>
                <w:sz w:val="20"/>
                <w:szCs w:val="20"/>
                <w:lang w:val="en-US"/>
              </w:rPr>
              <w:t>23 NİSAN TATİL</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FF0000"/>
                <w:sz w:val="20"/>
                <w:szCs w:val="20"/>
                <w:lang w:val="en-US"/>
              </w:rPr>
            </w:pPr>
            <w:r w:rsidRPr="001C7123">
              <w:rPr>
                <w:rFonts w:ascii="Times New Roman" w:eastAsia="Times New Roman" w:hAnsi="Times New Roman" w:cs="Times New Roman"/>
                <w:color w:val="FF0000"/>
                <w:sz w:val="20"/>
                <w:szCs w:val="20"/>
                <w:lang w:val="en-US"/>
              </w:rPr>
              <w:t>23 NİSAN TATİL</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24 Nisan Çarşamba</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Spinal sinirler 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Spinal sinirler 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Beynin Elektriksel Aktivitesi (EEG)</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Mustafa SAYGIN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lastRenderedPageBreak/>
              <w:t>11.30-12.20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Beyin dalgaları</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Mustafa SAYGIN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25 Nisan Perşembe</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Biyofizik</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Sinir biyopotansiyel kayıt cihazları biyofiziği</w:t>
            </w:r>
          </w:p>
        </w:tc>
        <w:tc>
          <w:tcPr>
            <w:tcW w:w="1843"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Mustafa NAZIROĞLU</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Biyofizik</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Görme değerlendirme testleri</w:t>
            </w:r>
          </w:p>
        </w:tc>
        <w:tc>
          <w:tcPr>
            <w:tcW w:w="1843"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Mustafa NAZIROĞLU</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C-D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Kranial sinirler VIII-XII ve Spinal Sinirler</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C-D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Kranial sinirler VIII-XII ve Spinal Sinirler</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A-B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Kranial sinirler VIII-XII ve Spinal Sinirler</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A-B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Kranial sinirler VIII-XII ve Spinal Sinirler</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26 Nisan Cuma</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Biyofizik</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Işık biyofiziği</w:t>
            </w:r>
          </w:p>
        </w:tc>
        <w:tc>
          <w:tcPr>
            <w:tcW w:w="1843"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Mustafa NAZIROĞLU</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Biyofizik</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Görme biyofiziği</w:t>
            </w:r>
          </w:p>
        </w:tc>
        <w:tc>
          <w:tcPr>
            <w:tcW w:w="1843"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Mustafa NAZIROĞLU</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Özel Çalışma Modülü</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Özel Çalışma Modülü</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83"/>
        </w:trPr>
        <w:tc>
          <w:tcPr>
            <w:tcW w:w="1920" w:type="dxa"/>
            <w:tcBorders>
              <w:top w:val="nil"/>
              <w:left w:val="single" w:sz="4" w:space="0" w:color="auto"/>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b/>
                <w:bCs/>
                <w:color w:val="000000"/>
                <w:lang w:val="en-US"/>
              </w:rPr>
            </w:pPr>
            <w:r w:rsidRPr="001C7123">
              <w:rPr>
                <w:rFonts w:ascii="Times New Roman" w:eastAsia="Times New Roman" w:hAnsi="Times New Roman" w:cs="Times New Roman"/>
                <w:b/>
                <w:bCs/>
                <w:color w:val="000000"/>
                <w:lang w:val="en-US"/>
              </w:rPr>
              <w:t>6. HAFTA</w:t>
            </w:r>
          </w:p>
        </w:tc>
        <w:tc>
          <w:tcPr>
            <w:tcW w:w="1808" w:type="dxa"/>
            <w:tcBorders>
              <w:top w:val="nil"/>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 </w:t>
            </w:r>
          </w:p>
        </w:tc>
        <w:tc>
          <w:tcPr>
            <w:tcW w:w="3402" w:type="dxa"/>
            <w:tcBorders>
              <w:top w:val="nil"/>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 </w:t>
            </w:r>
          </w:p>
        </w:tc>
        <w:tc>
          <w:tcPr>
            <w:tcW w:w="1843" w:type="dxa"/>
            <w:tcBorders>
              <w:top w:val="nil"/>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29 Nisan Pazartesi</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Spinal sinirler II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Spinal sinirler II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Histoloji ve Embriyoloji</w:t>
            </w:r>
          </w:p>
        </w:tc>
        <w:tc>
          <w:tcPr>
            <w:tcW w:w="3402" w:type="dxa"/>
            <w:tcBorders>
              <w:top w:val="nil"/>
              <w:left w:val="nil"/>
              <w:bottom w:val="single" w:sz="4" w:space="0" w:color="auto"/>
              <w:right w:val="single" w:sz="4" w:space="0" w:color="auto"/>
            </w:tcBorders>
            <w:shd w:val="clear" w:color="D9D9D9"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Kulak kepçesi, dış kulak ve orta kulak histolojisi</w:t>
            </w:r>
          </w:p>
        </w:tc>
        <w:tc>
          <w:tcPr>
            <w:tcW w:w="1843" w:type="dxa"/>
            <w:tcBorders>
              <w:top w:val="nil"/>
              <w:left w:val="nil"/>
              <w:bottom w:val="single" w:sz="4" w:space="0" w:color="auto"/>
              <w:right w:val="single" w:sz="4" w:space="0" w:color="auto"/>
            </w:tcBorders>
            <w:shd w:val="clear" w:color="D9D9D9"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İlkay ARMAĞAN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Histoloji ve Embriyoloji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İç kulak histolojisi ve  kulak gelişimi</w:t>
            </w:r>
          </w:p>
        </w:tc>
        <w:tc>
          <w:tcPr>
            <w:tcW w:w="1843" w:type="dxa"/>
            <w:tcBorders>
              <w:top w:val="nil"/>
              <w:left w:val="nil"/>
              <w:bottom w:val="single" w:sz="4" w:space="0" w:color="auto"/>
              <w:right w:val="single" w:sz="4" w:space="0" w:color="auto"/>
            </w:tcBorders>
            <w:shd w:val="clear" w:color="D9D9D9"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İlkay ARMAĞAN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Uyku Fizyolojisi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Mustafa SAYGIN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Uyku oluşum mekanizmaları</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Mustafa SAYGIN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lastRenderedPageBreak/>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30 Nisan Salı</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Otonom sinir sistemine giriş</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Yadigar YAŞAR</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Otonom sinir sistemi (Sempatik sinir sistemi)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Yadigar YAŞAR</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Mesleki ve iletişim Becerileri A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İntradermal-Subcutan enjeksiyon yapma</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Mustafa SAYGIN, Dr. Nurhan GÜMRAL, Dr. Rahime ASLANKOÇ, Dr. Funda BAŞ</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Mesleki ve iletişim Becerileri A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İntradermal-Subcutan enjeksiyon yapma</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Mustafa SAYGIN, Dr. Nurhan GÜMRAL, Dr. Rahime ASLANKOÇ, Dr. Funda BAŞ</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 Mayıs Çarşamba</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FF0000"/>
                <w:sz w:val="20"/>
                <w:szCs w:val="20"/>
                <w:lang w:val="en-US"/>
              </w:rPr>
            </w:pPr>
            <w:r w:rsidRPr="001C7123">
              <w:rPr>
                <w:rFonts w:ascii="Times New Roman" w:eastAsia="Times New Roman" w:hAnsi="Times New Roman" w:cs="Times New Roman"/>
                <w:color w:val="FF0000"/>
                <w:sz w:val="20"/>
                <w:szCs w:val="20"/>
                <w:lang w:val="en-US"/>
              </w:rPr>
              <w:t>1 MAYIS TATİL</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FF0000"/>
                <w:sz w:val="20"/>
                <w:szCs w:val="20"/>
                <w:lang w:val="en-US"/>
              </w:rPr>
            </w:pPr>
            <w:r w:rsidRPr="001C7123">
              <w:rPr>
                <w:rFonts w:ascii="Times New Roman" w:eastAsia="Times New Roman" w:hAnsi="Times New Roman" w:cs="Times New Roman"/>
                <w:color w:val="FF0000"/>
                <w:sz w:val="20"/>
                <w:szCs w:val="20"/>
                <w:lang w:val="en-US"/>
              </w:rPr>
              <w:t>1 MAYIS TATİL</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FF0000"/>
                <w:sz w:val="20"/>
                <w:szCs w:val="20"/>
                <w:lang w:val="en-US"/>
              </w:rPr>
            </w:pPr>
            <w:r w:rsidRPr="001C7123">
              <w:rPr>
                <w:rFonts w:ascii="Times New Roman" w:eastAsia="Times New Roman" w:hAnsi="Times New Roman" w:cs="Times New Roman"/>
                <w:color w:val="FF0000"/>
                <w:sz w:val="20"/>
                <w:szCs w:val="20"/>
                <w:lang w:val="en-US"/>
              </w:rPr>
              <w:t>1 MAYIS TATİL</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FF0000"/>
                <w:sz w:val="20"/>
                <w:szCs w:val="20"/>
                <w:lang w:val="en-US"/>
              </w:rPr>
            </w:pPr>
            <w:r w:rsidRPr="001C7123">
              <w:rPr>
                <w:rFonts w:ascii="Times New Roman" w:eastAsia="Times New Roman" w:hAnsi="Times New Roman" w:cs="Times New Roman"/>
                <w:color w:val="FF0000"/>
                <w:sz w:val="20"/>
                <w:szCs w:val="20"/>
                <w:lang w:val="en-US"/>
              </w:rPr>
              <w:t>1 MAYIS TATİL</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FF0000"/>
                <w:sz w:val="20"/>
                <w:szCs w:val="20"/>
                <w:lang w:val="en-US"/>
              </w:rPr>
            </w:pPr>
            <w:r w:rsidRPr="001C7123">
              <w:rPr>
                <w:rFonts w:ascii="Times New Roman" w:eastAsia="Times New Roman" w:hAnsi="Times New Roman" w:cs="Times New Roman"/>
                <w:color w:val="FF0000"/>
                <w:sz w:val="20"/>
                <w:szCs w:val="20"/>
                <w:lang w:val="en-US"/>
              </w:rPr>
              <w:t>1 MAYIS TATİL</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FF0000"/>
                <w:sz w:val="20"/>
                <w:szCs w:val="20"/>
                <w:lang w:val="en-US"/>
              </w:rPr>
            </w:pPr>
            <w:r w:rsidRPr="001C7123">
              <w:rPr>
                <w:rFonts w:ascii="Times New Roman" w:eastAsia="Times New Roman" w:hAnsi="Times New Roman" w:cs="Times New Roman"/>
                <w:color w:val="FF0000"/>
                <w:sz w:val="20"/>
                <w:szCs w:val="20"/>
                <w:lang w:val="en-US"/>
              </w:rPr>
              <w:t>1 MAYIS TATİL</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FF0000"/>
                <w:sz w:val="20"/>
                <w:szCs w:val="20"/>
                <w:lang w:val="en-US"/>
              </w:rPr>
            </w:pPr>
            <w:r w:rsidRPr="001C7123">
              <w:rPr>
                <w:rFonts w:ascii="Times New Roman" w:eastAsia="Times New Roman" w:hAnsi="Times New Roman" w:cs="Times New Roman"/>
                <w:color w:val="FF0000"/>
                <w:sz w:val="20"/>
                <w:szCs w:val="20"/>
                <w:lang w:val="en-US"/>
              </w:rPr>
              <w:t>1 MAYIS TATİL</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FF0000"/>
                <w:sz w:val="20"/>
                <w:szCs w:val="20"/>
                <w:lang w:val="en-US"/>
              </w:rPr>
            </w:pPr>
            <w:r w:rsidRPr="001C7123">
              <w:rPr>
                <w:rFonts w:ascii="Times New Roman" w:eastAsia="Times New Roman" w:hAnsi="Times New Roman" w:cs="Times New Roman"/>
                <w:color w:val="FF0000"/>
                <w:sz w:val="20"/>
                <w:szCs w:val="20"/>
                <w:lang w:val="en-US"/>
              </w:rPr>
              <w:t>1 MAYIS TATİL</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2 Mayıs Perşembe</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A-B Grubu</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Spinal sinirler-Otonom sinir sistemi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A-B Grubu</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Spinal sinirler-Otonom sinir sistemi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C-D Grubu</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Spinal sinirler-Otonom sinir sistemi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C-D Grubu</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Spinal sinirler-Otonom sinir sistemi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3 Mayıs Cuma</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lastRenderedPageBreak/>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Biyofizik</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Ses biyofiziği ve ses birimleri</w:t>
            </w:r>
          </w:p>
        </w:tc>
        <w:tc>
          <w:tcPr>
            <w:tcW w:w="1843"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Mustafa NAZIROĞLU</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Biyofizik</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İşitme değerlendirme testleri</w:t>
            </w:r>
          </w:p>
        </w:tc>
        <w:tc>
          <w:tcPr>
            <w:tcW w:w="1843"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Mustafa NAZIROĞLU</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Biyofizik</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Işitme biyofiziği ve odiyometre</w:t>
            </w:r>
          </w:p>
        </w:tc>
        <w:tc>
          <w:tcPr>
            <w:tcW w:w="1843"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Mustafa NAZIROĞLU</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Özel Çalışma Modülü</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Özel Çalışma Modülü</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83"/>
        </w:trPr>
        <w:tc>
          <w:tcPr>
            <w:tcW w:w="1920" w:type="dxa"/>
            <w:tcBorders>
              <w:top w:val="nil"/>
              <w:left w:val="single" w:sz="4" w:space="0" w:color="auto"/>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b/>
                <w:bCs/>
                <w:color w:val="000000"/>
                <w:lang w:val="en-US"/>
              </w:rPr>
            </w:pPr>
            <w:r w:rsidRPr="001C7123">
              <w:rPr>
                <w:rFonts w:ascii="Times New Roman" w:eastAsia="Times New Roman" w:hAnsi="Times New Roman" w:cs="Times New Roman"/>
                <w:b/>
                <w:bCs/>
                <w:color w:val="000000"/>
                <w:lang w:val="en-US"/>
              </w:rPr>
              <w:t>7. HAFTA</w:t>
            </w:r>
          </w:p>
        </w:tc>
        <w:tc>
          <w:tcPr>
            <w:tcW w:w="1808" w:type="dxa"/>
            <w:tcBorders>
              <w:top w:val="nil"/>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 </w:t>
            </w:r>
          </w:p>
        </w:tc>
        <w:tc>
          <w:tcPr>
            <w:tcW w:w="3402" w:type="dxa"/>
            <w:tcBorders>
              <w:top w:val="nil"/>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 </w:t>
            </w:r>
          </w:p>
        </w:tc>
        <w:tc>
          <w:tcPr>
            <w:tcW w:w="1843" w:type="dxa"/>
            <w:tcBorders>
              <w:top w:val="nil"/>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6 Mayıs Pazartesi</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Otonom sinir sistemi (Parasempatik sinir sistemi)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Yadigar YAŞAR</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Otonom sinir sistemi (Parasempatik sinir sistemi)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Yadigar YAŞAR</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Tıbbi Biyokimya</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Sinir sisteminde nörokimyasal iletinin özellikleri</w:t>
            </w:r>
          </w:p>
        </w:tc>
        <w:tc>
          <w:tcPr>
            <w:tcW w:w="1843" w:type="dxa"/>
            <w:tcBorders>
              <w:top w:val="nil"/>
              <w:left w:val="nil"/>
              <w:bottom w:val="single" w:sz="4" w:space="0" w:color="auto"/>
              <w:right w:val="single" w:sz="4" w:space="0" w:color="auto"/>
            </w:tcBorders>
            <w:shd w:val="clear" w:color="D9D9D9"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Halil İbrahim BÜYÜKBAYRAM</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Tıbbi Biyokimya</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Eksitatör ve inhibitör nörotranmisyonların özellikleri ve etki mekanizmaları</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Halil İbrahim BÜYÜKBAYRAM</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Duyu Fizyolojisi ve Duyu Reseptörleri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Cennet AK</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Duysal Yollar</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Cennet AK</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7 Mayıs Salı</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Santral sinir sistemi arterleri 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Santral sinir sistemi arterleri II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Mesleki ve iletişim Becerileri B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İntradermal-Subcutan enjeksiyon yapma</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Mustafa SAYGIN, Dr. Nurhan GÜMRAL, Dr. Rahime ASLANKOÇ, Dr. Funda BAŞ</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Mesleki ve iletişim Becerileri B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İntradermal-Subcutan enjeksiyon yapma</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Mustafa SAYGIN, Dr. Nurhan GÜMRAL, Dr. Rahime ASLANKOÇ, Dr. Funda BAŞ</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8 Mayıs Çarşamba</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Ağrı-sıcaklık fizyolojisi</w:t>
            </w:r>
          </w:p>
        </w:tc>
        <w:tc>
          <w:tcPr>
            <w:tcW w:w="1843" w:type="dxa"/>
            <w:tcBorders>
              <w:top w:val="nil"/>
              <w:left w:val="nil"/>
              <w:bottom w:val="single" w:sz="4" w:space="0" w:color="auto"/>
              <w:right w:val="single" w:sz="4" w:space="0" w:color="auto"/>
            </w:tcBorders>
            <w:shd w:val="clear" w:color="000000" w:fill="FFFFFF"/>
            <w:noWrap/>
            <w:vAlign w:val="bottom"/>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Cennet AK</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Koku ve Tad Fizyolojisi</w:t>
            </w:r>
          </w:p>
        </w:tc>
        <w:tc>
          <w:tcPr>
            <w:tcW w:w="1843" w:type="dxa"/>
            <w:tcBorders>
              <w:top w:val="nil"/>
              <w:left w:val="nil"/>
              <w:bottom w:val="single" w:sz="4" w:space="0" w:color="auto"/>
              <w:right w:val="single" w:sz="4" w:space="0" w:color="auto"/>
            </w:tcBorders>
            <w:shd w:val="clear" w:color="000000" w:fill="FFFFFF"/>
            <w:noWrap/>
            <w:vAlign w:val="bottom"/>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Cennet AK</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lastRenderedPageBreak/>
              <w:t>16.30-17.20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9 Mayıs Perşembe</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C-D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Otonom sinir sistemi gangliyonları, pleksusları ve SSS arterleri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C-D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Otonom sinir sistemi gangliyonları, pleksusları ve SSS arterleri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A-B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Otonom sinir sistemi gangliyonları, pleksusları ve SSS arterleri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A-B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Otonom sinir sistemi gangliyonları, pleksusları ve SSS arterleri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 Mayıs Cuma</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Özel Çalışma Modülü</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Özel Çalışma Modülü</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83"/>
        </w:trPr>
        <w:tc>
          <w:tcPr>
            <w:tcW w:w="1920" w:type="dxa"/>
            <w:tcBorders>
              <w:top w:val="nil"/>
              <w:left w:val="single" w:sz="4" w:space="0" w:color="auto"/>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b/>
                <w:bCs/>
                <w:color w:val="000000"/>
                <w:lang w:val="en-US"/>
              </w:rPr>
            </w:pPr>
            <w:r w:rsidRPr="001C7123">
              <w:rPr>
                <w:rFonts w:ascii="Times New Roman" w:eastAsia="Times New Roman" w:hAnsi="Times New Roman" w:cs="Times New Roman"/>
                <w:b/>
                <w:bCs/>
                <w:color w:val="000000"/>
                <w:lang w:val="en-US"/>
              </w:rPr>
              <w:t>8. HAFTA</w:t>
            </w:r>
          </w:p>
        </w:tc>
        <w:tc>
          <w:tcPr>
            <w:tcW w:w="1808" w:type="dxa"/>
            <w:tcBorders>
              <w:top w:val="nil"/>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 </w:t>
            </w:r>
          </w:p>
        </w:tc>
        <w:tc>
          <w:tcPr>
            <w:tcW w:w="3402" w:type="dxa"/>
            <w:tcBorders>
              <w:top w:val="nil"/>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 </w:t>
            </w:r>
          </w:p>
        </w:tc>
        <w:tc>
          <w:tcPr>
            <w:tcW w:w="1843" w:type="dxa"/>
            <w:tcBorders>
              <w:top w:val="nil"/>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 Mayıs Pazartesi</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Santral sinir sistemi zarları</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Yadigar YAŞAR</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Dura mater ven sinusları</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Yadigar YAŞAR</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Tıp Tarihi ve Etik</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Bilimsel Araştırma Etiği ve Etik Kurullar</w:t>
            </w:r>
          </w:p>
        </w:tc>
        <w:tc>
          <w:tcPr>
            <w:tcW w:w="1843"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S. Serhat Gürpınar</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Tıp Tarihi ve Etik</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Bilimsel Araştırma Etiği ve Etik Kurullar</w:t>
            </w:r>
          </w:p>
        </w:tc>
        <w:tc>
          <w:tcPr>
            <w:tcW w:w="1843"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S. Serhat Gürpınar</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 Mayıs Salı</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Santral sinir sistemi venleri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Yadigar YAŞAR</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Beyin ventrikülleri ve BOS dolaşımı</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Yadigar YAŞAR</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lastRenderedPageBreak/>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xml:space="preserve">Mesleki ve iletişim Becerileri C Grubu </w:t>
            </w:r>
            <w:r w:rsidRPr="001C7123">
              <w:rPr>
                <w:rFonts w:ascii="Times New Roman" w:eastAsia="Times New Roman" w:hAnsi="Times New Roman" w:cs="Times New Roman"/>
                <w:color w:val="FF0000"/>
                <w:sz w:val="20"/>
                <w:szCs w:val="20"/>
                <w:lang w:val="en-US"/>
              </w:rPr>
              <w:t>(D1 sınav)</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İntradermal-Subcutan enjeksiyon yapma</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Mustafa SAYGIN, Dr. Nurhan GÜMRAL, Dr. Rahime ASLANKOÇ, Dr. Funda BAŞ</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Mesleki ve iletişim Becerileri C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İntradermal-Subcutan enjeksiyon yapma</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Mustafa SAYGIN, Dr. Nurhan GÜMRAL, Dr. Rahime ASLANKOÇ, Dr. Funda BAŞ</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 Mayıs Çarşamba</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Görme Fizyolojisi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Cennet AK</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Görme Fizyolojisi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Cennet AK</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 Uygulama C-D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Görme Testleri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GÜMRAL, Dr. SAYGIN, Dr. AK, Dr. ASLANKOÇ</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 Uygulama C-D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Görme Testleri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GÜMRAL, Dr. SAYGIN, Dr. AK, Dr. ASLANKOÇ</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 Uygulama A-B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Görme Testleri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GÜMRAL, Dr. SAYGIN, Dr. AK, Dr. ASLANKOÇ</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 Uygulama A-B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Görme Testleri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GÜMRAL, Dr. SAYGIN, Dr. AK, Dr. ASLANKOÇ</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 Mayıs Perşembe</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Calibri" w:eastAsia="Times New Roman" w:hAnsi="Calibri" w:cs="Calibri"/>
                <w:color w:val="000000"/>
                <w:lang w:val="en-US"/>
              </w:rPr>
            </w:pPr>
            <w:r w:rsidRPr="001C7123">
              <w:rPr>
                <w:rFonts w:ascii="Calibri" w:eastAsia="Times New Roman" w:hAnsi="Calibri" w:cs="Calibri"/>
                <w:color w:val="00000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Calibri" w:eastAsia="Times New Roman" w:hAnsi="Calibri" w:cs="Calibri"/>
                <w:color w:val="000000"/>
                <w:lang w:val="en-US"/>
              </w:rPr>
            </w:pPr>
            <w:r w:rsidRPr="001C7123">
              <w:rPr>
                <w:rFonts w:ascii="Calibri" w:eastAsia="Times New Roman" w:hAnsi="Calibri" w:cs="Calibri"/>
                <w:color w:val="00000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Calibri" w:eastAsia="Times New Roman" w:hAnsi="Calibri" w:cs="Calibri"/>
                <w:color w:val="000000"/>
                <w:lang w:val="en-US"/>
              </w:rPr>
            </w:pPr>
            <w:r w:rsidRPr="001C7123">
              <w:rPr>
                <w:rFonts w:ascii="Calibri" w:eastAsia="Times New Roman" w:hAnsi="Calibri" w:cs="Calibri"/>
                <w:color w:val="00000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A-B Grubu</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SSS venleri, zarları ve ventrikülleri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A-B Grubu</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SSS venleri, zarları ve ventrikülleri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C-D Grubu</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SSS venleri, zarları ve ventrikülleri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C-D Grubu</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SSS venleri, zarları ve ventrikülleri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17 Mayıs Cuma</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Calibri" w:eastAsia="Times New Roman" w:hAnsi="Calibri" w:cs="Calibri"/>
                <w:color w:val="000000"/>
                <w:lang w:val="en-US"/>
              </w:rPr>
            </w:pPr>
            <w:r w:rsidRPr="001C7123">
              <w:rPr>
                <w:rFonts w:ascii="Calibri" w:eastAsia="Times New Roman" w:hAnsi="Calibri" w:cs="Calibri"/>
                <w:color w:val="00000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Calibri" w:eastAsia="Times New Roman" w:hAnsi="Calibri" w:cs="Calibri"/>
                <w:color w:val="000000"/>
                <w:lang w:val="en-US"/>
              </w:rPr>
            </w:pPr>
            <w:r w:rsidRPr="001C7123">
              <w:rPr>
                <w:rFonts w:ascii="Calibri" w:eastAsia="Times New Roman" w:hAnsi="Calibri" w:cs="Calibri"/>
                <w:color w:val="00000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Calibri" w:eastAsia="Times New Roman" w:hAnsi="Calibri" w:cs="Calibri"/>
                <w:color w:val="000000"/>
                <w:lang w:val="en-US"/>
              </w:rPr>
            </w:pPr>
            <w:r w:rsidRPr="001C7123">
              <w:rPr>
                <w:rFonts w:ascii="Calibri" w:eastAsia="Times New Roman" w:hAnsi="Calibri" w:cs="Calibri"/>
                <w:color w:val="00000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lastRenderedPageBreak/>
              <w:t>10.30-11.20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Özel Çalışma Modülü</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Özel Çalışma Modülü</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b/>
                <w:bCs/>
                <w:color w:val="000000"/>
                <w:lang w:val="en-US"/>
              </w:rPr>
            </w:pPr>
            <w:r w:rsidRPr="001C7123">
              <w:rPr>
                <w:rFonts w:ascii="Times New Roman" w:eastAsia="Times New Roman" w:hAnsi="Times New Roman" w:cs="Times New Roman"/>
                <w:b/>
                <w:bCs/>
                <w:color w:val="000000"/>
                <w:lang w:val="en-US"/>
              </w:rPr>
              <w:t>9. HAFTA</w:t>
            </w:r>
          </w:p>
        </w:tc>
        <w:tc>
          <w:tcPr>
            <w:tcW w:w="1808" w:type="dxa"/>
            <w:tcBorders>
              <w:top w:val="nil"/>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 </w:t>
            </w:r>
          </w:p>
        </w:tc>
        <w:tc>
          <w:tcPr>
            <w:tcW w:w="3402" w:type="dxa"/>
            <w:tcBorders>
              <w:top w:val="nil"/>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 </w:t>
            </w:r>
          </w:p>
        </w:tc>
        <w:tc>
          <w:tcPr>
            <w:tcW w:w="1843" w:type="dxa"/>
            <w:tcBorders>
              <w:top w:val="nil"/>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20 Mayıs Pazartesi</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Calibri" w:eastAsia="Times New Roman" w:hAnsi="Calibri" w:cs="Calibri"/>
                <w:color w:val="000000"/>
                <w:lang w:val="en-US"/>
              </w:rPr>
            </w:pPr>
            <w:r w:rsidRPr="001C7123">
              <w:rPr>
                <w:rFonts w:ascii="Calibri" w:eastAsia="Times New Roman" w:hAnsi="Calibri" w:cs="Calibri"/>
                <w:color w:val="00000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Calibri" w:eastAsia="Times New Roman" w:hAnsi="Calibri" w:cs="Calibri"/>
                <w:color w:val="000000"/>
                <w:lang w:val="en-US"/>
              </w:rPr>
            </w:pPr>
            <w:r w:rsidRPr="001C7123">
              <w:rPr>
                <w:rFonts w:ascii="Calibri" w:eastAsia="Times New Roman" w:hAnsi="Calibri" w:cs="Calibri"/>
                <w:color w:val="00000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Calibri" w:eastAsia="Times New Roman" w:hAnsi="Calibri" w:cs="Calibri"/>
                <w:color w:val="000000"/>
                <w:lang w:val="en-US"/>
              </w:rPr>
            </w:pPr>
            <w:r w:rsidRPr="001C7123">
              <w:rPr>
                <w:rFonts w:ascii="Calibri" w:eastAsia="Times New Roman" w:hAnsi="Calibri" w:cs="Calibri"/>
                <w:color w:val="00000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 xml:space="preserve">Göz anatomisi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Ahmet DURSUN</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Göz anatomisi (Görme yolları)</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Ahmet DURSUN</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Tıp Tarihi ve Etik</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Tıpta etik tartışmaya yol açan gelişmeler</w:t>
            </w:r>
          </w:p>
        </w:tc>
        <w:tc>
          <w:tcPr>
            <w:tcW w:w="1843"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S. Serhat Gürpınar</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Tıp Tarihi ve Etik</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Tıpta etik tartışmaya yol açan gelişmeler</w:t>
            </w:r>
          </w:p>
        </w:tc>
        <w:tc>
          <w:tcPr>
            <w:tcW w:w="1843"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S. Serhat Gürpınar</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Calibri" w:eastAsia="Times New Roman" w:hAnsi="Calibri" w:cs="Calibri"/>
                <w:color w:val="000000"/>
                <w:lang w:val="en-US"/>
              </w:rPr>
            </w:pPr>
            <w:r w:rsidRPr="001C7123">
              <w:rPr>
                <w:rFonts w:ascii="Calibri" w:eastAsia="Times New Roman" w:hAnsi="Calibri" w:cs="Calibri"/>
                <w:color w:val="000000"/>
                <w:lang w:val="en-US"/>
              </w:rPr>
              <w:t>21 Mayıs Salı</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Calibri" w:eastAsia="Times New Roman" w:hAnsi="Calibri" w:cs="Calibri"/>
                <w:color w:val="000000"/>
                <w:lang w:val="en-US"/>
              </w:rPr>
            </w:pPr>
            <w:r w:rsidRPr="001C7123">
              <w:rPr>
                <w:rFonts w:ascii="Calibri" w:eastAsia="Times New Roman" w:hAnsi="Calibri" w:cs="Calibri"/>
                <w:color w:val="00000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Calibri" w:eastAsia="Times New Roman" w:hAnsi="Calibri" w:cs="Calibri"/>
                <w:color w:val="000000"/>
                <w:lang w:val="en-US"/>
              </w:rPr>
            </w:pPr>
            <w:r w:rsidRPr="001C7123">
              <w:rPr>
                <w:rFonts w:ascii="Calibri" w:eastAsia="Times New Roman" w:hAnsi="Calibri" w:cs="Calibri"/>
                <w:color w:val="00000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Calibri" w:eastAsia="Times New Roman" w:hAnsi="Calibri" w:cs="Calibri"/>
                <w:color w:val="000000"/>
                <w:lang w:val="en-US"/>
              </w:rPr>
            </w:pPr>
            <w:r w:rsidRPr="001C7123">
              <w:rPr>
                <w:rFonts w:ascii="Calibri" w:eastAsia="Times New Roman" w:hAnsi="Calibri" w:cs="Calibri"/>
                <w:color w:val="00000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 xml:space="preserve">Kulak anatomisi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Yadigar YAŞAR</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Kulak anatomisi (İşitme yolları)</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Yadigar YAŞAR</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Anatomi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Deri ve eklentileri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Yadigar YAŞAR</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Mesleki ve iletişim Becerileri D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İntradermal-Subcutan enjeksiyon yapma</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Mustafa SAYGIN, Dr. Nurhan GÜMRAL, Dr. Rahime ASLANKOÇ, Dr. Funda BAŞ</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Mesleki ve iletişim Becerileri D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İntradermal-Subcutan enjeksiyon yapma</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Mustafa SAYGIN, Dr. Nurhan GÜMRAL, Dr. Rahime ASLANKOÇ, Dr. Funda BAŞ</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Calibri" w:eastAsia="Times New Roman" w:hAnsi="Calibri" w:cs="Calibri"/>
                <w:color w:val="000000"/>
                <w:lang w:val="en-US"/>
              </w:rPr>
            </w:pPr>
            <w:r w:rsidRPr="001C7123">
              <w:rPr>
                <w:rFonts w:ascii="Calibri" w:eastAsia="Times New Roman" w:hAnsi="Calibri" w:cs="Calibri"/>
                <w:color w:val="000000"/>
                <w:lang w:val="en-US"/>
              </w:rPr>
              <w:t>22 Mayıs Çarşamba</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Calibri" w:eastAsia="Times New Roman" w:hAnsi="Calibri" w:cs="Calibri"/>
                <w:color w:val="000000"/>
                <w:lang w:val="en-US"/>
              </w:rPr>
            </w:pPr>
            <w:r w:rsidRPr="001C7123">
              <w:rPr>
                <w:rFonts w:ascii="Calibri" w:eastAsia="Times New Roman" w:hAnsi="Calibri" w:cs="Calibri"/>
                <w:color w:val="00000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Calibri" w:eastAsia="Times New Roman" w:hAnsi="Calibri" w:cs="Calibri"/>
                <w:color w:val="000000"/>
                <w:lang w:val="en-US"/>
              </w:rPr>
            </w:pPr>
            <w:r w:rsidRPr="001C7123">
              <w:rPr>
                <w:rFonts w:ascii="Calibri" w:eastAsia="Times New Roman" w:hAnsi="Calibri" w:cs="Calibri"/>
                <w:color w:val="00000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Calibri" w:eastAsia="Times New Roman" w:hAnsi="Calibri" w:cs="Calibri"/>
                <w:color w:val="000000"/>
                <w:lang w:val="en-US"/>
              </w:rPr>
            </w:pPr>
            <w:r w:rsidRPr="001C7123">
              <w:rPr>
                <w:rFonts w:ascii="Calibri" w:eastAsia="Times New Roman" w:hAnsi="Calibri" w:cs="Calibri"/>
                <w:color w:val="00000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İşitme ve Denge Fizyolojisi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Cennet AK</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Fizyoloji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İşitme ve Denge Fizyolojisi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Cennet AK</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 Uygulama A-B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İşitme testleri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GÜMRAL, Dr. SAYGIN, Dr. AK, Dr. ASLANKOÇ</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lastRenderedPageBreak/>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 Uygulama A-B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İşitme testleri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GÜMRAL, Dr. SAYGIN, Dr. AK, Dr. ASLANKOÇ</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 Uygulama C-D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İşitme testleri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GÜMRAL, Dr. SAYGIN, Dr. AK, Dr. ASLANKOÇ</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Fizyoloji Uygulama C-D Grubu</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İşitme testleri</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Dr. GÜMRAL, Dr. SAYGIN, Dr. AK, Dr. ASLANKOÇ</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23 Mayıs Perşembe</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Calibri" w:eastAsia="Times New Roman" w:hAnsi="Calibri" w:cs="Calibri"/>
                <w:color w:val="000000"/>
                <w:lang w:val="en-US"/>
              </w:rPr>
            </w:pPr>
            <w:r w:rsidRPr="001C7123">
              <w:rPr>
                <w:rFonts w:ascii="Calibri" w:eastAsia="Times New Roman" w:hAnsi="Calibri" w:cs="Calibri"/>
                <w:color w:val="00000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Calibri" w:eastAsia="Times New Roman" w:hAnsi="Calibri" w:cs="Calibri"/>
                <w:color w:val="000000"/>
                <w:lang w:val="en-US"/>
              </w:rPr>
            </w:pPr>
            <w:r w:rsidRPr="001C7123">
              <w:rPr>
                <w:rFonts w:ascii="Calibri" w:eastAsia="Times New Roman" w:hAnsi="Calibri" w:cs="Calibri"/>
                <w:color w:val="00000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Calibri" w:eastAsia="Times New Roman" w:hAnsi="Calibri" w:cs="Calibri"/>
                <w:color w:val="000000"/>
                <w:lang w:val="en-US"/>
              </w:rPr>
            </w:pPr>
            <w:r w:rsidRPr="001C7123">
              <w:rPr>
                <w:rFonts w:ascii="Calibri" w:eastAsia="Times New Roman" w:hAnsi="Calibri" w:cs="Calibri"/>
                <w:color w:val="00000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C-D Grubu</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Göz, kulak, deri ve eklenti yapıları</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C-D Grubu</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Göz, kulak, deri ve eklenti yapıları</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A-B Grubu</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Göz, kulak, deri ve eklenti yapıları</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Anatomi Uygulama A-B Grubu</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Göz, kulak, deri ve eklenti yapıları</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Dr. Soner ALBAY, Dr. Yadigar YAŞAR, Dr. Ahmet DURSUN</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24 Mayıs Cuma</w:t>
            </w:r>
          </w:p>
        </w:tc>
        <w:tc>
          <w:tcPr>
            <w:tcW w:w="1808"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Calibri" w:eastAsia="Times New Roman" w:hAnsi="Calibri" w:cs="Calibri"/>
                <w:color w:val="000000"/>
                <w:lang w:val="en-US"/>
              </w:rPr>
            </w:pPr>
            <w:r w:rsidRPr="001C7123">
              <w:rPr>
                <w:rFonts w:ascii="Calibri" w:eastAsia="Times New Roman" w:hAnsi="Calibri" w:cs="Calibri"/>
                <w:color w:val="000000"/>
                <w:lang w:val="en-US"/>
              </w:rPr>
              <w:t> </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Calibri" w:eastAsia="Times New Roman" w:hAnsi="Calibri" w:cs="Calibri"/>
                <w:color w:val="000000"/>
                <w:lang w:val="en-US"/>
              </w:rPr>
            </w:pPr>
            <w:r w:rsidRPr="001C7123">
              <w:rPr>
                <w:rFonts w:ascii="Calibri" w:eastAsia="Times New Roman" w:hAnsi="Calibri" w:cs="Calibri"/>
                <w:color w:val="00000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Calibri" w:eastAsia="Times New Roman" w:hAnsi="Calibri" w:cs="Calibri"/>
                <w:color w:val="000000"/>
                <w:lang w:val="en-US"/>
              </w:rPr>
            </w:pPr>
            <w:r w:rsidRPr="001C7123">
              <w:rPr>
                <w:rFonts w:ascii="Calibri" w:eastAsia="Times New Roman" w:hAnsi="Calibri" w:cs="Calibri"/>
                <w:color w:val="00000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92"/>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bottom"/>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83"/>
        </w:trPr>
        <w:tc>
          <w:tcPr>
            <w:tcW w:w="1920" w:type="dxa"/>
            <w:tcBorders>
              <w:top w:val="nil"/>
              <w:left w:val="single" w:sz="4" w:space="0" w:color="auto"/>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b/>
                <w:bCs/>
                <w:color w:val="000000"/>
                <w:lang w:val="en-US"/>
              </w:rPr>
            </w:pPr>
            <w:r w:rsidRPr="001C7123">
              <w:rPr>
                <w:rFonts w:ascii="Times New Roman" w:eastAsia="Times New Roman" w:hAnsi="Times New Roman" w:cs="Times New Roman"/>
                <w:b/>
                <w:bCs/>
                <w:color w:val="000000"/>
                <w:lang w:val="en-US"/>
              </w:rPr>
              <w:t>10. HAFTA</w:t>
            </w:r>
          </w:p>
        </w:tc>
        <w:tc>
          <w:tcPr>
            <w:tcW w:w="1808" w:type="dxa"/>
            <w:tcBorders>
              <w:top w:val="nil"/>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 </w:t>
            </w:r>
          </w:p>
        </w:tc>
        <w:tc>
          <w:tcPr>
            <w:tcW w:w="3402" w:type="dxa"/>
            <w:tcBorders>
              <w:top w:val="nil"/>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 </w:t>
            </w:r>
          </w:p>
        </w:tc>
        <w:tc>
          <w:tcPr>
            <w:tcW w:w="1843" w:type="dxa"/>
            <w:tcBorders>
              <w:top w:val="nil"/>
              <w:left w:val="nil"/>
              <w:bottom w:val="single" w:sz="4" w:space="0" w:color="auto"/>
              <w:right w:val="single" w:sz="4" w:space="0" w:color="auto"/>
            </w:tcBorders>
            <w:shd w:val="clear" w:color="000000" w:fill="808080"/>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b/>
                <w:bCs/>
                <w:color w:val="000000"/>
                <w:sz w:val="20"/>
                <w:szCs w:val="20"/>
                <w:lang w:val="en-US"/>
              </w:rPr>
            </w:pPr>
            <w:r w:rsidRPr="001C7123">
              <w:rPr>
                <w:rFonts w:ascii="Times New Roman" w:eastAsia="Times New Roman" w:hAnsi="Times New Roman" w:cs="Times New Roman"/>
                <w:b/>
                <w:bCs/>
                <w:color w:val="000000"/>
                <w:sz w:val="20"/>
                <w:szCs w:val="20"/>
                <w:lang w:val="en-US"/>
              </w:rPr>
              <w:t>27 MayısPazartesi</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b/>
                <w:bCs/>
                <w:color w:val="000000"/>
                <w:sz w:val="20"/>
                <w:szCs w:val="20"/>
                <w:lang w:val="en-US"/>
              </w:rPr>
            </w:pPr>
            <w:r w:rsidRPr="001C7123">
              <w:rPr>
                <w:rFonts w:ascii="Times New Roman" w:eastAsia="Times New Roman" w:hAnsi="Times New Roman" w:cs="Times New Roman"/>
                <w:b/>
                <w:bCs/>
                <w:color w:val="000000"/>
                <w:sz w:val="20"/>
                <w:szCs w:val="20"/>
                <w:lang w:val="en-US"/>
              </w:rPr>
              <w:t>28 Mayıs Salı</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D8D8D8"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D9D9D9"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 </w:t>
            </w:r>
          </w:p>
        </w:tc>
        <w:tc>
          <w:tcPr>
            <w:tcW w:w="1843" w:type="dxa"/>
            <w:tcBorders>
              <w:top w:val="nil"/>
              <w:left w:val="nil"/>
              <w:bottom w:val="single" w:sz="4" w:space="0" w:color="auto"/>
              <w:right w:val="single" w:sz="4" w:space="0" w:color="auto"/>
            </w:tcBorders>
            <w:shd w:val="clear" w:color="D9D9D9"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lastRenderedPageBreak/>
              <w:t>11.30-12.20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 </w:t>
            </w:r>
          </w:p>
        </w:tc>
        <w:tc>
          <w:tcPr>
            <w:tcW w:w="1843" w:type="dxa"/>
            <w:tcBorders>
              <w:top w:val="nil"/>
              <w:left w:val="nil"/>
              <w:bottom w:val="single" w:sz="4" w:space="0" w:color="auto"/>
              <w:right w:val="single" w:sz="4" w:space="0" w:color="auto"/>
            </w:tcBorders>
            <w:shd w:val="clear" w:color="D9D9D9" w:fill="FFFFFF"/>
            <w:noWrap/>
            <w:vAlign w:val="center"/>
            <w:hideMark/>
          </w:tcPr>
          <w:p w:rsidR="001C7123" w:rsidRPr="001C7123" w:rsidRDefault="001C7123"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b/>
                <w:bCs/>
                <w:color w:val="000000"/>
                <w:sz w:val="20"/>
                <w:szCs w:val="20"/>
                <w:lang w:val="en-US"/>
              </w:rPr>
            </w:pPr>
            <w:r w:rsidRPr="001C7123">
              <w:rPr>
                <w:rFonts w:ascii="Times New Roman" w:eastAsia="Times New Roman" w:hAnsi="Times New Roman" w:cs="Times New Roman"/>
                <w:b/>
                <w:bCs/>
                <w:color w:val="000000"/>
                <w:sz w:val="20"/>
                <w:szCs w:val="20"/>
                <w:lang w:val="en-US"/>
              </w:rPr>
              <w:t>29 Mayıs Çarşamba</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0547D4" w:rsidRPr="001C7123" w:rsidTr="007E0AE1">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0547D4" w:rsidRPr="001C7123" w:rsidRDefault="000547D4"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vMerge w:val="restart"/>
            <w:tcBorders>
              <w:top w:val="nil"/>
              <w:left w:val="nil"/>
              <w:right w:val="single" w:sz="4" w:space="0" w:color="auto"/>
            </w:tcBorders>
            <w:shd w:val="clear" w:color="auto" w:fill="auto"/>
            <w:noWrap/>
            <w:vAlign w:val="center"/>
            <w:hideMark/>
          </w:tcPr>
          <w:p w:rsidR="000547D4" w:rsidRPr="001C7123" w:rsidRDefault="000547D4" w:rsidP="001C7123">
            <w:pPr>
              <w:spacing w:after="0" w:line="240" w:lineRule="auto"/>
              <w:rPr>
                <w:rFonts w:ascii="Times New Roman" w:eastAsia="Times New Roman" w:hAnsi="Times New Roman" w:cs="Times New Roman"/>
                <w:color w:val="DD0806"/>
                <w:sz w:val="20"/>
                <w:szCs w:val="20"/>
                <w:lang w:val="en-US"/>
              </w:rPr>
            </w:pPr>
            <w:r>
              <w:rPr>
                <w:rFonts w:ascii="Times New Roman" w:eastAsia="Times New Roman" w:hAnsi="Times New Roman" w:cs="Times New Roman"/>
                <w:color w:val="0000D4"/>
                <w:sz w:val="20"/>
                <w:szCs w:val="20"/>
                <w:lang w:val="en-US"/>
              </w:rPr>
              <w:t>11:00</w:t>
            </w:r>
            <w:r w:rsidRPr="001C7123">
              <w:rPr>
                <w:rFonts w:ascii="Times New Roman" w:eastAsia="Times New Roman" w:hAnsi="Times New Roman" w:cs="Times New Roman"/>
                <w:color w:val="0000D4"/>
                <w:sz w:val="20"/>
                <w:szCs w:val="20"/>
                <w:lang w:val="en-US"/>
              </w:rPr>
              <w:t xml:space="preserve"> Histoloji Uygulama Sınavı</w:t>
            </w:r>
            <w:r>
              <w:rPr>
                <w:rFonts w:ascii="Times New Roman" w:eastAsia="Times New Roman" w:hAnsi="Times New Roman" w:cs="Times New Roman"/>
                <w:color w:val="0000D4"/>
                <w:sz w:val="20"/>
                <w:szCs w:val="20"/>
                <w:lang w:val="en-US"/>
              </w:rPr>
              <w:t xml:space="preserve"> (Dönem1-2 amfisi)</w:t>
            </w:r>
          </w:p>
        </w:tc>
        <w:tc>
          <w:tcPr>
            <w:tcW w:w="3402" w:type="dxa"/>
            <w:tcBorders>
              <w:top w:val="nil"/>
              <w:left w:val="nil"/>
              <w:bottom w:val="single" w:sz="4" w:space="0" w:color="auto"/>
              <w:right w:val="single" w:sz="4" w:space="0" w:color="auto"/>
            </w:tcBorders>
            <w:shd w:val="clear" w:color="D8D8D8" w:fill="FFFFFF"/>
            <w:noWrap/>
            <w:vAlign w:val="center"/>
            <w:hideMark/>
          </w:tcPr>
          <w:p w:rsidR="000547D4" w:rsidRPr="001C7123" w:rsidRDefault="000547D4"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D8D8D8" w:fill="FFFFFF"/>
            <w:noWrap/>
            <w:vAlign w:val="center"/>
            <w:hideMark/>
          </w:tcPr>
          <w:p w:rsidR="000547D4" w:rsidRPr="001C7123" w:rsidRDefault="000547D4"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0547D4" w:rsidRPr="001C7123" w:rsidTr="007E0AE1">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0547D4" w:rsidRPr="001C7123" w:rsidRDefault="000547D4"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vMerge/>
            <w:tcBorders>
              <w:left w:val="nil"/>
              <w:right w:val="single" w:sz="4" w:space="0" w:color="auto"/>
            </w:tcBorders>
            <w:shd w:val="clear" w:color="auto" w:fill="auto"/>
            <w:noWrap/>
            <w:vAlign w:val="center"/>
            <w:hideMark/>
          </w:tcPr>
          <w:p w:rsidR="000547D4" w:rsidRPr="001C7123" w:rsidRDefault="000547D4" w:rsidP="001C7123">
            <w:pPr>
              <w:spacing w:after="0" w:line="240" w:lineRule="auto"/>
              <w:rPr>
                <w:rFonts w:ascii="Times New Roman" w:eastAsia="Times New Roman" w:hAnsi="Times New Roman" w:cs="Times New Roman"/>
                <w:color w:val="DD0806"/>
                <w:sz w:val="20"/>
                <w:szCs w:val="20"/>
                <w:lang w:val="en-US"/>
              </w:rPr>
            </w:pPr>
          </w:p>
        </w:tc>
        <w:tc>
          <w:tcPr>
            <w:tcW w:w="3402" w:type="dxa"/>
            <w:tcBorders>
              <w:top w:val="nil"/>
              <w:left w:val="nil"/>
              <w:bottom w:val="single" w:sz="4" w:space="0" w:color="auto"/>
              <w:right w:val="single" w:sz="4" w:space="0" w:color="auto"/>
            </w:tcBorders>
            <w:shd w:val="clear" w:color="000000" w:fill="FFFFFF"/>
            <w:noWrap/>
            <w:vAlign w:val="center"/>
            <w:hideMark/>
          </w:tcPr>
          <w:p w:rsidR="000547D4" w:rsidRPr="001C7123" w:rsidRDefault="000547D4"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D8D8D8" w:fill="FFFFFF"/>
            <w:noWrap/>
            <w:vAlign w:val="center"/>
            <w:hideMark/>
          </w:tcPr>
          <w:p w:rsidR="000547D4" w:rsidRPr="001C7123" w:rsidRDefault="000547D4"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0547D4" w:rsidRPr="001C7123" w:rsidTr="007E0AE1">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0547D4" w:rsidRPr="001C7123" w:rsidRDefault="000547D4"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vMerge/>
            <w:tcBorders>
              <w:left w:val="nil"/>
              <w:right w:val="single" w:sz="4" w:space="0" w:color="auto"/>
            </w:tcBorders>
            <w:shd w:val="clear" w:color="auto" w:fill="auto"/>
            <w:noWrap/>
            <w:vAlign w:val="center"/>
            <w:hideMark/>
          </w:tcPr>
          <w:p w:rsidR="000547D4" w:rsidRPr="001C7123" w:rsidRDefault="000547D4" w:rsidP="001C7123">
            <w:pPr>
              <w:spacing w:after="0" w:line="240" w:lineRule="auto"/>
              <w:rPr>
                <w:rFonts w:ascii="Times New Roman" w:eastAsia="Times New Roman" w:hAnsi="Times New Roman" w:cs="Times New Roman"/>
                <w:color w:val="DD0806"/>
                <w:sz w:val="20"/>
                <w:szCs w:val="20"/>
                <w:lang w:val="en-US"/>
              </w:rPr>
            </w:pPr>
          </w:p>
        </w:tc>
        <w:tc>
          <w:tcPr>
            <w:tcW w:w="3402" w:type="dxa"/>
            <w:tcBorders>
              <w:top w:val="nil"/>
              <w:left w:val="nil"/>
              <w:bottom w:val="single" w:sz="4" w:space="0" w:color="auto"/>
              <w:right w:val="single" w:sz="4" w:space="0" w:color="auto"/>
            </w:tcBorders>
            <w:shd w:val="clear" w:color="D8D8D8" w:fill="FFFFFF"/>
            <w:noWrap/>
            <w:vAlign w:val="center"/>
            <w:hideMark/>
          </w:tcPr>
          <w:p w:rsidR="000547D4" w:rsidRPr="001C7123" w:rsidRDefault="000547D4"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547D4" w:rsidRPr="001C7123" w:rsidRDefault="000547D4"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 </w:t>
            </w:r>
          </w:p>
        </w:tc>
      </w:tr>
      <w:tr w:rsidR="000547D4" w:rsidRPr="001C7123" w:rsidTr="007E0AE1">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0547D4" w:rsidRPr="001C7123" w:rsidRDefault="000547D4"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vMerge/>
            <w:tcBorders>
              <w:left w:val="nil"/>
              <w:bottom w:val="single" w:sz="4" w:space="0" w:color="auto"/>
              <w:right w:val="single" w:sz="4" w:space="0" w:color="auto"/>
            </w:tcBorders>
            <w:shd w:val="clear" w:color="auto" w:fill="auto"/>
            <w:noWrap/>
            <w:vAlign w:val="center"/>
            <w:hideMark/>
          </w:tcPr>
          <w:p w:rsidR="000547D4" w:rsidRPr="001C7123" w:rsidRDefault="000547D4" w:rsidP="001C7123">
            <w:pPr>
              <w:spacing w:after="0" w:line="240" w:lineRule="auto"/>
              <w:rPr>
                <w:rFonts w:ascii="Times New Roman" w:eastAsia="Times New Roman" w:hAnsi="Times New Roman" w:cs="Times New Roman"/>
                <w:color w:val="DD0806"/>
                <w:sz w:val="20"/>
                <w:szCs w:val="20"/>
                <w:lang w:val="en-US"/>
              </w:rPr>
            </w:pPr>
          </w:p>
        </w:tc>
        <w:tc>
          <w:tcPr>
            <w:tcW w:w="3402" w:type="dxa"/>
            <w:tcBorders>
              <w:top w:val="nil"/>
              <w:left w:val="nil"/>
              <w:bottom w:val="single" w:sz="4" w:space="0" w:color="auto"/>
              <w:right w:val="single" w:sz="4" w:space="0" w:color="auto"/>
            </w:tcBorders>
            <w:shd w:val="clear" w:color="D8D8D8" w:fill="FFFFFF"/>
            <w:noWrap/>
            <w:vAlign w:val="center"/>
            <w:hideMark/>
          </w:tcPr>
          <w:p w:rsidR="000547D4" w:rsidRPr="001C7123" w:rsidRDefault="000547D4"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547D4" w:rsidRPr="001C7123" w:rsidRDefault="000547D4" w:rsidP="001C712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rsidR="001C7123" w:rsidRPr="001C7123" w:rsidRDefault="001C7123" w:rsidP="001C7123">
            <w:pPr>
              <w:spacing w:after="0" w:line="240" w:lineRule="auto"/>
              <w:rPr>
                <w:rFonts w:ascii="Times New Roman" w:eastAsia="Times New Roman" w:hAnsi="Times New Roman" w:cs="Times New Roman"/>
                <w:color w:val="0000D4"/>
                <w:sz w:val="20"/>
                <w:szCs w:val="20"/>
                <w:lang w:val="en-US"/>
              </w:rPr>
            </w:pPr>
            <w:r w:rsidRPr="001C7123">
              <w:rPr>
                <w:rFonts w:ascii="Times New Roman" w:eastAsia="Times New Roman" w:hAnsi="Times New Roman" w:cs="Times New Roman"/>
                <w:color w:val="0000D4"/>
                <w:sz w:val="20"/>
                <w:szCs w:val="20"/>
                <w:lang w:val="en-US"/>
              </w:rPr>
              <w:t>13:30 Fizyoloji Uygulama Sınavı</w:t>
            </w:r>
            <w:r w:rsidR="000547D4">
              <w:rPr>
                <w:rFonts w:ascii="Times New Roman" w:eastAsia="Times New Roman" w:hAnsi="Times New Roman" w:cs="Times New Roman"/>
                <w:color w:val="0000D4"/>
                <w:sz w:val="20"/>
                <w:szCs w:val="20"/>
                <w:lang w:val="en-US"/>
              </w:rPr>
              <w:t xml:space="preserve"> (Dönem1-2-3 Amfisi)</w:t>
            </w: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vMerge/>
            <w:tcBorders>
              <w:top w:val="nil"/>
              <w:left w:val="single" w:sz="4" w:space="0" w:color="auto"/>
              <w:bottom w:val="single" w:sz="4" w:space="0" w:color="auto"/>
              <w:right w:val="single" w:sz="4" w:space="0" w:color="auto"/>
            </w:tcBorders>
            <w:vAlign w:val="center"/>
            <w:hideMark/>
          </w:tcPr>
          <w:p w:rsidR="001C7123" w:rsidRPr="001C7123" w:rsidRDefault="001C7123" w:rsidP="001C7123">
            <w:pPr>
              <w:spacing w:after="0" w:line="240" w:lineRule="auto"/>
              <w:rPr>
                <w:rFonts w:ascii="Times New Roman" w:eastAsia="Times New Roman" w:hAnsi="Times New Roman" w:cs="Times New Roman"/>
                <w:color w:val="0000D4"/>
                <w:sz w:val="20"/>
                <w:szCs w:val="20"/>
                <w:lang w:val="en-US"/>
              </w:rPr>
            </w:pP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vMerge/>
            <w:tcBorders>
              <w:top w:val="nil"/>
              <w:left w:val="single" w:sz="4" w:space="0" w:color="auto"/>
              <w:bottom w:val="single" w:sz="4" w:space="0" w:color="auto"/>
              <w:right w:val="single" w:sz="4" w:space="0" w:color="auto"/>
            </w:tcBorders>
            <w:vAlign w:val="center"/>
            <w:hideMark/>
          </w:tcPr>
          <w:p w:rsidR="001C7123" w:rsidRPr="001C7123" w:rsidRDefault="001C7123" w:rsidP="001C7123">
            <w:pPr>
              <w:spacing w:after="0" w:line="240" w:lineRule="auto"/>
              <w:rPr>
                <w:rFonts w:ascii="Times New Roman" w:eastAsia="Times New Roman" w:hAnsi="Times New Roman" w:cs="Times New Roman"/>
                <w:color w:val="0000D4"/>
                <w:sz w:val="20"/>
                <w:szCs w:val="20"/>
                <w:lang w:val="en-US"/>
              </w:rPr>
            </w:pP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vMerge/>
            <w:tcBorders>
              <w:top w:val="nil"/>
              <w:left w:val="single" w:sz="4" w:space="0" w:color="auto"/>
              <w:bottom w:val="single" w:sz="4" w:space="0" w:color="auto"/>
              <w:right w:val="single" w:sz="4" w:space="0" w:color="auto"/>
            </w:tcBorders>
            <w:vAlign w:val="center"/>
            <w:hideMark/>
          </w:tcPr>
          <w:p w:rsidR="001C7123" w:rsidRPr="001C7123" w:rsidRDefault="001C7123" w:rsidP="001C7123">
            <w:pPr>
              <w:spacing w:after="0" w:line="240" w:lineRule="auto"/>
              <w:rPr>
                <w:rFonts w:ascii="Times New Roman" w:eastAsia="Times New Roman" w:hAnsi="Times New Roman" w:cs="Times New Roman"/>
                <w:color w:val="0000D4"/>
                <w:sz w:val="20"/>
                <w:szCs w:val="20"/>
                <w:lang w:val="en-US"/>
              </w:rPr>
            </w:pPr>
          </w:p>
        </w:tc>
        <w:tc>
          <w:tcPr>
            <w:tcW w:w="3402"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1C712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b/>
                <w:bCs/>
                <w:color w:val="000000"/>
                <w:sz w:val="20"/>
                <w:szCs w:val="20"/>
                <w:lang w:val="en-US"/>
              </w:rPr>
            </w:pPr>
            <w:r w:rsidRPr="001C7123">
              <w:rPr>
                <w:rFonts w:ascii="Times New Roman" w:eastAsia="Times New Roman" w:hAnsi="Times New Roman" w:cs="Times New Roman"/>
                <w:b/>
                <w:bCs/>
                <w:color w:val="000000"/>
                <w:sz w:val="20"/>
                <w:szCs w:val="20"/>
                <w:lang w:val="en-US"/>
              </w:rPr>
              <w:t>30 Mayıs Perşembe</w:t>
            </w:r>
          </w:p>
        </w:tc>
        <w:tc>
          <w:tcPr>
            <w:tcW w:w="1808"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1C7123" w:rsidRPr="001C7123" w:rsidRDefault="001C7123" w:rsidP="001C712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0B277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rsidR="000B2773" w:rsidRPr="001C7123" w:rsidRDefault="000B2773" w:rsidP="000B277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bookmarkStart w:id="0" w:name="_GoBack"/>
            <w:bookmarkEnd w:id="0"/>
          </w:p>
          <w:p w:rsidR="000B2773" w:rsidRPr="001C7123" w:rsidRDefault="000B2773" w:rsidP="000B277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p w:rsidR="000B2773" w:rsidRPr="001C7123" w:rsidRDefault="000B2773" w:rsidP="000B277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p w:rsidR="000B2773" w:rsidRPr="001C7123" w:rsidRDefault="000B2773" w:rsidP="000B277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0B277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vMerge/>
            <w:tcBorders>
              <w:top w:val="nil"/>
              <w:left w:val="single" w:sz="4" w:space="0" w:color="auto"/>
              <w:bottom w:val="single" w:sz="4" w:space="0" w:color="auto"/>
              <w:right w:val="single" w:sz="4" w:space="0" w:color="auto"/>
            </w:tcBorders>
            <w:vAlign w:val="center"/>
            <w:hideMark/>
          </w:tcPr>
          <w:p w:rsidR="000B2773" w:rsidRPr="001C7123" w:rsidRDefault="000B2773" w:rsidP="000B2773">
            <w:pPr>
              <w:spacing w:after="0" w:line="240" w:lineRule="auto"/>
              <w:rPr>
                <w:rFonts w:ascii="Times New Roman" w:eastAsia="Times New Roman" w:hAnsi="Times New Roman" w:cs="Times New Roman"/>
                <w:color w:val="0000D4"/>
                <w:sz w:val="20"/>
                <w:szCs w:val="20"/>
                <w:lang w:val="en-US"/>
              </w:rPr>
            </w:pPr>
          </w:p>
        </w:tc>
        <w:tc>
          <w:tcPr>
            <w:tcW w:w="3402" w:type="dxa"/>
            <w:tcBorders>
              <w:top w:val="nil"/>
              <w:left w:val="nil"/>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0B277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vMerge/>
            <w:tcBorders>
              <w:top w:val="nil"/>
              <w:left w:val="single" w:sz="4" w:space="0" w:color="auto"/>
              <w:bottom w:val="single" w:sz="4" w:space="0" w:color="auto"/>
              <w:right w:val="single" w:sz="4" w:space="0" w:color="auto"/>
            </w:tcBorders>
            <w:vAlign w:val="center"/>
            <w:hideMark/>
          </w:tcPr>
          <w:p w:rsidR="000B2773" w:rsidRPr="001C7123" w:rsidRDefault="000B2773" w:rsidP="000B2773">
            <w:pPr>
              <w:spacing w:after="0" w:line="240" w:lineRule="auto"/>
              <w:rPr>
                <w:rFonts w:ascii="Times New Roman" w:eastAsia="Times New Roman" w:hAnsi="Times New Roman" w:cs="Times New Roman"/>
                <w:color w:val="0000D4"/>
                <w:sz w:val="20"/>
                <w:szCs w:val="20"/>
                <w:lang w:val="en-US"/>
              </w:rPr>
            </w:pPr>
          </w:p>
        </w:tc>
        <w:tc>
          <w:tcPr>
            <w:tcW w:w="3402" w:type="dxa"/>
            <w:tcBorders>
              <w:top w:val="nil"/>
              <w:left w:val="nil"/>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0B277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vMerge/>
            <w:tcBorders>
              <w:top w:val="nil"/>
              <w:left w:val="single" w:sz="4" w:space="0" w:color="auto"/>
              <w:bottom w:val="single" w:sz="4" w:space="0" w:color="auto"/>
              <w:right w:val="single" w:sz="4" w:space="0" w:color="auto"/>
            </w:tcBorders>
            <w:vAlign w:val="center"/>
            <w:hideMark/>
          </w:tcPr>
          <w:p w:rsidR="000B2773" w:rsidRPr="001C7123" w:rsidRDefault="000B2773" w:rsidP="000B2773">
            <w:pPr>
              <w:spacing w:after="0" w:line="240" w:lineRule="auto"/>
              <w:rPr>
                <w:rFonts w:ascii="Times New Roman" w:eastAsia="Times New Roman" w:hAnsi="Times New Roman" w:cs="Times New Roman"/>
                <w:color w:val="0000D4"/>
                <w:sz w:val="20"/>
                <w:szCs w:val="20"/>
                <w:lang w:val="en-US"/>
              </w:rPr>
            </w:pPr>
          </w:p>
        </w:tc>
        <w:tc>
          <w:tcPr>
            <w:tcW w:w="3402" w:type="dxa"/>
            <w:tcBorders>
              <w:top w:val="nil"/>
              <w:left w:val="nil"/>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0B277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rsidR="000B2773" w:rsidRPr="001C7123" w:rsidRDefault="000B2773" w:rsidP="000B2773">
            <w:pPr>
              <w:spacing w:after="0" w:line="240" w:lineRule="auto"/>
              <w:rPr>
                <w:rFonts w:ascii="Times New Roman" w:eastAsia="Times New Roman" w:hAnsi="Times New Roman" w:cs="Times New Roman"/>
                <w:color w:val="0000D4"/>
                <w:sz w:val="20"/>
                <w:szCs w:val="20"/>
                <w:lang w:val="en-US"/>
              </w:rPr>
            </w:pPr>
            <w:r w:rsidRPr="001C7123">
              <w:rPr>
                <w:rFonts w:ascii="Times New Roman" w:eastAsia="Times New Roman" w:hAnsi="Times New Roman" w:cs="Times New Roman"/>
                <w:color w:val="0000D4"/>
                <w:sz w:val="20"/>
                <w:szCs w:val="20"/>
                <w:lang w:val="en-US"/>
              </w:rPr>
              <w:t>13:30 Anatomi Uygulama Sınavı</w:t>
            </w:r>
            <w:r>
              <w:rPr>
                <w:rFonts w:ascii="Times New Roman" w:eastAsia="Times New Roman" w:hAnsi="Times New Roman" w:cs="Times New Roman"/>
                <w:color w:val="0000D4"/>
                <w:sz w:val="20"/>
                <w:szCs w:val="20"/>
                <w:lang w:val="en-US"/>
              </w:rPr>
              <w:t xml:space="preserve"> (Anatomi Uygulama Lab)</w:t>
            </w:r>
          </w:p>
        </w:tc>
        <w:tc>
          <w:tcPr>
            <w:tcW w:w="3402" w:type="dxa"/>
            <w:tcBorders>
              <w:top w:val="nil"/>
              <w:left w:val="nil"/>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0B277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vMerge/>
            <w:tcBorders>
              <w:top w:val="nil"/>
              <w:left w:val="single" w:sz="4" w:space="0" w:color="auto"/>
              <w:bottom w:val="single" w:sz="4" w:space="0" w:color="auto"/>
              <w:right w:val="single" w:sz="4" w:space="0" w:color="auto"/>
            </w:tcBorders>
            <w:vAlign w:val="center"/>
            <w:hideMark/>
          </w:tcPr>
          <w:p w:rsidR="000B2773" w:rsidRPr="001C7123" w:rsidRDefault="000B2773" w:rsidP="000B2773">
            <w:pPr>
              <w:spacing w:after="0" w:line="240" w:lineRule="auto"/>
              <w:rPr>
                <w:rFonts w:ascii="Times New Roman" w:eastAsia="Times New Roman" w:hAnsi="Times New Roman" w:cs="Times New Roman"/>
                <w:color w:val="0000D4"/>
                <w:sz w:val="20"/>
                <w:szCs w:val="20"/>
                <w:lang w:val="en-US"/>
              </w:rPr>
            </w:pPr>
          </w:p>
        </w:tc>
        <w:tc>
          <w:tcPr>
            <w:tcW w:w="3402" w:type="dxa"/>
            <w:tcBorders>
              <w:top w:val="nil"/>
              <w:left w:val="nil"/>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0B277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vMerge/>
            <w:tcBorders>
              <w:top w:val="nil"/>
              <w:left w:val="single" w:sz="4" w:space="0" w:color="auto"/>
              <w:bottom w:val="single" w:sz="4" w:space="0" w:color="auto"/>
              <w:right w:val="single" w:sz="4" w:space="0" w:color="auto"/>
            </w:tcBorders>
            <w:vAlign w:val="center"/>
            <w:hideMark/>
          </w:tcPr>
          <w:p w:rsidR="000B2773" w:rsidRPr="001C7123" w:rsidRDefault="000B2773" w:rsidP="000B2773">
            <w:pPr>
              <w:spacing w:after="0" w:line="240" w:lineRule="auto"/>
              <w:rPr>
                <w:rFonts w:ascii="Times New Roman" w:eastAsia="Times New Roman" w:hAnsi="Times New Roman" w:cs="Times New Roman"/>
                <w:color w:val="0000D4"/>
                <w:sz w:val="20"/>
                <w:szCs w:val="20"/>
                <w:lang w:val="en-US"/>
              </w:rPr>
            </w:pPr>
          </w:p>
        </w:tc>
        <w:tc>
          <w:tcPr>
            <w:tcW w:w="3402" w:type="dxa"/>
            <w:tcBorders>
              <w:top w:val="nil"/>
              <w:left w:val="nil"/>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0B277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vMerge/>
            <w:tcBorders>
              <w:top w:val="nil"/>
              <w:left w:val="single" w:sz="4" w:space="0" w:color="auto"/>
              <w:bottom w:val="single" w:sz="4" w:space="0" w:color="auto"/>
              <w:right w:val="single" w:sz="4" w:space="0" w:color="auto"/>
            </w:tcBorders>
            <w:vAlign w:val="center"/>
            <w:hideMark/>
          </w:tcPr>
          <w:p w:rsidR="000B2773" w:rsidRPr="001C7123" w:rsidRDefault="000B2773" w:rsidP="000B2773">
            <w:pPr>
              <w:spacing w:after="0" w:line="240" w:lineRule="auto"/>
              <w:rPr>
                <w:rFonts w:ascii="Times New Roman" w:eastAsia="Times New Roman" w:hAnsi="Times New Roman" w:cs="Times New Roman"/>
                <w:color w:val="0000D4"/>
                <w:sz w:val="20"/>
                <w:szCs w:val="20"/>
                <w:lang w:val="en-US"/>
              </w:rPr>
            </w:pPr>
          </w:p>
        </w:tc>
        <w:tc>
          <w:tcPr>
            <w:tcW w:w="3402" w:type="dxa"/>
            <w:tcBorders>
              <w:top w:val="nil"/>
              <w:left w:val="nil"/>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0B2773" w:rsidRPr="001C7123" w:rsidTr="001C7123">
        <w:trPr>
          <w:trHeight w:val="258"/>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B2773" w:rsidRPr="001C7123" w:rsidRDefault="000B2773" w:rsidP="000B2773">
            <w:pPr>
              <w:spacing w:after="0" w:line="240" w:lineRule="auto"/>
              <w:rPr>
                <w:rFonts w:ascii="Times New Roman" w:eastAsia="Times New Roman" w:hAnsi="Times New Roman" w:cs="Times New Roman"/>
                <w:b/>
                <w:bCs/>
                <w:color w:val="000000"/>
                <w:sz w:val="20"/>
                <w:szCs w:val="20"/>
                <w:lang w:val="en-US"/>
              </w:rPr>
            </w:pPr>
            <w:r w:rsidRPr="001C7123">
              <w:rPr>
                <w:rFonts w:ascii="Times New Roman" w:eastAsia="Times New Roman" w:hAnsi="Times New Roman" w:cs="Times New Roman"/>
                <w:b/>
                <w:bCs/>
                <w:color w:val="000000"/>
                <w:sz w:val="20"/>
                <w:szCs w:val="20"/>
                <w:lang w:val="en-US"/>
              </w:rPr>
              <w:t>31 Mayıs Cuma</w:t>
            </w:r>
          </w:p>
        </w:tc>
        <w:tc>
          <w:tcPr>
            <w:tcW w:w="1808" w:type="dxa"/>
            <w:tcBorders>
              <w:top w:val="nil"/>
              <w:left w:val="nil"/>
              <w:bottom w:val="single" w:sz="4" w:space="0" w:color="auto"/>
              <w:right w:val="single" w:sz="4" w:space="0" w:color="auto"/>
            </w:tcBorders>
            <w:shd w:val="clear" w:color="auto" w:fill="auto"/>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3402" w:type="dxa"/>
            <w:tcBorders>
              <w:top w:val="nil"/>
              <w:left w:val="nil"/>
              <w:bottom w:val="single" w:sz="4" w:space="0" w:color="auto"/>
              <w:right w:val="single" w:sz="4" w:space="0" w:color="auto"/>
            </w:tcBorders>
            <w:shd w:val="clear" w:color="auto" w:fill="auto"/>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auto" w:fill="auto"/>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0B277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08.30-09.20</w:t>
            </w:r>
          </w:p>
        </w:tc>
        <w:tc>
          <w:tcPr>
            <w:tcW w:w="1808" w:type="dxa"/>
            <w:vMerge w:val="restart"/>
            <w:tcBorders>
              <w:top w:val="nil"/>
              <w:left w:val="single" w:sz="4" w:space="0" w:color="auto"/>
              <w:bottom w:val="single" w:sz="4" w:space="0" w:color="000000"/>
              <w:right w:val="single" w:sz="4" w:space="0" w:color="auto"/>
            </w:tcBorders>
            <w:shd w:val="clear" w:color="auto" w:fill="auto"/>
            <w:vAlign w:val="center"/>
            <w:hideMark/>
          </w:tcPr>
          <w:p w:rsidR="000B2773" w:rsidRPr="001C7123" w:rsidRDefault="000B2773" w:rsidP="000B2773">
            <w:pPr>
              <w:spacing w:after="0" w:line="240" w:lineRule="auto"/>
              <w:jc w:val="center"/>
              <w:rPr>
                <w:rFonts w:ascii="Times New Roman" w:eastAsia="Times New Roman" w:hAnsi="Times New Roman" w:cs="Times New Roman"/>
                <w:b/>
                <w:bCs/>
                <w:color w:val="FF0000"/>
                <w:sz w:val="20"/>
                <w:szCs w:val="20"/>
                <w:lang w:val="en-US"/>
              </w:rPr>
            </w:pPr>
            <w:r w:rsidRPr="001C7123">
              <w:rPr>
                <w:rFonts w:ascii="Times New Roman" w:eastAsia="Times New Roman" w:hAnsi="Times New Roman" w:cs="Times New Roman"/>
                <w:b/>
                <w:bCs/>
                <w:color w:val="FF0000"/>
                <w:sz w:val="20"/>
                <w:szCs w:val="20"/>
                <w:lang w:val="en-US"/>
              </w:rPr>
              <w:t xml:space="preserve">10:00 KURUL SINAVI </w:t>
            </w:r>
          </w:p>
        </w:tc>
        <w:tc>
          <w:tcPr>
            <w:tcW w:w="3402" w:type="dxa"/>
            <w:tcBorders>
              <w:top w:val="nil"/>
              <w:left w:val="nil"/>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0B277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09.30-10.20</w:t>
            </w:r>
          </w:p>
        </w:tc>
        <w:tc>
          <w:tcPr>
            <w:tcW w:w="1808" w:type="dxa"/>
            <w:vMerge/>
            <w:tcBorders>
              <w:top w:val="nil"/>
              <w:left w:val="single" w:sz="4" w:space="0" w:color="auto"/>
              <w:bottom w:val="single" w:sz="4" w:space="0" w:color="000000"/>
              <w:right w:val="single" w:sz="4" w:space="0" w:color="auto"/>
            </w:tcBorders>
            <w:vAlign w:val="center"/>
            <w:hideMark/>
          </w:tcPr>
          <w:p w:rsidR="000B2773" w:rsidRPr="001C7123" w:rsidRDefault="000B2773" w:rsidP="000B2773">
            <w:pPr>
              <w:spacing w:after="0" w:line="240" w:lineRule="auto"/>
              <w:rPr>
                <w:rFonts w:ascii="Times New Roman" w:eastAsia="Times New Roman" w:hAnsi="Times New Roman" w:cs="Times New Roman"/>
                <w:b/>
                <w:bCs/>
                <w:color w:val="FF0000"/>
                <w:sz w:val="20"/>
                <w:szCs w:val="20"/>
                <w:lang w:val="en-US"/>
              </w:rPr>
            </w:pPr>
          </w:p>
        </w:tc>
        <w:tc>
          <w:tcPr>
            <w:tcW w:w="3402" w:type="dxa"/>
            <w:tcBorders>
              <w:top w:val="nil"/>
              <w:left w:val="nil"/>
              <w:bottom w:val="single" w:sz="4" w:space="0" w:color="auto"/>
              <w:right w:val="single" w:sz="4" w:space="0" w:color="auto"/>
            </w:tcBorders>
            <w:shd w:val="clear" w:color="D9D9D9"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D9D9D9" w:fill="FFFFFF"/>
            <w:noWrap/>
            <w:vAlign w:val="center"/>
            <w:hideMark/>
          </w:tcPr>
          <w:p w:rsidR="000B2773" w:rsidRPr="001C7123" w:rsidRDefault="000B2773" w:rsidP="000B277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 </w:t>
            </w:r>
          </w:p>
        </w:tc>
      </w:tr>
      <w:tr w:rsidR="000B277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10.30-11.20</w:t>
            </w:r>
          </w:p>
        </w:tc>
        <w:tc>
          <w:tcPr>
            <w:tcW w:w="1808" w:type="dxa"/>
            <w:vMerge/>
            <w:tcBorders>
              <w:top w:val="nil"/>
              <w:left w:val="single" w:sz="4" w:space="0" w:color="auto"/>
              <w:bottom w:val="single" w:sz="4" w:space="0" w:color="000000"/>
              <w:right w:val="single" w:sz="4" w:space="0" w:color="auto"/>
            </w:tcBorders>
            <w:vAlign w:val="center"/>
            <w:hideMark/>
          </w:tcPr>
          <w:p w:rsidR="000B2773" w:rsidRPr="001C7123" w:rsidRDefault="000B2773" w:rsidP="000B2773">
            <w:pPr>
              <w:spacing w:after="0" w:line="240" w:lineRule="auto"/>
              <w:rPr>
                <w:rFonts w:ascii="Times New Roman" w:eastAsia="Times New Roman" w:hAnsi="Times New Roman" w:cs="Times New Roman"/>
                <w:b/>
                <w:bCs/>
                <w:color w:val="FF0000"/>
                <w:sz w:val="20"/>
                <w:szCs w:val="20"/>
                <w:lang w:val="en-US"/>
              </w:rPr>
            </w:pPr>
          </w:p>
        </w:tc>
        <w:tc>
          <w:tcPr>
            <w:tcW w:w="3402" w:type="dxa"/>
            <w:tcBorders>
              <w:top w:val="nil"/>
              <w:left w:val="nil"/>
              <w:bottom w:val="single" w:sz="4" w:space="0" w:color="auto"/>
              <w:right w:val="single" w:sz="4" w:space="0" w:color="auto"/>
            </w:tcBorders>
            <w:shd w:val="clear" w:color="D9D9D9"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D9D9D9" w:fill="FFFFFF"/>
            <w:noWrap/>
            <w:vAlign w:val="center"/>
            <w:hideMark/>
          </w:tcPr>
          <w:p w:rsidR="000B2773" w:rsidRPr="001C7123" w:rsidRDefault="000B2773" w:rsidP="000B277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 </w:t>
            </w:r>
          </w:p>
        </w:tc>
      </w:tr>
      <w:tr w:rsidR="000B277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11.30-12.20</w:t>
            </w:r>
          </w:p>
        </w:tc>
        <w:tc>
          <w:tcPr>
            <w:tcW w:w="1808" w:type="dxa"/>
            <w:vMerge/>
            <w:tcBorders>
              <w:top w:val="nil"/>
              <w:left w:val="single" w:sz="4" w:space="0" w:color="auto"/>
              <w:bottom w:val="single" w:sz="4" w:space="0" w:color="000000"/>
              <w:right w:val="single" w:sz="4" w:space="0" w:color="auto"/>
            </w:tcBorders>
            <w:vAlign w:val="center"/>
            <w:hideMark/>
          </w:tcPr>
          <w:p w:rsidR="000B2773" w:rsidRPr="001C7123" w:rsidRDefault="000B2773" w:rsidP="000B2773">
            <w:pPr>
              <w:spacing w:after="0" w:line="240" w:lineRule="auto"/>
              <w:rPr>
                <w:rFonts w:ascii="Times New Roman" w:eastAsia="Times New Roman" w:hAnsi="Times New Roman" w:cs="Times New Roman"/>
                <w:b/>
                <w:bCs/>
                <w:color w:val="FF0000"/>
                <w:sz w:val="20"/>
                <w:szCs w:val="20"/>
                <w:lang w:val="en-US"/>
              </w:rPr>
            </w:pPr>
          </w:p>
        </w:tc>
        <w:tc>
          <w:tcPr>
            <w:tcW w:w="3402" w:type="dxa"/>
            <w:tcBorders>
              <w:top w:val="nil"/>
              <w:left w:val="nil"/>
              <w:bottom w:val="single" w:sz="4" w:space="0" w:color="auto"/>
              <w:right w:val="single" w:sz="4" w:space="0" w:color="auto"/>
            </w:tcBorders>
            <w:shd w:val="clear" w:color="D9D9D9" w:fill="FFFFFF"/>
            <w:noWrap/>
            <w:vAlign w:val="center"/>
            <w:hideMark/>
          </w:tcPr>
          <w:p w:rsidR="000B2773" w:rsidRPr="001C7123" w:rsidRDefault="000B2773" w:rsidP="000B277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 </w:t>
            </w:r>
          </w:p>
        </w:tc>
        <w:tc>
          <w:tcPr>
            <w:tcW w:w="1843" w:type="dxa"/>
            <w:tcBorders>
              <w:top w:val="nil"/>
              <w:left w:val="nil"/>
              <w:bottom w:val="single" w:sz="4" w:space="0" w:color="auto"/>
              <w:right w:val="single" w:sz="4" w:space="0" w:color="auto"/>
            </w:tcBorders>
            <w:shd w:val="clear" w:color="D9D9D9" w:fill="FFFFFF"/>
            <w:noWrap/>
            <w:vAlign w:val="center"/>
            <w:hideMark/>
          </w:tcPr>
          <w:p w:rsidR="000B2773" w:rsidRPr="001C7123" w:rsidRDefault="000B2773" w:rsidP="000B2773">
            <w:pPr>
              <w:spacing w:after="0" w:line="240" w:lineRule="auto"/>
              <w:rPr>
                <w:rFonts w:ascii="Times New Roman" w:eastAsia="Times New Roman" w:hAnsi="Times New Roman" w:cs="Times New Roman"/>
                <w:sz w:val="20"/>
                <w:szCs w:val="20"/>
                <w:lang w:val="en-US"/>
              </w:rPr>
            </w:pPr>
            <w:r w:rsidRPr="001C7123">
              <w:rPr>
                <w:rFonts w:ascii="Times New Roman" w:eastAsia="Times New Roman" w:hAnsi="Times New Roman" w:cs="Times New Roman"/>
                <w:sz w:val="20"/>
                <w:szCs w:val="20"/>
                <w:lang w:val="en-US"/>
              </w:rPr>
              <w:t> </w:t>
            </w:r>
          </w:p>
        </w:tc>
      </w:tr>
      <w:tr w:rsidR="000B277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13.30-14.20</w:t>
            </w:r>
          </w:p>
        </w:tc>
        <w:tc>
          <w:tcPr>
            <w:tcW w:w="1808" w:type="dxa"/>
            <w:tcBorders>
              <w:top w:val="nil"/>
              <w:left w:val="nil"/>
              <w:bottom w:val="single" w:sz="4" w:space="0" w:color="auto"/>
              <w:right w:val="single" w:sz="4" w:space="0" w:color="auto"/>
            </w:tcBorders>
            <w:shd w:val="clear" w:color="auto" w:fill="auto"/>
            <w:noWrap/>
            <w:vAlign w:val="center"/>
            <w:hideMark/>
          </w:tcPr>
          <w:p w:rsidR="000B2773" w:rsidRPr="001C7123" w:rsidRDefault="000B2773" w:rsidP="000B277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0B277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14.30-15.20</w:t>
            </w:r>
          </w:p>
        </w:tc>
        <w:tc>
          <w:tcPr>
            <w:tcW w:w="1808" w:type="dxa"/>
            <w:tcBorders>
              <w:top w:val="nil"/>
              <w:left w:val="nil"/>
              <w:bottom w:val="single" w:sz="4" w:space="0" w:color="auto"/>
              <w:right w:val="single" w:sz="4" w:space="0" w:color="auto"/>
            </w:tcBorders>
            <w:shd w:val="clear" w:color="auto" w:fill="auto"/>
            <w:noWrap/>
            <w:vAlign w:val="center"/>
            <w:hideMark/>
          </w:tcPr>
          <w:p w:rsidR="000B2773" w:rsidRPr="001C7123" w:rsidRDefault="000B2773" w:rsidP="000B277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0B277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15.30-16.20</w:t>
            </w:r>
          </w:p>
        </w:tc>
        <w:tc>
          <w:tcPr>
            <w:tcW w:w="1808" w:type="dxa"/>
            <w:tcBorders>
              <w:top w:val="nil"/>
              <w:left w:val="nil"/>
              <w:bottom w:val="single" w:sz="4" w:space="0" w:color="auto"/>
              <w:right w:val="single" w:sz="4" w:space="0" w:color="auto"/>
            </w:tcBorders>
            <w:shd w:val="clear" w:color="auto" w:fill="auto"/>
            <w:noWrap/>
            <w:vAlign w:val="center"/>
            <w:hideMark/>
          </w:tcPr>
          <w:p w:rsidR="000B2773" w:rsidRPr="001C7123" w:rsidRDefault="000B2773" w:rsidP="000B277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r w:rsidR="000B2773" w:rsidRPr="001C7123" w:rsidTr="001C7123">
        <w:trPr>
          <w:trHeight w:val="258"/>
        </w:trPr>
        <w:tc>
          <w:tcPr>
            <w:tcW w:w="1920" w:type="dxa"/>
            <w:tcBorders>
              <w:top w:val="nil"/>
              <w:left w:val="single" w:sz="4" w:space="0" w:color="auto"/>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16.30-17.20</w:t>
            </w:r>
          </w:p>
        </w:tc>
        <w:tc>
          <w:tcPr>
            <w:tcW w:w="1808" w:type="dxa"/>
            <w:tcBorders>
              <w:top w:val="nil"/>
              <w:left w:val="nil"/>
              <w:bottom w:val="single" w:sz="4" w:space="0" w:color="auto"/>
              <w:right w:val="single" w:sz="4" w:space="0" w:color="auto"/>
            </w:tcBorders>
            <w:shd w:val="clear" w:color="auto" w:fill="auto"/>
            <w:noWrap/>
            <w:vAlign w:val="center"/>
            <w:hideMark/>
          </w:tcPr>
          <w:p w:rsidR="000B2773" w:rsidRPr="001C7123" w:rsidRDefault="000B2773" w:rsidP="000B2773">
            <w:pPr>
              <w:spacing w:after="0" w:line="240" w:lineRule="auto"/>
              <w:rPr>
                <w:rFonts w:ascii="Times New Roman" w:eastAsia="Times New Roman" w:hAnsi="Times New Roman" w:cs="Times New Roman"/>
                <w:color w:val="DD0806"/>
                <w:sz w:val="20"/>
                <w:szCs w:val="20"/>
                <w:lang w:val="en-US"/>
              </w:rPr>
            </w:pPr>
            <w:r w:rsidRPr="001C7123">
              <w:rPr>
                <w:rFonts w:ascii="Times New Roman" w:eastAsia="Times New Roman" w:hAnsi="Times New Roman" w:cs="Times New Roman"/>
                <w:color w:val="DD0806"/>
                <w:sz w:val="20"/>
                <w:szCs w:val="20"/>
                <w:lang w:val="en-US"/>
              </w:rPr>
              <w:t>Serbest Saat</w:t>
            </w:r>
          </w:p>
        </w:tc>
        <w:tc>
          <w:tcPr>
            <w:tcW w:w="3402" w:type="dxa"/>
            <w:tcBorders>
              <w:top w:val="nil"/>
              <w:left w:val="nil"/>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0B2773" w:rsidRPr="001C7123" w:rsidRDefault="000B2773" w:rsidP="000B2773">
            <w:pPr>
              <w:spacing w:after="0" w:line="240" w:lineRule="auto"/>
              <w:rPr>
                <w:rFonts w:ascii="Times New Roman" w:eastAsia="Times New Roman" w:hAnsi="Times New Roman" w:cs="Times New Roman"/>
                <w:color w:val="000000"/>
                <w:sz w:val="20"/>
                <w:szCs w:val="20"/>
                <w:lang w:val="en-US"/>
              </w:rPr>
            </w:pPr>
            <w:r w:rsidRPr="001C7123">
              <w:rPr>
                <w:rFonts w:ascii="Times New Roman" w:eastAsia="Times New Roman" w:hAnsi="Times New Roman" w:cs="Times New Roman"/>
                <w:color w:val="000000"/>
                <w:sz w:val="20"/>
                <w:szCs w:val="20"/>
                <w:lang w:val="en-US"/>
              </w:rPr>
              <w:t> </w:t>
            </w:r>
          </w:p>
        </w:tc>
      </w:tr>
    </w:tbl>
    <w:p w:rsidR="001C7123" w:rsidRPr="001C7123" w:rsidRDefault="001C7123" w:rsidP="001C7123"/>
    <w:sectPr w:rsidR="001C7123" w:rsidRPr="001C7123" w:rsidSect="00B111DE">
      <w:headerReference w:type="default" r:id="rId13"/>
      <w:pgSz w:w="11906" w:h="16838"/>
      <w:pgMar w:top="709" w:right="1417" w:bottom="1134" w:left="1417" w:header="454"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AD6" w:rsidRDefault="00822AD6" w:rsidP="00B111DE">
      <w:pPr>
        <w:spacing w:after="0" w:line="240" w:lineRule="auto"/>
      </w:pPr>
      <w:r>
        <w:separator/>
      </w:r>
    </w:p>
  </w:endnote>
  <w:endnote w:type="continuationSeparator" w:id="0">
    <w:p w:rsidR="00822AD6" w:rsidRDefault="00822AD6" w:rsidP="00B1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01"/>
    <w:family w:val="roman"/>
    <w:notTrueType/>
    <w:pitch w:val="variable"/>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AD6" w:rsidRDefault="00822AD6" w:rsidP="00B111DE">
      <w:pPr>
        <w:spacing w:after="0" w:line="240" w:lineRule="auto"/>
      </w:pPr>
      <w:r>
        <w:separator/>
      </w:r>
    </w:p>
  </w:footnote>
  <w:footnote w:type="continuationSeparator" w:id="0">
    <w:p w:rsidR="00822AD6" w:rsidRDefault="00822AD6" w:rsidP="00B11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123" w:rsidRDefault="001C7123" w:rsidP="00B111DE">
    <w:pPr>
      <w:pStyle w:val="stbilgi"/>
      <w:jc w:val="center"/>
    </w:pPr>
    <w:r w:rsidRPr="00237346">
      <w:rPr>
        <w:rFonts w:ascii="Times New Roman" w:eastAsia="Times New Roman" w:hAnsi="Times New Roman" w:cs="Times New Roman"/>
        <w:noProof/>
        <w:sz w:val="24"/>
        <w:szCs w:val="24"/>
        <w:lang w:eastAsia="tr-TR"/>
      </w:rPr>
      <w:drawing>
        <wp:inline distT="0" distB="0" distL="0" distR="0" wp14:anchorId="468FAA96" wp14:editId="1090161C">
          <wp:extent cx="533400" cy="540849"/>
          <wp:effectExtent l="0" t="0" r="0" b="0"/>
          <wp:docPr id="11" name="image24.jpg" descr="C:\Users\Hakki32\AppData\Local\Microsoft\Windows\INetCache\Content.Word\sd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4.jpg" descr="C:\Users\Hakki32\AppData\Local\Microsoft\Windows\INetCache\Content.Word\sdu_logo.jpg"/>
                  <pic:cNvPicPr preferRelativeResize="0"/>
                </pic:nvPicPr>
                <pic:blipFill rotWithShape="1">
                  <a:blip r:embed="rId1"/>
                  <a:srcRect l="6558" t="4083" r="4507" b="5280"/>
                  <a:stretch/>
                </pic:blipFill>
                <pic:spPr bwMode="auto">
                  <a:xfrm>
                    <a:off x="0" y="0"/>
                    <a:ext cx="548743" cy="556406"/>
                  </a:xfrm>
                  <a:prstGeom prst="rect">
                    <a:avLst/>
                  </a:prstGeom>
                  <a:ln>
                    <a:noFill/>
                  </a:ln>
                  <a:extLst>
                    <a:ext uri="{53640926-AAD7-44D8-BBD7-CCE9431645EC}">
                      <a14:shadowObscured xmlns:a14="http://schemas.microsoft.com/office/drawing/2010/main"/>
                    </a:ext>
                  </a:extLst>
                </pic:spPr>
              </pic:pic>
            </a:graphicData>
          </a:graphic>
        </wp:inline>
      </w:drawing>
    </w:r>
  </w:p>
  <w:p w:rsidR="001C7123" w:rsidRDefault="001C7123">
    <w:pPr>
      <w:pStyle w:val="stbilgi"/>
    </w:pPr>
  </w:p>
  <w:p w:rsidR="001C7123" w:rsidRDefault="001C712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F569A"/>
    <w:multiLevelType w:val="hybridMultilevel"/>
    <w:tmpl w:val="29C844A6"/>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86E6B9F"/>
    <w:multiLevelType w:val="hybridMultilevel"/>
    <w:tmpl w:val="FC20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C31FE"/>
    <w:multiLevelType w:val="hybridMultilevel"/>
    <w:tmpl w:val="57ACE05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7371CB4"/>
    <w:multiLevelType w:val="hybridMultilevel"/>
    <w:tmpl w:val="A0E02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44E4396"/>
    <w:multiLevelType w:val="hybridMultilevel"/>
    <w:tmpl w:val="0EDA0CE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5385449"/>
    <w:multiLevelType w:val="hybridMultilevel"/>
    <w:tmpl w:val="7898E8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E72BEE"/>
    <w:multiLevelType w:val="hybridMultilevel"/>
    <w:tmpl w:val="8BDCD8AE"/>
    <w:lvl w:ilvl="0" w:tplc="40EE7CFE">
      <w:start w:val="1"/>
      <w:numFmt w:val="bullet"/>
      <w:lvlText w:val=""/>
      <w:lvlJc w:val="left"/>
      <w:pPr>
        <w:tabs>
          <w:tab w:val="num" w:pos="1560"/>
        </w:tabs>
        <w:ind w:left="1920" w:hanging="360"/>
      </w:pPr>
      <w:rPr>
        <w:rFonts w:ascii="Symbol" w:hAnsi="Symbo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7" w15:restartNumberingAfterBreak="0">
    <w:nsid w:val="3F6E2E87"/>
    <w:multiLevelType w:val="hybridMultilevel"/>
    <w:tmpl w:val="45CE6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5A75E4D"/>
    <w:multiLevelType w:val="hybridMultilevel"/>
    <w:tmpl w:val="12F6CD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B164F6D"/>
    <w:multiLevelType w:val="hybridMultilevel"/>
    <w:tmpl w:val="0ABAF54E"/>
    <w:lvl w:ilvl="0" w:tplc="24D0911A">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D31A72"/>
    <w:multiLevelType w:val="hybridMultilevel"/>
    <w:tmpl w:val="1BC26ABE"/>
    <w:lvl w:ilvl="0" w:tplc="730E73C8">
      <w:start w:val="1"/>
      <w:numFmt w:val="bullet"/>
      <w:lvlText w:val=""/>
      <w:lvlJc w:val="left"/>
      <w:pPr>
        <w:tabs>
          <w:tab w:val="num" w:pos="0"/>
        </w:tabs>
        <w:ind w:left="357" w:hanging="357"/>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D2BF5"/>
    <w:multiLevelType w:val="hybridMultilevel"/>
    <w:tmpl w:val="3EF4677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4CE701AC"/>
    <w:multiLevelType w:val="hybridMultilevel"/>
    <w:tmpl w:val="98C8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C0790"/>
    <w:multiLevelType w:val="hybridMultilevel"/>
    <w:tmpl w:val="7D78C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8AA31C4"/>
    <w:multiLevelType w:val="hybridMultilevel"/>
    <w:tmpl w:val="BD68CE5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90321B2"/>
    <w:multiLevelType w:val="hybridMultilevel"/>
    <w:tmpl w:val="C3FC10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E2A2BFA"/>
    <w:multiLevelType w:val="hybridMultilevel"/>
    <w:tmpl w:val="C0AE5580"/>
    <w:lvl w:ilvl="0" w:tplc="F9026830">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42916"/>
    <w:multiLevelType w:val="hybridMultilevel"/>
    <w:tmpl w:val="F04E7E54"/>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2470332"/>
    <w:multiLevelType w:val="hybridMultilevel"/>
    <w:tmpl w:val="8D66F08A"/>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6B363AFE"/>
    <w:multiLevelType w:val="hybridMultilevel"/>
    <w:tmpl w:val="BD6A1324"/>
    <w:lvl w:ilvl="0" w:tplc="F902683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D09417E"/>
    <w:multiLevelType w:val="hybridMultilevel"/>
    <w:tmpl w:val="5FE42E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F3E7B36"/>
    <w:multiLevelType w:val="hybridMultilevel"/>
    <w:tmpl w:val="4906E2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B8B4E70"/>
    <w:multiLevelType w:val="hybridMultilevel"/>
    <w:tmpl w:val="E976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63AB7"/>
    <w:multiLevelType w:val="hybridMultilevel"/>
    <w:tmpl w:val="6B3EA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21"/>
  </w:num>
  <w:num w:numId="4">
    <w:abstractNumId w:val="8"/>
  </w:num>
  <w:num w:numId="5">
    <w:abstractNumId w:val="3"/>
  </w:num>
  <w:num w:numId="6">
    <w:abstractNumId w:val="20"/>
  </w:num>
  <w:num w:numId="7">
    <w:abstractNumId w:val="13"/>
  </w:num>
  <w:num w:numId="8">
    <w:abstractNumId w:val="5"/>
  </w:num>
  <w:num w:numId="9">
    <w:abstractNumId w:val="12"/>
  </w:num>
  <w:num w:numId="10">
    <w:abstractNumId w:val="22"/>
  </w:num>
  <w:num w:numId="11">
    <w:abstractNumId w:val="19"/>
  </w:num>
  <w:num w:numId="12">
    <w:abstractNumId w:val="2"/>
  </w:num>
  <w:num w:numId="13">
    <w:abstractNumId w:val="23"/>
  </w:num>
  <w:num w:numId="14">
    <w:abstractNumId w:val="1"/>
  </w:num>
  <w:num w:numId="15">
    <w:abstractNumId w:val="16"/>
  </w:num>
  <w:num w:numId="16">
    <w:abstractNumId w:val="11"/>
  </w:num>
  <w:num w:numId="17">
    <w:abstractNumId w:val="4"/>
  </w:num>
  <w:num w:numId="18">
    <w:abstractNumId w:val="17"/>
  </w:num>
  <w:num w:numId="19">
    <w:abstractNumId w:val="14"/>
  </w:num>
  <w:num w:numId="20">
    <w:abstractNumId w:val="0"/>
  </w:num>
  <w:num w:numId="21">
    <w:abstractNumId w:val="18"/>
  </w:num>
  <w:num w:numId="22">
    <w:abstractNumId w:val="9"/>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15B"/>
    <w:rsid w:val="000547D4"/>
    <w:rsid w:val="00062210"/>
    <w:rsid w:val="00065912"/>
    <w:rsid w:val="00072236"/>
    <w:rsid w:val="000738CD"/>
    <w:rsid w:val="00093237"/>
    <w:rsid w:val="000B2773"/>
    <w:rsid w:val="000C2E86"/>
    <w:rsid w:val="000D0878"/>
    <w:rsid w:val="000F2F2E"/>
    <w:rsid w:val="000F462C"/>
    <w:rsid w:val="0010570F"/>
    <w:rsid w:val="0012325D"/>
    <w:rsid w:val="001336AE"/>
    <w:rsid w:val="00136394"/>
    <w:rsid w:val="00154D1A"/>
    <w:rsid w:val="00154E54"/>
    <w:rsid w:val="00172122"/>
    <w:rsid w:val="00186681"/>
    <w:rsid w:val="00190104"/>
    <w:rsid w:val="001C7123"/>
    <w:rsid w:val="00200249"/>
    <w:rsid w:val="00220A31"/>
    <w:rsid w:val="002470BD"/>
    <w:rsid w:val="002510F4"/>
    <w:rsid w:val="002812BD"/>
    <w:rsid w:val="002A7928"/>
    <w:rsid w:val="002C7ECA"/>
    <w:rsid w:val="00333E96"/>
    <w:rsid w:val="003473A2"/>
    <w:rsid w:val="0035658E"/>
    <w:rsid w:val="00362541"/>
    <w:rsid w:val="00383936"/>
    <w:rsid w:val="003E354C"/>
    <w:rsid w:val="004135D1"/>
    <w:rsid w:val="00417D48"/>
    <w:rsid w:val="00426EED"/>
    <w:rsid w:val="004430BF"/>
    <w:rsid w:val="004A1820"/>
    <w:rsid w:val="004D0489"/>
    <w:rsid w:val="004D69D5"/>
    <w:rsid w:val="004E3031"/>
    <w:rsid w:val="00516BCC"/>
    <w:rsid w:val="00520641"/>
    <w:rsid w:val="00546AEF"/>
    <w:rsid w:val="005B44C8"/>
    <w:rsid w:val="005F4B71"/>
    <w:rsid w:val="006016E6"/>
    <w:rsid w:val="006A4848"/>
    <w:rsid w:val="006B6535"/>
    <w:rsid w:val="00721968"/>
    <w:rsid w:val="00724980"/>
    <w:rsid w:val="00780D43"/>
    <w:rsid w:val="007B6D9C"/>
    <w:rsid w:val="00801CEA"/>
    <w:rsid w:val="00822AD6"/>
    <w:rsid w:val="00825FF2"/>
    <w:rsid w:val="00866E30"/>
    <w:rsid w:val="008828EF"/>
    <w:rsid w:val="00886CA2"/>
    <w:rsid w:val="008A697F"/>
    <w:rsid w:val="008C0EC6"/>
    <w:rsid w:val="008C639C"/>
    <w:rsid w:val="008E1942"/>
    <w:rsid w:val="00931269"/>
    <w:rsid w:val="00961A46"/>
    <w:rsid w:val="00964D7A"/>
    <w:rsid w:val="00987418"/>
    <w:rsid w:val="009879C4"/>
    <w:rsid w:val="009A1F3D"/>
    <w:rsid w:val="00A13DA4"/>
    <w:rsid w:val="00A233B0"/>
    <w:rsid w:val="00A24C3C"/>
    <w:rsid w:val="00A632F1"/>
    <w:rsid w:val="00A91071"/>
    <w:rsid w:val="00AA3641"/>
    <w:rsid w:val="00AE115B"/>
    <w:rsid w:val="00AE4C02"/>
    <w:rsid w:val="00B111DE"/>
    <w:rsid w:val="00B11F3F"/>
    <w:rsid w:val="00B460FC"/>
    <w:rsid w:val="00B53CB9"/>
    <w:rsid w:val="00BC7D55"/>
    <w:rsid w:val="00BE064C"/>
    <w:rsid w:val="00BE74E0"/>
    <w:rsid w:val="00C0411A"/>
    <w:rsid w:val="00C064F2"/>
    <w:rsid w:val="00C2298B"/>
    <w:rsid w:val="00C55862"/>
    <w:rsid w:val="00D57D68"/>
    <w:rsid w:val="00D87083"/>
    <w:rsid w:val="00D96DAA"/>
    <w:rsid w:val="00DB29CA"/>
    <w:rsid w:val="00DC3D81"/>
    <w:rsid w:val="00DE40FC"/>
    <w:rsid w:val="00E06B52"/>
    <w:rsid w:val="00E82684"/>
    <w:rsid w:val="00E9636E"/>
    <w:rsid w:val="00EB5611"/>
    <w:rsid w:val="00ED3E72"/>
    <w:rsid w:val="00EE1CB8"/>
    <w:rsid w:val="00EF0012"/>
    <w:rsid w:val="00F06BC9"/>
    <w:rsid w:val="00F07F36"/>
    <w:rsid w:val="00F25F14"/>
    <w:rsid w:val="00F4151D"/>
    <w:rsid w:val="00F87CED"/>
    <w:rsid w:val="00F95DA6"/>
    <w:rsid w:val="00FE6D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AA641-70A3-4571-BA0E-2DB8887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9D5"/>
  </w:style>
  <w:style w:type="paragraph" w:styleId="Balk1">
    <w:name w:val="heading 1"/>
    <w:basedOn w:val="Normal"/>
    <w:next w:val="Normal"/>
    <w:link w:val="Balk1Char"/>
    <w:uiPriority w:val="9"/>
    <w:qFormat/>
    <w:rsid w:val="00172122"/>
    <w:pPr>
      <w:keepNext/>
      <w:keepLines/>
      <w:spacing w:before="120" w:after="120" w:line="360" w:lineRule="auto"/>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172122"/>
    <w:pPr>
      <w:keepNext/>
      <w:keepLines/>
      <w:spacing w:before="120" w:after="120" w:line="360" w:lineRule="auto"/>
      <w:outlineLvl w:val="1"/>
    </w:pPr>
    <w:rPr>
      <w:rFonts w:ascii="Times New Roman" w:eastAsiaTheme="majorEastAsia" w:hAnsi="Times New Roman" w:cstheme="majorBidi"/>
      <w:b/>
      <w:i/>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E1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AE115B"/>
    <w:rPr>
      <w:color w:val="0563C1" w:themeColor="hyperlink"/>
      <w:u w:val="single"/>
    </w:rPr>
  </w:style>
  <w:style w:type="character" w:styleId="zlenenKpr">
    <w:name w:val="FollowedHyperlink"/>
    <w:basedOn w:val="VarsaylanParagrafYazTipi"/>
    <w:uiPriority w:val="99"/>
    <w:semiHidden/>
    <w:unhideWhenUsed/>
    <w:rsid w:val="00987418"/>
    <w:rPr>
      <w:color w:val="954F72" w:themeColor="followedHyperlink"/>
      <w:u w:val="single"/>
    </w:rPr>
  </w:style>
  <w:style w:type="paragraph" w:styleId="NormalWeb">
    <w:name w:val="Normal (Web)"/>
    <w:basedOn w:val="Normal"/>
    <w:uiPriority w:val="99"/>
    <w:semiHidden/>
    <w:unhideWhenUsed/>
    <w:rsid w:val="009874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20641"/>
    <w:pPr>
      <w:ind w:left="720"/>
      <w:contextualSpacing/>
    </w:pPr>
  </w:style>
  <w:style w:type="numbering" w:customStyle="1" w:styleId="ListeYok1">
    <w:name w:val="Liste Yok1"/>
    <w:next w:val="ListeYok"/>
    <w:uiPriority w:val="99"/>
    <w:semiHidden/>
    <w:unhideWhenUsed/>
    <w:rsid w:val="00F4151D"/>
  </w:style>
  <w:style w:type="paragraph" w:customStyle="1" w:styleId="font5">
    <w:name w:val="font5"/>
    <w:basedOn w:val="Normal"/>
    <w:rsid w:val="00F4151D"/>
    <w:pP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font6">
    <w:name w:val="font6"/>
    <w:basedOn w:val="Normal"/>
    <w:rsid w:val="00F4151D"/>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66">
    <w:name w:val="xl66"/>
    <w:basedOn w:val="Normal"/>
    <w:rsid w:val="00F4151D"/>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67">
    <w:name w:val="xl67"/>
    <w:basedOn w:val="Normal"/>
    <w:rsid w:val="00F4151D"/>
    <w:pPr>
      <w:spacing w:before="100" w:beforeAutospacing="1" w:after="100" w:afterAutospacing="1" w:line="240" w:lineRule="auto"/>
    </w:pPr>
    <w:rPr>
      <w:rFonts w:ascii="Times New Roman" w:eastAsia="Times New Roman" w:hAnsi="Times New Roman" w:cs="Times New Roman"/>
      <w:b/>
      <w:bCs/>
      <w:color w:val="0000FF"/>
      <w:sz w:val="20"/>
      <w:szCs w:val="20"/>
      <w:lang w:eastAsia="tr-TR"/>
    </w:rPr>
  </w:style>
  <w:style w:type="paragraph" w:customStyle="1" w:styleId="xl68">
    <w:name w:val="xl68"/>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69">
    <w:name w:val="xl69"/>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0">
    <w:name w:val="xl70"/>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1">
    <w:name w:val="xl71"/>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2">
    <w:name w:val="xl72"/>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3">
    <w:name w:val="xl7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0"/>
      <w:szCs w:val="20"/>
      <w:lang w:eastAsia="tr-TR"/>
    </w:rPr>
  </w:style>
  <w:style w:type="paragraph" w:customStyle="1" w:styleId="xl74">
    <w:name w:val="xl74"/>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5">
    <w:name w:val="xl75"/>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6">
    <w:name w:val="xl76"/>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77">
    <w:name w:val="xl77"/>
    <w:basedOn w:val="Normal"/>
    <w:rsid w:val="00F4151D"/>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78">
    <w:name w:val="xl78"/>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79">
    <w:name w:val="xl79"/>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80">
    <w:name w:val="xl80"/>
    <w:basedOn w:val="Normal"/>
    <w:rsid w:val="00F4151D"/>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81">
    <w:name w:val="xl81"/>
    <w:basedOn w:val="Normal"/>
    <w:rsid w:val="00F4151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82">
    <w:name w:val="xl82"/>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3">
    <w:name w:val="xl83"/>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84">
    <w:name w:val="xl84"/>
    <w:basedOn w:val="Normal"/>
    <w:rsid w:val="00F4151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xl85">
    <w:name w:val="xl85"/>
    <w:basedOn w:val="Normal"/>
    <w:rsid w:val="00F4151D"/>
    <w:pP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86">
    <w:name w:val="xl86"/>
    <w:basedOn w:val="Normal"/>
    <w:rsid w:val="00F4151D"/>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87">
    <w:name w:val="xl87"/>
    <w:basedOn w:val="Normal"/>
    <w:rsid w:val="00F4151D"/>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8">
    <w:name w:val="xl88"/>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89">
    <w:name w:val="xl89"/>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90">
    <w:name w:val="xl90"/>
    <w:basedOn w:val="Normal"/>
    <w:rsid w:val="00F4151D"/>
    <w:pPr>
      <w:pBdr>
        <w:top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1">
    <w:name w:val="xl91"/>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92">
    <w:name w:val="xl92"/>
    <w:basedOn w:val="Normal"/>
    <w:rsid w:val="00F4151D"/>
    <w:pP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93">
    <w:name w:val="xl9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4">
    <w:name w:val="xl94"/>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95">
    <w:name w:val="xl95"/>
    <w:basedOn w:val="Normal"/>
    <w:rsid w:val="00F4151D"/>
    <w:pPr>
      <w:spacing w:before="100" w:beforeAutospacing="1" w:after="100" w:afterAutospacing="1" w:line="240" w:lineRule="auto"/>
    </w:pPr>
    <w:rPr>
      <w:rFonts w:ascii="Times New Roman" w:eastAsia="Times New Roman" w:hAnsi="Times New Roman" w:cs="Times New Roman"/>
      <w:b/>
      <w:bCs/>
      <w:color w:val="00B050"/>
      <w:sz w:val="20"/>
      <w:szCs w:val="20"/>
      <w:lang w:eastAsia="tr-TR"/>
    </w:rPr>
  </w:style>
  <w:style w:type="paragraph" w:customStyle="1" w:styleId="xl96">
    <w:name w:val="xl96"/>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lang w:eastAsia="tr-TR"/>
    </w:rPr>
  </w:style>
  <w:style w:type="paragraph" w:customStyle="1" w:styleId="xl97">
    <w:name w:val="xl97"/>
    <w:basedOn w:val="Normal"/>
    <w:rsid w:val="00F4151D"/>
    <w:pPr>
      <w:spacing w:before="100" w:beforeAutospacing="1" w:after="100" w:afterAutospacing="1" w:line="240" w:lineRule="auto"/>
      <w:jc w:val="center"/>
      <w:textAlignment w:val="center"/>
    </w:pPr>
    <w:rPr>
      <w:rFonts w:ascii="Times New Roman" w:eastAsia="Times New Roman" w:hAnsi="Times New Roman" w:cs="Times New Roman"/>
      <w:b/>
      <w:bCs/>
      <w:color w:val="0000FF"/>
      <w:sz w:val="20"/>
      <w:szCs w:val="20"/>
      <w:lang w:eastAsia="tr-TR"/>
    </w:rPr>
  </w:style>
  <w:style w:type="paragraph" w:customStyle="1" w:styleId="xl98">
    <w:name w:val="xl98"/>
    <w:basedOn w:val="Normal"/>
    <w:rsid w:val="00F415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99">
    <w:name w:val="xl99"/>
    <w:basedOn w:val="Normal"/>
    <w:rsid w:val="00F4151D"/>
    <w:pPr>
      <w:pBdr>
        <w:top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tr-TR"/>
    </w:rPr>
  </w:style>
  <w:style w:type="paragraph" w:customStyle="1" w:styleId="xl100">
    <w:name w:val="xl100"/>
    <w:basedOn w:val="Normal"/>
    <w:rsid w:val="00F4151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tr-TR"/>
    </w:rPr>
  </w:style>
  <w:style w:type="paragraph" w:customStyle="1" w:styleId="xl101">
    <w:name w:val="xl101"/>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2">
    <w:name w:val="xl102"/>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3">
    <w:name w:val="xl103"/>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4">
    <w:name w:val="xl104"/>
    <w:basedOn w:val="Normal"/>
    <w:rsid w:val="00F415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05">
    <w:name w:val="xl105"/>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tr-TR"/>
    </w:rPr>
  </w:style>
  <w:style w:type="paragraph" w:customStyle="1" w:styleId="xl106">
    <w:name w:val="xl106"/>
    <w:basedOn w:val="Normal"/>
    <w:rsid w:val="00F4151D"/>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07">
    <w:name w:val="xl107"/>
    <w:basedOn w:val="Normal"/>
    <w:rsid w:val="00F4151D"/>
    <w:pPr>
      <w:spacing w:before="100" w:beforeAutospacing="1" w:after="100" w:afterAutospacing="1" w:line="240" w:lineRule="auto"/>
    </w:pPr>
    <w:rPr>
      <w:rFonts w:ascii="Times New Roman" w:eastAsia="Times New Roman" w:hAnsi="Times New Roman" w:cs="Times New Roman"/>
      <w:color w:val="00B050"/>
      <w:sz w:val="20"/>
      <w:szCs w:val="20"/>
      <w:lang w:eastAsia="tr-TR"/>
    </w:rPr>
  </w:style>
  <w:style w:type="paragraph" w:customStyle="1" w:styleId="xl108">
    <w:name w:val="xl108"/>
    <w:basedOn w:val="Normal"/>
    <w:rsid w:val="00F4151D"/>
    <w:pP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09">
    <w:name w:val="xl109"/>
    <w:basedOn w:val="Normal"/>
    <w:rsid w:val="00F4151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lang w:eastAsia="tr-TR"/>
    </w:rPr>
  </w:style>
  <w:style w:type="paragraph" w:customStyle="1" w:styleId="xl110">
    <w:name w:val="xl110"/>
    <w:basedOn w:val="Normal"/>
    <w:rsid w:val="00F4151D"/>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8000"/>
      <w:sz w:val="20"/>
      <w:szCs w:val="20"/>
      <w:lang w:eastAsia="tr-TR"/>
    </w:rPr>
  </w:style>
  <w:style w:type="paragraph" w:customStyle="1" w:styleId="xl111">
    <w:name w:val="xl111"/>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lang w:eastAsia="tr-TR"/>
    </w:rPr>
  </w:style>
  <w:style w:type="paragraph" w:customStyle="1" w:styleId="xl112">
    <w:name w:val="xl112"/>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13">
    <w:name w:val="xl11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8000"/>
      <w:sz w:val="20"/>
      <w:szCs w:val="20"/>
      <w:lang w:eastAsia="tr-TR"/>
    </w:rPr>
  </w:style>
  <w:style w:type="paragraph" w:customStyle="1" w:styleId="xl114">
    <w:name w:val="xl114"/>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5">
    <w:name w:val="xl115"/>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6">
    <w:name w:val="xl116"/>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7">
    <w:name w:val="xl117"/>
    <w:basedOn w:val="Normal"/>
    <w:rsid w:val="00F4151D"/>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8">
    <w:name w:val="xl118"/>
    <w:basedOn w:val="Normal"/>
    <w:rsid w:val="00F4151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19">
    <w:name w:val="xl119"/>
    <w:basedOn w:val="Normal"/>
    <w:rsid w:val="00F4151D"/>
    <w:pPr>
      <w:spacing w:before="100" w:beforeAutospacing="1" w:after="100" w:afterAutospacing="1" w:line="240" w:lineRule="auto"/>
    </w:pPr>
    <w:rPr>
      <w:rFonts w:ascii="Times New Roman" w:eastAsia="Times New Roman" w:hAnsi="Times New Roman" w:cs="Times New Roman"/>
      <w:color w:val="0000FF"/>
      <w:sz w:val="20"/>
      <w:szCs w:val="20"/>
      <w:lang w:eastAsia="tr-TR"/>
    </w:rPr>
  </w:style>
  <w:style w:type="paragraph" w:customStyle="1" w:styleId="xl120">
    <w:name w:val="xl120"/>
    <w:basedOn w:val="Normal"/>
    <w:rsid w:val="00F4151D"/>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1">
    <w:name w:val="xl121"/>
    <w:basedOn w:val="Normal"/>
    <w:rsid w:val="00F4151D"/>
    <w:pPr>
      <w:pBdr>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2">
    <w:name w:val="xl122"/>
    <w:basedOn w:val="Normal"/>
    <w:rsid w:val="00F4151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23">
    <w:name w:val="xl123"/>
    <w:basedOn w:val="Normal"/>
    <w:rsid w:val="00F4151D"/>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tr-TR"/>
    </w:rPr>
  </w:style>
  <w:style w:type="paragraph" w:customStyle="1" w:styleId="xl124">
    <w:name w:val="xl124"/>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0"/>
      <w:szCs w:val="20"/>
      <w:lang w:eastAsia="tr-TR"/>
    </w:rPr>
  </w:style>
  <w:style w:type="paragraph" w:customStyle="1" w:styleId="xl125">
    <w:name w:val="xl125"/>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0"/>
      <w:szCs w:val="20"/>
      <w:lang w:eastAsia="tr-TR"/>
    </w:rPr>
  </w:style>
  <w:style w:type="paragraph" w:customStyle="1" w:styleId="xl126">
    <w:name w:val="xl126"/>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27">
    <w:name w:val="xl127"/>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28">
    <w:name w:val="xl128"/>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8000"/>
      <w:sz w:val="20"/>
      <w:szCs w:val="20"/>
      <w:lang w:eastAsia="tr-TR"/>
    </w:rPr>
  </w:style>
  <w:style w:type="paragraph" w:customStyle="1" w:styleId="xl129">
    <w:name w:val="xl129"/>
    <w:basedOn w:val="Normal"/>
    <w:rsid w:val="00F4151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30">
    <w:name w:val="xl130"/>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0"/>
      <w:szCs w:val="20"/>
      <w:lang w:eastAsia="tr-TR"/>
    </w:rPr>
  </w:style>
  <w:style w:type="paragraph" w:customStyle="1" w:styleId="xl131">
    <w:name w:val="xl131"/>
    <w:basedOn w:val="Normal"/>
    <w:rsid w:val="00F4151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32">
    <w:name w:val="xl132"/>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33">
    <w:name w:val="xl133"/>
    <w:basedOn w:val="Normal"/>
    <w:rsid w:val="00F4151D"/>
    <w:pPr>
      <w:pBdr>
        <w:top w:val="single" w:sz="4" w:space="0" w:color="000000"/>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4">
    <w:name w:val="xl134"/>
    <w:basedOn w:val="Normal"/>
    <w:rsid w:val="00F4151D"/>
    <w:pPr>
      <w:pBdr>
        <w:top w:val="single" w:sz="4" w:space="0" w:color="000000"/>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5">
    <w:name w:val="xl135"/>
    <w:basedOn w:val="Normal"/>
    <w:rsid w:val="00F4151D"/>
    <w:pPr>
      <w:pBdr>
        <w:top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6">
    <w:name w:val="xl136"/>
    <w:basedOn w:val="Normal"/>
    <w:rsid w:val="00F4151D"/>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7">
    <w:name w:val="xl137"/>
    <w:basedOn w:val="Normal"/>
    <w:rsid w:val="00F4151D"/>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8">
    <w:name w:val="xl138"/>
    <w:basedOn w:val="Normal"/>
    <w:rsid w:val="00F4151D"/>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tr-TR"/>
    </w:rPr>
  </w:style>
  <w:style w:type="paragraph" w:customStyle="1" w:styleId="xl139">
    <w:name w:val="xl139"/>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tr-TR"/>
    </w:rPr>
  </w:style>
  <w:style w:type="paragraph" w:customStyle="1" w:styleId="xl140">
    <w:name w:val="xl140"/>
    <w:basedOn w:val="Normal"/>
    <w:rsid w:val="00F415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41">
    <w:name w:val="xl141"/>
    <w:basedOn w:val="Normal"/>
    <w:rsid w:val="00F4151D"/>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42">
    <w:name w:val="xl142"/>
    <w:basedOn w:val="Normal"/>
    <w:rsid w:val="00F4151D"/>
    <w:pPr>
      <w:pBdr>
        <w:left w:val="single" w:sz="4" w:space="0" w:color="auto"/>
        <w:bottom w:val="single" w:sz="4" w:space="0" w:color="000000"/>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43">
    <w:name w:val="xl143"/>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4">
    <w:name w:val="xl144"/>
    <w:basedOn w:val="Normal"/>
    <w:rsid w:val="00F415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5">
    <w:name w:val="xl145"/>
    <w:basedOn w:val="Normal"/>
    <w:rsid w:val="00F4151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6">
    <w:name w:val="xl146"/>
    <w:basedOn w:val="Normal"/>
    <w:rsid w:val="00F415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tr-TR"/>
    </w:rPr>
  </w:style>
  <w:style w:type="paragraph" w:customStyle="1" w:styleId="xl147">
    <w:name w:val="xl147"/>
    <w:basedOn w:val="Normal"/>
    <w:rsid w:val="00F415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48">
    <w:name w:val="xl148"/>
    <w:basedOn w:val="Normal"/>
    <w:rsid w:val="00F415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49">
    <w:name w:val="xl149"/>
    <w:basedOn w:val="Normal"/>
    <w:rsid w:val="00F4151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50">
    <w:name w:val="xl150"/>
    <w:basedOn w:val="Normal"/>
    <w:rsid w:val="00F4151D"/>
    <w:pPr>
      <w:pBdr>
        <w:left w:val="single" w:sz="4" w:space="0" w:color="auto"/>
        <w:bottom w:val="single" w:sz="4" w:space="0" w:color="000000"/>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tr-TR"/>
    </w:rPr>
  </w:style>
  <w:style w:type="paragraph" w:customStyle="1" w:styleId="xl151">
    <w:name w:val="xl151"/>
    <w:basedOn w:val="Normal"/>
    <w:rsid w:val="00F4151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2">
    <w:name w:val="xl152"/>
    <w:basedOn w:val="Normal"/>
    <w:rsid w:val="00F4151D"/>
    <w:pPr>
      <w:pBdr>
        <w:top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3">
    <w:name w:val="xl153"/>
    <w:basedOn w:val="Normal"/>
    <w:rsid w:val="00F4151D"/>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4">
    <w:name w:val="xl154"/>
    <w:basedOn w:val="Normal"/>
    <w:rsid w:val="00F4151D"/>
    <w:pPr>
      <w:pBdr>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5">
    <w:name w:val="xl155"/>
    <w:basedOn w:val="Normal"/>
    <w:rsid w:val="00F4151D"/>
    <w:pPr>
      <w:pBdr>
        <w:left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6">
    <w:name w:val="xl156"/>
    <w:basedOn w:val="Normal"/>
    <w:rsid w:val="00F4151D"/>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7">
    <w:name w:val="xl157"/>
    <w:basedOn w:val="Normal"/>
    <w:rsid w:val="00F4151D"/>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styleId="BalonMetni">
    <w:name w:val="Balloon Text"/>
    <w:basedOn w:val="Normal"/>
    <w:link w:val="BalonMetniChar"/>
    <w:uiPriority w:val="99"/>
    <w:semiHidden/>
    <w:unhideWhenUsed/>
    <w:rsid w:val="00D57D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D68"/>
    <w:rPr>
      <w:rFonts w:ascii="Tahoma" w:hAnsi="Tahoma" w:cs="Tahoma"/>
      <w:sz w:val="16"/>
      <w:szCs w:val="16"/>
    </w:rPr>
  </w:style>
  <w:style w:type="paragraph" w:customStyle="1" w:styleId="xl158">
    <w:name w:val="xl158"/>
    <w:basedOn w:val="Normal"/>
    <w:rsid w:val="00D57D6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59">
    <w:name w:val="xl159"/>
    <w:basedOn w:val="Normal"/>
    <w:rsid w:val="00D57D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xl160">
    <w:name w:val="xl160"/>
    <w:basedOn w:val="Normal"/>
    <w:rsid w:val="00D57D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tr-TR"/>
    </w:rPr>
  </w:style>
  <w:style w:type="paragraph" w:customStyle="1" w:styleId="DecimalAligned">
    <w:name w:val="Decimal Aligned"/>
    <w:basedOn w:val="Normal"/>
    <w:uiPriority w:val="40"/>
    <w:qFormat/>
    <w:rsid w:val="0010570F"/>
    <w:pPr>
      <w:tabs>
        <w:tab w:val="decimal" w:pos="360"/>
      </w:tabs>
      <w:spacing w:after="200" w:line="276" w:lineRule="auto"/>
    </w:pPr>
    <w:rPr>
      <w:rFonts w:eastAsiaTheme="minorEastAsia" w:cs="Times New Roman"/>
      <w:lang w:eastAsia="tr-TR"/>
    </w:rPr>
  </w:style>
  <w:style w:type="table" w:styleId="OrtaGlgeleme2-Vurgu5">
    <w:name w:val="Medium Shading 2 Accent 5"/>
    <w:basedOn w:val="NormalTablo"/>
    <w:uiPriority w:val="64"/>
    <w:rsid w:val="0010570F"/>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68">
    <w:name w:val="68"/>
    <w:basedOn w:val="NormalTablo"/>
    <w:rsid w:val="00EF0012"/>
    <w:rPr>
      <w:rFonts w:ascii="Calibri" w:eastAsia="Calibri" w:hAnsi="Calibri" w:cs="Calibri"/>
      <w:lang w:eastAsia="tr-TR"/>
    </w:rPr>
    <w:tblPr>
      <w:tblStyleRowBandSize w:val="1"/>
      <w:tblStyleColBandSize w:val="1"/>
      <w:tblInd w:w="0" w:type="nil"/>
      <w:tblCellMar>
        <w:top w:w="100" w:type="dxa"/>
        <w:left w:w="100" w:type="dxa"/>
        <w:bottom w:w="100" w:type="dxa"/>
        <w:right w:w="100" w:type="dxa"/>
      </w:tblCellMar>
    </w:tblPr>
  </w:style>
  <w:style w:type="table" w:customStyle="1" w:styleId="42">
    <w:name w:val="42"/>
    <w:basedOn w:val="NormalTablo"/>
    <w:rsid w:val="002812BD"/>
    <w:rPr>
      <w:rFonts w:ascii="Calibri" w:eastAsia="Calibri" w:hAnsi="Calibri" w:cs="Calibri"/>
      <w:lang w:eastAsia="tr-TR"/>
    </w:rPr>
    <w:tblPr>
      <w:tblStyleRowBandSize w:val="1"/>
      <w:tblStyleColBandSize w:val="1"/>
      <w:tblInd w:w="0" w:type="nil"/>
      <w:tblCellMar>
        <w:top w:w="100" w:type="dxa"/>
        <w:left w:w="100" w:type="dxa"/>
        <w:bottom w:w="100" w:type="dxa"/>
        <w:right w:w="100" w:type="dxa"/>
      </w:tblCellMar>
    </w:tblPr>
  </w:style>
  <w:style w:type="character" w:styleId="Vurgu">
    <w:name w:val="Emphasis"/>
    <w:basedOn w:val="VarsaylanParagrafYazTipi"/>
    <w:uiPriority w:val="20"/>
    <w:qFormat/>
    <w:rsid w:val="004135D1"/>
    <w:rPr>
      <w:i/>
      <w:iCs/>
    </w:rPr>
  </w:style>
  <w:style w:type="character" w:customStyle="1" w:styleId="Balk1Char">
    <w:name w:val="Başlık 1 Char"/>
    <w:basedOn w:val="VarsaylanParagrafYazTipi"/>
    <w:link w:val="Balk1"/>
    <w:uiPriority w:val="9"/>
    <w:rsid w:val="00172122"/>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172122"/>
    <w:rPr>
      <w:rFonts w:ascii="Times New Roman" w:eastAsiaTheme="majorEastAsia" w:hAnsi="Times New Roman" w:cstheme="majorBidi"/>
      <w:b/>
      <w:i/>
      <w:sz w:val="24"/>
      <w:szCs w:val="26"/>
    </w:rPr>
  </w:style>
  <w:style w:type="paragraph" w:styleId="stbilgi">
    <w:name w:val="header"/>
    <w:basedOn w:val="Normal"/>
    <w:link w:val="stbilgiChar"/>
    <w:uiPriority w:val="99"/>
    <w:unhideWhenUsed/>
    <w:rsid w:val="00B111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111DE"/>
  </w:style>
  <w:style w:type="paragraph" w:styleId="Altbilgi">
    <w:name w:val="footer"/>
    <w:basedOn w:val="Normal"/>
    <w:link w:val="AltbilgiChar"/>
    <w:uiPriority w:val="99"/>
    <w:unhideWhenUsed/>
    <w:rsid w:val="00B111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11DE"/>
  </w:style>
  <w:style w:type="paragraph" w:customStyle="1" w:styleId="msonormal0">
    <w:name w:val="msonormal"/>
    <w:basedOn w:val="Normal"/>
    <w:rsid w:val="00961A4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5317">
      <w:bodyDiv w:val="1"/>
      <w:marLeft w:val="0"/>
      <w:marRight w:val="0"/>
      <w:marTop w:val="0"/>
      <w:marBottom w:val="0"/>
      <w:divBdr>
        <w:top w:val="none" w:sz="0" w:space="0" w:color="auto"/>
        <w:left w:val="none" w:sz="0" w:space="0" w:color="auto"/>
        <w:bottom w:val="none" w:sz="0" w:space="0" w:color="auto"/>
        <w:right w:val="none" w:sz="0" w:space="0" w:color="auto"/>
      </w:divBdr>
    </w:div>
    <w:div w:id="38209782">
      <w:bodyDiv w:val="1"/>
      <w:marLeft w:val="0"/>
      <w:marRight w:val="0"/>
      <w:marTop w:val="0"/>
      <w:marBottom w:val="0"/>
      <w:divBdr>
        <w:top w:val="none" w:sz="0" w:space="0" w:color="auto"/>
        <w:left w:val="none" w:sz="0" w:space="0" w:color="auto"/>
        <w:bottom w:val="none" w:sz="0" w:space="0" w:color="auto"/>
        <w:right w:val="none" w:sz="0" w:space="0" w:color="auto"/>
      </w:divBdr>
    </w:div>
    <w:div w:id="53699841">
      <w:bodyDiv w:val="1"/>
      <w:marLeft w:val="0"/>
      <w:marRight w:val="0"/>
      <w:marTop w:val="0"/>
      <w:marBottom w:val="0"/>
      <w:divBdr>
        <w:top w:val="none" w:sz="0" w:space="0" w:color="auto"/>
        <w:left w:val="none" w:sz="0" w:space="0" w:color="auto"/>
        <w:bottom w:val="none" w:sz="0" w:space="0" w:color="auto"/>
        <w:right w:val="none" w:sz="0" w:space="0" w:color="auto"/>
      </w:divBdr>
    </w:div>
    <w:div w:id="65341829">
      <w:bodyDiv w:val="1"/>
      <w:marLeft w:val="0"/>
      <w:marRight w:val="0"/>
      <w:marTop w:val="0"/>
      <w:marBottom w:val="0"/>
      <w:divBdr>
        <w:top w:val="none" w:sz="0" w:space="0" w:color="auto"/>
        <w:left w:val="none" w:sz="0" w:space="0" w:color="auto"/>
        <w:bottom w:val="none" w:sz="0" w:space="0" w:color="auto"/>
        <w:right w:val="none" w:sz="0" w:space="0" w:color="auto"/>
      </w:divBdr>
    </w:div>
    <w:div w:id="108355299">
      <w:bodyDiv w:val="1"/>
      <w:marLeft w:val="0"/>
      <w:marRight w:val="0"/>
      <w:marTop w:val="0"/>
      <w:marBottom w:val="0"/>
      <w:divBdr>
        <w:top w:val="none" w:sz="0" w:space="0" w:color="auto"/>
        <w:left w:val="none" w:sz="0" w:space="0" w:color="auto"/>
        <w:bottom w:val="none" w:sz="0" w:space="0" w:color="auto"/>
        <w:right w:val="none" w:sz="0" w:space="0" w:color="auto"/>
      </w:divBdr>
    </w:div>
    <w:div w:id="126748143">
      <w:bodyDiv w:val="1"/>
      <w:marLeft w:val="0"/>
      <w:marRight w:val="0"/>
      <w:marTop w:val="0"/>
      <w:marBottom w:val="0"/>
      <w:divBdr>
        <w:top w:val="none" w:sz="0" w:space="0" w:color="auto"/>
        <w:left w:val="none" w:sz="0" w:space="0" w:color="auto"/>
        <w:bottom w:val="none" w:sz="0" w:space="0" w:color="auto"/>
        <w:right w:val="none" w:sz="0" w:space="0" w:color="auto"/>
      </w:divBdr>
    </w:div>
    <w:div w:id="131486750">
      <w:bodyDiv w:val="1"/>
      <w:marLeft w:val="0"/>
      <w:marRight w:val="0"/>
      <w:marTop w:val="0"/>
      <w:marBottom w:val="0"/>
      <w:divBdr>
        <w:top w:val="none" w:sz="0" w:space="0" w:color="auto"/>
        <w:left w:val="none" w:sz="0" w:space="0" w:color="auto"/>
        <w:bottom w:val="none" w:sz="0" w:space="0" w:color="auto"/>
        <w:right w:val="none" w:sz="0" w:space="0" w:color="auto"/>
      </w:divBdr>
    </w:div>
    <w:div w:id="203905654">
      <w:bodyDiv w:val="1"/>
      <w:marLeft w:val="0"/>
      <w:marRight w:val="0"/>
      <w:marTop w:val="0"/>
      <w:marBottom w:val="0"/>
      <w:divBdr>
        <w:top w:val="none" w:sz="0" w:space="0" w:color="auto"/>
        <w:left w:val="none" w:sz="0" w:space="0" w:color="auto"/>
        <w:bottom w:val="none" w:sz="0" w:space="0" w:color="auto"/>
        <w:right w:val="none" w:sz="0" w:space="0" w:color="auto"/>
      </w:divBdr>
    </w:div>
    <w:div w:id="242378035">
      <w:bodyDiv w:val="1"/>
      <w:marLeft w:val="0"/>
      <w:marRight w:val="0"/>
      <w:marTop w:val="0"/>
      <w:marBottom w:val="0"/>
      <w:divBdr>
        <w:top w:val="none" w:sz="0" w:space="0" w:color="auto"/>
        <w:left w:val="none" w:sz="0" w:space="0" w:color="auto"/>
        <w:bottom w:val="none" w:sz="0" w:space="0" w:color="auto"/>
        <w:right w:val="none" w:sz="0" w:space="0" w:color="auto"/>
      </w:divBdr>
    </w:div>
    <w:div w:id="297224343">
      <w:bodyDiv w:val="1"/>
      <w:marLeft w:val="0"/>
      <w:marRight w:val="0"/>
      <w:marTop w:val="0"/>
      <w:marBottom w:val="0"/>
      <w:divBdr>
        <w:top w:val="none" w:sz="0" w:space="0" w:color="auto"/>
        <w:left w:val="none" w:sz="0" w:space="0" w:color="auto"/>
        <w:bottom w:val="none" w:sz="0" w:space="0" w:color="auto"/>
        <w:right w:val="none" w:sz="0" w:space="0" w:color="auto"/>
      </w:divBdr>
    </w:div>
    <w:div w:id="336003240">
      <w:bodyDiv w:val="1"/>
      <w:marLeft w:val="0"/>
      <w:marRight w:val="0"/>
      <w:marTop w:val="0"/>
      <w:marBottom w:val="0"/>
      <w:divBdr>
        <w:top w:val="none" w:sz="0" w:space="0" w:color="auto"/>
        <w:left w:val="none" w:sz="0" w:space="0" w:color="auto"/>
        <w:bottom w:val="none" w:sz="0" w:space="0" w:color="auto"/>
        <w:right w:val="none" w:sz="0" w:space="0" w:color="auto"/>
      </w:divBdr>
    </w:div>
    <w:div w:id="375155117">
      <w:bodyDiv w:val="1"/>
      <w:marLeft w:val="0"/>
      <w:marRight w:val="0"/>
      <w:marTop w:val="0"/>
      <w:marBottom w:val="0"/>
      <w:divBdr>
        <w:top w:val="none" w:sz="0" w:space="0" w:color="auto"/>
        <w:left w:val="none" w:sz="0" w:space="0" w:color="auto"/>
        <w:bottom w:val="none" w:sz="0" w:space="0" w:color="auto"/>
        <w:right w:val="none" w:sz="0" w:space="0" w:color="auto"/>
      </w:divBdr>
    </w:div>
    <w:div w:id="404257125">
      <w:bodyDiv w:val="1"/>
      <w:marLeft w:val="0"/>
      <w:marRight w:val="0"/>
      <w:marTop w:val="0"/>
      <w:marBottom w:val="0"/>
      <w:divBdr>
        <w:top w:val="none" w:sz="0" w:space="0" w:color="auto"/>
        <w:left w:val="none" w:sz="0" w:space="0" w:color="auto"/>
        <w:bottom w:val="none" w:sz="0" w:space="0" w:color="auto"/>
        <w:right w:val="none" w:sz="0" w:space="0" w:color="auto"/>
      </w:divBdr>
    </w:div>
    <w:div w:id="461272673">
      <w:bodyDiv w:val="1"/>
      <w:marLeft w:val="0"/>
      <w:marRight w:val="0"/>
      <w:marTop w:val="0"/>
      <w:marBottom w:val="0"/>
      <w:divBdr>
        <w:top w:val="none" w:sz="0" w:space="0" w:color="auto"/>
        <w:left w:val="none" w:sz="0" w:space="0" w:color="auto"/>
        <w:bottom w:val="none" w:sz="0" w:space="0" w:color="auto"/>
        <w:right w:val="none" w:sz="0" w:space="0" w:color="auto"/>
      </w:divBdr>
    </w:div>
    <w:div w:id="501890972">
      <w:bodyDiv w:val="1"/>
      <w:marLeft w:val="0"/>
      <w:marRight w:val="0"/>
      <w:marTop w:val="0"/>
      <w:marBottom w:val="0"/>
      <w:divBdr>
        <w:top w:val="none" w:sz="0" w:space="0" w:color="auto"/>
        <w:left w:val="none" w:sz="0" w:space="0" w:color="auto"/>
        <w:bottom w:val="none" w:sz="0" w:space="0" w:color="auto"/>
        <w:right w:val="none" w:sz="0" w:space="0" w:color="auto"/>
      </w:divBdr>
    </w:div>
    <w:div w:id="536356231">
      <w:bodyDiv w:val="1"/>
      <w:marLeft w:val="0"/>
      <w:marRight w:val="0"/>
      <w:marTop w:val="0"/>
      <w:marBottom w:val="0"/>
      <w:divBdr>
        <w:top w:val="none" w:sz="0" w:space="0" w:color="auto"/>
        <w:left w:val="none" w:sz="0" w:space="0" w:color="auto"/>
        <w:bottom w:val="none" w:sz="0" w:space="0" w:color="auto"/>
        <w:right w:val="none" w:sz="0" w:space="0" w:color="auto"/>
      </w:divBdr>
    </w:div>
    <w:div w:id="579559445">
      <w:bodyDiv w:val="1"/>
      <w:marLeft w:val="0"/>
      <w:marRight w:val="0"/>
      <w:marTop w:val="0"/>
      <w:marBottom w:val="0"/>
      <w:divBdr>
        <w:top w:val="none" w:sz="0" w:space="0" w:color="auto"/>
        <w:left w:val="none" w:sz="0" w:space="0" w:color="auto"/>
        <w:bottom w:val="none" w:sz="0" w:space="0" w:color="auto"/>
        <w:right w:val="none" w:sz="0" w:space="0" w:color="auto"/>
      </w:divBdr>
    </w:div>
    <w:div w:id="589317233">
      <w:bodyDiv w:val="1"/>
      <w:marLeft w:val="0"/>
      <w:marRight w:val="0"/>
      <w:marTop w:val="0"/>
      <w:marBottom w:val="0"/>
      <w:divBdr>
        <w:top w:val="none" w:sz="0" w:space="0" w:color="auto"/>
        <w:left w:val="none" w:sz="0" w:space="0" w:color="auto"/>
        <w:bottom w:val="none" w:sz="0" w:space="0" w:color="auto"/>
        <w:right w:val="none" w:sz="0" w:space="0" w:color="auto"/>
      </w:divBdr>
    </w:div>
    <w:div w:id="652758932">
      <w:bodyDiv w:val="1"/>
      <w:marLeft w:val="0"/>
      <w:marRight w:val="0"/>
      <w:marTop w:val="0"/>
      <w:marBottom w:val="0"/>
      <w:divBdr>
        <w:top w:val="none" w:sz="0" w:space="0" w:color="auto"/>
        <w:left w:val="none" w:sz="0" w:space="0" w:color="auto"/>
        <w:bottom w:val="none" w:sz="0" w:space="0" w:color="auto"/>
        <w:right w:val="none" w:sz="0" w:space="0" w:color="auto"/>
      </w:divBdr>
    </w:div>
    <w:div w:id="677386024">
      <w:bodyDiv w:val="1"/>
      <w:marLeft w:val="0"/>
      <w:marRight w:val="0"/>
      <w:marTop w:val="0"/>
      <w:marBottom w:val="0"/>
      <w:divBdr>
        <w:top w:val="none" w:sz="0" w:space="0" w:color="auto"/>
        <w:left w:val="none" w:sz="0" w:space="0" w:color="auto"/>
        <w:bottom w:val="none" w:sz="0" w:space="0" w:color="auto"/>
        <w:right w:val="none" w:sz="0" w:space="0" w:color="auto"/>
      </w:divBdr>
    </w:div>
    <w:div w:id="781149827">
      <w:bodyDiv w:val="1"/>
      <w:marLeft w:val="0"/>
      <w:marRight w:val="0"/>
      <w:marTop w:val="0"/>
      <w:marBottom w:val="0"/>
      <w:divBdr>
        <w:top w:val="none" w:sz="0" w:space="0" w:color="auto"/>
        <w:left w:val="none" w:sz="0" w:space="0" w:color="auto"/>
        <w:bottom w:val="none" w:sz="0" w:space="0" w:color="auto"/>
        <w:right w:val="none" w:sz="0" w:space="0" w:color="auto"/>
      </w:divBdr>
    </w:div>
    <w:div w:id="949748356">
      <w:bodyDiv w:val="1"/>
      <w:marLeft w:val="0"/>
      <w:marRight w:val="0"/>
      <w:marTop w:val="0"/>
      <w:marBottom w:val="0"/>
      <w:divBdr>
        <w:top w:val="none" w:sz="0" w:space="0" w:color="auto"/>
        <w:left w:val="none" w:sz="0" w:space="0" w:color="auto"/>
        <w:bottom w:val="none" w:sz="0" w:space="0" w:color="auto"/>
        <w:right w:val="none" w:sz="0" w:space="0" w:color="auto"/>
      </w:divBdr>
    </w:div>
    <w:div w:id="1001740163">
      <w:bodyDiv w:val="1"/>
      <w:marLeft w:val="0"/>
      <w:marRight w:val="0"/>
      <w:marTop w:val="0"/>
      <w:marBottom w:val="0"/>
      <w:divBdr>
        <w:top w:val="none" w:sz="0" w:space="0" w:color="auto"/>
        <w:left w:val="none" w:sz="0" w:space="0" w:color="auto"/>
        <w:bottom w:val="none" w:sz="0" w:space="0" w:color="auto"/>
        <w:right w:val="none" w:sz="0" w:space="0" w:color="auto"/>
      </w:divBdr>
    </w:div>
    <w:div w:id="1178736971">
      <w:bodyDiv w:val="1"/>
      <w:marLeft w:val="0"/>
      <w:marRight w:val="0"/>
      <w:marTop w:val="0"/>
      <w:marBottom w:val="0"/>
      <w:divBdr>
        <w:top w:val="none" w:sz="0" w:space="0" w:color="auto"/>
        <w:left w:val="none" w:sz="0" w:space="0" w:color="auto"/>
        <w:bottom w:val="none" w:sz="0" w:space="0" w:color="auto"/>
        <w:right w:val="none" w:sz="0" w:space="0" w:color="auto"/>
      </w:divBdr>
    </w:div>
    <w:div w:id="1209688165">
      <w:bodyDiv w:val="1"/>
      <w:marLeft w:val="0"/>
      <w:marRight w:val="0"/>
      <w:marTop w:val="0"/>
      <w:marBottom w:val="0"/>
      <w:divBdr>
        <w:top w:val="none" w:sz="0" w:space="0" w:color="auto"/>
        <w:left w:val="none" w:sz="0" w:space="0" w:color="auto"/>
        <w:bottom w:val="none" w:sz="0" w:space="0" w:color="auto"/>
        <w:right w:val="none" w:sz="0" w:space="0" w:color="auto"/>
      </w:divBdr>
    </w:div>
    <w:div w:id="1270428182">
      <w:bodyDiv w:val="1"/>
      <w:marLeft w:val="0"/>
      <w:marRight w:val="0"/>
      <w:marTop w:val="0"/>
      <w:marBottom w:val="0"/>
      <w:divBdr>
        <w:top w:val="none" w:sz="0" w:space="0" w:color="auto"/>
        <w:left w:val="none" w:sz="0" w:space="0" w:color="auto"/>
        <w:bottom w:val="none" w:sz="0" w:space="0" w:color="auto"/>
        <w:right w:val="none" w:sz="0" w:space="0" w:color="auto"/>
      </w:divBdr>
    </w:div>
    <w:div w:id="1337878277">
      <w:bodyDiv w:val="1"/>
      <w:marLeft w:val="0"/>
      <w:marRight w:val="0"/>
      <w:marTop w:val="0"/>
      <w:marBottom w:val="0"/>
      <w:divBdr>
        <w:top w:val="none" w:sz="0" w:space="0" w:color="auto"/>
        <w:left w:val="none" w:sz="0" w:space="0" w:color="auto"/>
        <w:bottom w:val="none" w:sz="0" w:space="0" w:color="auto"/>
        <w:right w:val="none" w:sz="0" w:space="0" w:color="auto"/>
      </w:divBdr>
    </w:div>
    <w:div w:id="1384216224">
      <w:bodyDiv w:val="1"/>
      <w:marLeft w:val="0"/>
      <w:marRight w:val="0"/>
      <w:marTop w:val="0"/>
      <w:marBottom w:val="0"/>
      <w:divBdr>
        <w:top w:val="none" w:sz="0" w:space="0" w:color="auto"/>
        <w:left w:val="none" w:sz="0" w:space="0" w:color="auto"/>
        <w:bottom w:val="none" w:sz="0" w:space="0" w:color="auto"/>
        <w:right w:val="none" w:sz="0" w:space="0" w:color="auto"/>
      </w:divBdr>
    </w:div>
    <w:div w:id="1419018021">
      <w:bodyDiv w:val="1"/>
      <w:marLeft w:val="0"/>
      <w:marRight w:val="0"/>
      <w:marTop w:val="0"/>
      <w:marBottom w:val="0"/>
      <w:divBdr>
        <w:top w:val="none" w:sz="0" w:space="0" w:color="auto"/>
        <w:left w:val="none" w:sz="0" w:space="0" w:color="auto"/>
        <w:bottom w:val="none" w:sz="0" w:space="0" w:color="auto"/>
        <w:right w:val="none" w:sz="0" w:space="0" w:color="auto"/>
      </w:divBdr>
    </w:div>
    <w:div w:id="1620911869">
      <w:bodyDiv w:val="1"/>
      <w:marLeft w:val="0"/>
      <w:marRight w:val="0"/>
      <w:marTop w:val="0"/>
      <w:marBottom w:val="0"/>
      <w:divBdr>
        <w:top w:val="none" w:sz="0" w:space="0" w:color="auto"/>
        <w:left w:val="none" w:sz="0" w:space="0" w:color="auto"/>
        <w:bottom w:val="none" w:sz="0" w:space="0" w:color="auto"/>
        <w:right w:val="none" w:sz="0" w:space="0" w:color="auto"/>
      </w:divBdr>
    </w:div>
    <w:div w:id="1649044710">
      <w:bodyDiv w:val="1"/>
      <w:marLeft w:val="0"/>
      <w:marRight w:val="0"/>
      <w:marTop w:val="0"/>
      <w:marBottom w:val="0"/>
      <w:divBdr>
        <w:top w:val="none" w:sz="0" w:space="0" w:color="auto"/>
        <w:left w:val="none" w:sz="0" w:space="0" w:color="auto"/>
        <w:bottom w:val="none" w:sz="0" w:space="0" w:color="auto"/>
        <w:right w:val="none" w:sz="0" w:space="0" w:color="auto"/>
      </w:divBdr>
    </w:div>
    <w:div w:id="1677001957">
      <w:bodyDiv w:val="1"/>
      <w:marLeft w:val="0"/>
      <w:marRight w:val="0"/>
      <w:marTop w:val="0"/>
      <w:marBottom w:val="0"/>
      <w:divBdr>
        <w:top w:val="none" w:sz="0" w:space="0" w:color="auto"/>
        <w:left w:val="none" w:sz="0" w:space="0" w:color="auto"/>
        <w:bottom w:val="none" w:sz="0" w:space="0" w:color="auto"/>
        <w:right w:val="none" w:sz="0" w:space="0" w:color="auto"/>
      </w:divBdr>
    </w:div>
    <w:div w:id="1687049889">
      <w:bodyDiv w:val="1"/>
      <w:marLeft w:val="0"/>
      <w:marRight w:val="0"/>
      <w:marTop w:val="0"/>
      <w:marBottom w:val="0"/>
      <w:divBdr>
        <w:top w:val="none" w:sz="0" w:space="0" w:color="auto"/>
        <w:left w:val="none" w:sz="0" w:space="0" w:color="auto"/>
        <w:bottom w:val="none" w:sz="0" w:space="0" w:color="auto"/>
        <w:right w:val="none" w:sz="0" w:space="0" w:color="auto"/>
      </w:divBdr>
    </w:div>
    <w:div w:id="1702777288">
      <w:bodyDiv w:val="1"/>
      <w:marLeft w:val="0"/>
      <w:marRight w:val="0"/>
      <w:marTop w:val="0"/>
      <w:marBottom w:val="0"/>
      <w:divBdr>
        <w:top w:val="none" w:sz="0" w:space="0" w:color="auto"/>
        <w:left w:val="none" w:sz="0" w:space="0" w:color="auto"/>
        <w:bottom w:val="none" w:sz="0" w:space="0" w:color="auto"/>
        <w:right w:val="none" w:sz="0" w:space="0" w:color="auto"/>
      </w:divBdr>
    </w:div>
    <w:div w:id="1725062602">
      <w:bodyDiv w:val="1"/>
      <w:marLeft w:val="0"/>
      <w:marRight w:val="0"/>
      <w:marTop w:val="0"/>
      <w:marBottom w:val="0"/>
      <w:divBdr>
        <w:top w:val="none" w:sz="0" w:space="0" w:color="auto"/>
        <w:left w:val="none" w:sz="0" w:space="0" w:color="auto"/>
        <w:bottom w:val="none" w:sz="0" w:space="0" w:color="auto"/>
        <w:right w:val="none" w:sz="0" w:space="0" w:color="auto"/>
      </w:divBdr>
    </w:div>
    <w:div w:id="1737166732">
      <w:bodyDiv w:val="1"/>
      <w:marLeft w:val="0"/>
      <w:marRight w:val="0"/>
      <w:marTop w:val="0"/>
      <w:marBottom w:val="0"/>
      <w:divBdr>
        <w:top w:val="none" w:sz="0" w:space="0" w:color="auto"/>
        <w:left w:val="none" w:sz="0" w:space="0" w:color="auto"/>
        <w:bottom w:val="none" w:sz="0" w:space="0" w:color="auto"/>
        <w:right w:val="none" w:sz="0" w:space="0" w:color="auto"/>
      </w:divBdr>
    </w:div>
    <w:div w:id="1790125078">
      <w:bodyDiv w:val="1"/>
      <w:marLeft w:val="0"/>
      <w:marRight w:val="0"/>
      <w:marTop w:val="0"/>
      <w:marBottom w:val="0"/>
      <w:divBdr>
        <w:top w:val="none" w:sz="0" w:space="0" w:color="auto"/>
        <w:left w:val="none" w:sz="0" w:space="0" w:color="auto"/>
        <w:bottom w:val="none" w:sz="0" w:space="0" w:color="auto"/>
        <w:right w:val="none" w:sz="0" w:space="0" w:color="auto"/>
      </w:divBdr>
    </w:div>
    <w:div w:id="1837764424">
      <w:bodyDiv w:val="1"/>
      <w:marLeft w:val="0"/>
      <w:marRight w:val="0"/>
      <w:marTop w:val="0"/>
      <w:marBottom w:val="0"/>
      <w:divBdr>
        <w:top w:val="none" w:sz="0" w:space="0" w:color="auto"/>
        <w:left w:val="none" w:sz="0" w:space="0" w:color="auto"/>
        <w:bottom w:val="none" w:sz="0" w:space="0" w:color="auto"/>
        <w:right w:val="none" w:sz="0" w:space="0" w:color="auto"/>
      </w:divBdr>
    </w:div>
    <w:div w:id="1987081681">
      <w:bodyDiv w:val="1"/>
      <w:marLeft w:val="0"/>
      <w:marRight w:val="0"/>
      <w:marTop w:val="0"/>
      <w:marBottom w:val="0"/>
      <w:divBdr>
        <w:top w:val="none" w:sz="0" w:space="0" w:color="auto"/>
        <w:left w:val="none" w:sz="0" w:space="0" w:color="auto"/>
        <w:bottom w:val="none" w:sz="0" w:space="0" w:color="auto"/>
        <w:right w:val="none" w:sz="0" w:space="0" w:color="auto"/>
      </w:divBdr>
    </w:div>
    <w:div w:id="1988850181">
      <w:bodyDiv w:val="1"/>
      <w:marLeft w:val="0"/>
      <w:marRight w:val="0"/>
      <w:marTop w:val="0"/>
      <w:marBottom w:val="0"/>
      <w:divBdr>
        <w:top w:val="none" w:sz="0" w:space="0" w:color="auto"/>
        <w:left w:val="none" w:sz="0" w:space="0" w:color="auto"/>
        <w:bottom w:val="none" w:sz="0" w:space="0" w:color="auto"/>
        <w:right w:val="none" w:sz="0" w:space="0" w:color="auto"/>
      </w:divBdr>
    </w:div>
    <w:div w:id="2123381191">
      <w:bodyDiv w:val="1"/>
      <w:marLeft w:val="0"/>
      <w:marRight w:val="0"/>
      <w:marTop w:val="0"/>
      <w:marBottom w:val="0"/>
      <w:divBdr>
        <w:top w:val="none" w:sz="0" w:space="0" w:color="auto"/>
        <w:left w:val="none" w:sz="0" w:space="0" w:color="auto"/>
        <w:bottom w:val="none" w:sz="0" w:space="0" w:color="auto"/>
        <w:right w:val="none" w:sz="0" w:space="0" w:color="auto"/>
      </w:divBdr>
    </w:div>
    <w:div w:id="21419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p.sdu.edu.tr/tr/egitim-rehberi/2018-2019-ders-programi-10121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p.sdu.edu.tr/tr/mezuniyet-oncesi-egitim/egitim-ogretim-ve-sinav-yonergesi-700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C7015-AA55-471C-AFB5-5A1D5E44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32662</Words>
  <Characters>186180</Characters>
  <Application>Microsoft Office Word</Application>
  <DocSecurity>0</DocSecurity>
  <Lines>1551</Lines>
  <Paragraphs>436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218406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Gökhan YILMAZ</cp:lastModifiedBy>
  <cp:revision>9</cp:revision>
  <dcterms:created xsi:type="dcterms:W3CDTF">2019-05-10T12:22:00Z</dcterms:created>
  <dcterms:modified xsi:type="dcterms:W3CDTF">2019-05-23T13:07:00Z</dcterms:modified>
</cp:coreProperties>
</file>