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D7" w:rsidRDefault="00874AD7" w:rsidP="00874AD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AD1DF2" w:rsidRPr="001948C8">
        <w:rPr>
          <w:rFonts w:ascii="Times New Roman" w:hAnsi="Times New Roman" w:cs="Times New Roman"/>
          <w:b/>
          <w:sz w:val="24"/>
        </w:rPr>
        <w:t>SÜLEYMAN DEMİREL ÜNİVERSİTESİ TIP FAKÜLTESİ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23B93" w:rsidRPr="001948C8" w:rsidRDefault="00874AD7" w:rsidP="00874AD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TIP </w:t>
      </w:r>
      <w:r w:rsidR="00AD1DF2" w:rsidRPr="001948C8">
        <w:rPr>
          <w:rFonts w:ascii="Times New Roman" w:hAnsi="Times New Roman" w:cs="Times New Roman"/>
          <w:b/>
          <w:sz w:val="24"/>
        </w:rPr>
        <w:t xml:space="preserve"> ÖĞRENCİ</w:t>
      </w:r>
      <w:r>
        <w:rPr>
          <w:rFonts w:ascii="Times New Roman" w:hAnsi="Times New Roman" w:cs="Times New Roman"/>
          <w:b/>
          <w:sz w:val="24"/>
        </w:rPr>
        <w:t>LERİ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ÖĞRENCİ KURULU </w:t>
      </w:r>
      <w:r w:rsidR="00AD1DF2" w:rsidRPr="001948C8">
        <w:rPr>
          <w:rFonts w:ascii="Times New Roman" w:hAnsi="Times New Roman" w:cs="Times New Roman"/>
          <w:b/>
          <w:sz w:val="24"/>
        </w:rPr>
        <w:t>TOPLANTI TUTANAĞI</w:t>
      </w:r>
    </w:p>
    <w:p w:rsidR="00C23B93" w:rsidRPr="001948C8" w:rsidRDefault="00AD1DF2" w:rsidP="00874AD7">
      <w:pPr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1948C8">
        <w:rPr>
          <w:rFonts w:ascii="Times New Roman" w:hAnsi="Times New Roman" w:cs="Times New Roman"/>
          <w:sz w:val="24"/>
        </w:rPr>
        <w:t>Süleyman Demirel Üniversitesi</w:t>
      </w:r>
      <w:r w:rsidR="00874AD7">
        <w:rPr>
          <w:rFonts w:ascii="Times New Roman" w:hAnsi="Times New Roman" w:cs="Times New Roman"/>
          <w:sz w:val="24"/>
        </w:rPr>
        <w:t xml:space="preserve"> Tıp Fakültesi Öğrenci Kurulu </w:t>
      </w:r>
      <w:r w:rsidRPr="001948C8">
        <w:rPr>
          <w:rFonts w:ascii="Times New Roman" w:hAnsi="Times New Roman" w:cs="Times New Roman"/>
          <w:sz w:val="24"/>
        </w:rPr>
        <w:t>(SDÜ-TFÖK) toplan</w:t>
      </w:r>
      <w:r w:rsidR="001948C8">
        <w:rPr>
          <w:rFonts w:ascii="Times New Roman" w:hAnsi="Times New Roman" w:cs="Times New Roman"/>
          <w:sz w:val="24"/>
        </w:rPr>
        <w:t xml:space="preserve">tısı, 22.02.2018 tarihinde </w:t>
      </w:r>
      <w:proofErr w:type="spellStart"/>
      <w:r w:rsidRPr="001948C8">
        <w:rPr>
          <w:rFonts w:ascii="Times New Roman" w:hAnsi="Times New Roman" w:cs="Times New Roman"/>
          <w:sz w:val="24"/>
        </w:rPr>
        <w:t>Mevlüt</w:t>
      </w:r>
      <w:proofErr w:type="spellEnd"/>
      <w:r w:rsidRPr="001948C8">
        <w:rPr>
          <w:rFonts w:ascii="Times New Roman" w:hAnsi="Times New Roman" w:cs="Times New Roman"/>
          <w:sz w:val="24"/>
        </w:rPr>
        <w:t xml:space="preserve"> Kürşad Gürdal</w:t>
      </w:r>
      <w:r w:rsidR="001948C8">
        <w:rPr>
          <w:rFonts w:ascii="Times New Roman" w:hAnsi="Times New Roman" w:cs="Times New Roman"/>
          <w:sz w:val="24"/>
        </w:rPr>
        <w:t>’ın</w:t>
      </w:r>
      <w:r w:rsidRPr="001948C8">
        <w:rPr>
          <w:rFonts w:ascii="Times New Roman" w:hAnsi="Times New Roman" w:cs="Times New Roman"/>
          <w:sz w:val="24"/>
        </w:rPr>
        <w:t xml:space="preserve"> başkanlığında Dekanlık binası </w:t>
      </w:r>
      <w:proofErr w:type="gramStart"/>
      <w:r w:rsidRPr="001948C8">
        <w:rPr>
          <w:rFonts w:ascii="Times New Roman" w:hAnsi="Times New Roman" w:cs="Times New Roman"/>
          <w:sz w:val="24"/>
        </w:rPr>
        <w:t>Toplantı  Salonu</w:t>
      </w:r>
      <w:proofErr w:type="gramEnd"/>
      <w:r w:rsidRPr="001948C8">
        <w:rPr>
          <w:rFonts w:ascii="Times New Roman" w:hAnsi="Times New Roman" w:cs="Times New Roman"/>
          <w:sz w:val="24"/>
        </w:rPr>
        <w:t xml:space="preserve"> A’ da 10</w:t>
      </w:r>
      <w:r w:rsidR="001948C8">
        <w:rPr>
          <w:rFonts w:ascii="Times New Roman" w:hAnsi="Times New Roman" w:cs="Times New Roman"/>
          <w:sz w:val="24"/>
        </w:rPr>
        <w:t xml:space="preserve"> </w:t>
      </w:r>
      <w:r w:rsidRPr="001948C8">
        <w:rPr>
          <w:rFonts w:ascii="Times New Roman" w:hAnsi="Times New Roman" w:cs="Times New Roman"/>
          <w:sz w:val="24"/>
        </w:rPr>
        <w:t xml:space="preserve">komisyon üyesinin katılımıyla yapılmıştır. </w:t>
      </w:r>
    </w:p>
    <w:p w:rsidR="00C23B93" w:rsidRPr="001948C8" w:rsidRDefault="00AD1DF2" w:rsidP="00874AD7">
      <w:pPr>
        <w:jc w:val="both"/>
        <w:rPr>
          <w:rFonts w:ascii="Times New Roman" w:hAnsi="Times New Roman" w:cs="Times New Roman"/>
          <w:b/>
          <w:sz w:val="24"/>
        </w:rPr>
      </w:pPr>
      <w:r w:rsidRPr="001948C8">
        <w:rPr>
          <w:rFonts w:ascii="Times New Roman" w:hAnsi="Times New Roman" w:cs="Times New Roman"/>
          <w:b/>
          <w:sz w:val="24"/>
        </w:rPr>
        <w:t>Toplantıda;</w:t>
      </w:r>
    </w:p>
    <w:p w:rsidR="00C23B93" w:rsidRPr="001948C8" w:rsidRDefault="00AD1DF2" w:rsidP="00874AD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Merve Bilir’in akreditasyon sunumu ile toplantıya başlandı.</w:t>
      </w:r>
      <w:r w:rsidR="001948C8">
        <w:rPr>
          <w:rFonts w:ascii="Times New Roman" w:hAnsi="Times New Roman" w:cs="Times New Roman"/>
          <w:sz w:val="24"/>
        </w:rPr>
        <w:t xml:space="preserve"> </w:t>
      </w:r>
      <w:r w:rsidRPr="001948C8">
        <w:rPr>
          <w:rFonts w:ascii="Times New Roman" w:eastAsia="Calibri" w:hAnsi="Times New Roman" w:cs="Times New Roman"/>
          <w:sz w:val="24"/>
        </w:rPr>
        <w:t xml:space="preserve">Sunuda Akreditasyonun amaç ve hedefleri, nasıl oluşturulduğu, 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SDÜ’nün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 izlediği süreçler, TEPDAD ve 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UTEAK’ın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 rolleri,  öğrencilerin süreçteki önemine değinildi.</w:t>
      </w:r>
    </w:p>
    <w:p w:rsidR="00C23B93" w:rsidRPr="001948C8" w:rsidRDefault="00C23B93" w:rsidP="00874AD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C23B93" w:rsidRPr="001948C8" w:rsidRDefault="00AD1DF2" w:rsidP="00874AD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Dönem 1 ‘in durumu değerlendirildi.</w:t>
      </w:r>
      <w:r w:rsidR="001948C8">
        <w:rPr>
          <w:rFonts w:ascii="Times New Roman" w:eastAsia="Calibri" w:hAnsi="Times New Roman" w:cs="Times New Roman"/>
          <w:sz w:val="24"/>
        </w:rPr>
        <w:t xml:space="preserve"> </w:t>
      </w:r>
      <w:r w:rsidRPr="001948C8">
        <w:rPr>
          <w:rFonts w:ascii="Times New Roman" w:hAnsi="Times New Roman" w:cs="Times New Roman"/>
          <w:sz w:val="24"/>
        </w:rPr>
        <w:t>Anatomi pratikleri ve mesleki beceri uygulamalarında kullanılan m</w:t>
      </w:r>
      <w:r w:rsidRPr="001948C8">
        <w:rPr>
          <w:rFonts w:ascii="Times New Roman" w:eastAsia="Calibri" w:hAnsi="Times New Roman" w:cs="Times New Roman"/>
          <w:sz w:val="24"/>
        </w:rPr>
        <w:t>aketlerin yetersiz ol</w:t>
      </w:r>
      <w:r w:rsidRPr="001948C8">
        <w:rPr>
          <w:rFonts w:ascii="Times New Roman" w:hAnsi="Times New Roman" w:cs="Times New Roman"/>
          <w:sz w:val="24"/>
        </w:rPr>
        <w:t>duğuna değinildi.</w:t>
      </w:r>
    </w:p>
    <w:p w:rsidR="00C23B93" w:rsidRPr="001948C8" w:rsidRDefault="00C23B93" w:rsidP="00874AD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3B93" w:rsidRDefault="00AD1DF2" w:rsidP="00874AD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Dönem 2 ‘in durumu değerlendirildi.</w:t>
      </w:r>
      <w:r w:rsidRPr="001948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ÖÇM’lerin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 daha da </w:t>
      </w:r>
      <w:r w:rsidRPr="001948C8">
        <w:rPr>
          <w:rFonts w:ascii="Times New Roman" w:hAnsi="Times New Roman" w:cs="Times New Roman"/>
          <w:sz w:val="24"/>
        </w:rPr>
        <w:t>etkin hale getirilmesi</w:t>
      </w:r>
      <w:r w:rsidRPr="001948C8">
        <w:rPr>
          <w:rFonts w:ascii="Times New Roman" w:eastAsia="Calibri" w:hAnsi="Times New Roman" w:cs="Times New Roman"/>
          <w:sz w:val="24"/>
        </w:rPr>
        <w:t xml:space="preserve"> ve her ÖÇM toplantısı sonunda hocalar</w:t>
      </w:r>
      <w:r w:rsidR="001948C8">
        <w:rPr>
          <w:rFonts w:ascii="Times New Roman" w:hAnsi="Times New Roman" w:cs="Times New Roman"/>
          <w:sz w:val="24"/>
        </w:rPr>
        <w:t xml:space="preserve"> tarafından;</w:t>
      </w:r>
      <w:r w:rsidRPr="001948C8">
        <w:rPr>
          <w:rFonts w:ascii="Times New Roman" w:hAnsi="Times New Roman" w:cs="Times New Roman"/>
          <w:sz w:val="24"/>
        </w:rPr>
        <w:t xml:space="preserve"> </w:t>
      </w:r>
      <w:r w:rsidRPr="001948C8">
        <w:rPr>
          <w:rFonts w:ascii="Times New Roman" w:eastAsia="Calibri" w:hAnsi="Times New Roman" w:cs="Times New Roman"/>
          <w:sz w:val="24"/>
        </w:rPr>
        <w:t>y</w:t>
      </w:r>
      <w:r w:rsidRPr="001948C8">
        <w:rPr>
          <w:rFonts w:ascii="Times New Roman" w:hAnsi="Times New Roman" w:cs="Times New Roman"/>
          <w:sz w:val="24"/>
        </w:rPr>
        <w:t>apılanları ve</w:t>
      </w:r>
      <w:r w:rsidRPr="001948C8">
        <w:rPr>
          <w:rFonts w:ascii="Times New Roman" w:eastAsia="Calibri" w:hAnsi="Times New Roman" w:cs="Times New Roman"/>
          <w:sz w:val="24"/>
        </w:rPr>
        <w:t xml:space="preserve"> öğrencilerin elde etmesi gereken kazanımları belirt</w:t>
      </w:r>
      <w:r w:rsidRPr="001948C8">
        <w:rPr>
          <w:rFonts w:ascii="Times New Roman" w:hAnsi="Times New Roman" w:cs="Times New Roman"/>
          <w:sz w:val="24"/>
        </w:rPr>
        <w:t>t</w:t>
      </w:r>
      <w:r w:rsidR="001948C8">
        <w:rPr>
          <w:rFonts w:ascii="Times New Roman" w:hAnsi="Times New Roman" w:cs="Times New Roman"/>
          <w:sz w:val="24"/>
        </w:rPr>
        <w:t>ikleri bir rapor hazırlanmasının</w:t>
      </w:r>
      <w:r w:rsidRPr="001948C8">
        <w:rPr>
          <w:rFonts w:ascii="Times New Roman" w:hAnsi="Times New Roman" w:cs="Times New Roman"/>
          <w:sz w:val="24"/>
        </w:rPr>
        <w:t xml:space="preserve"> </w:t>
      </w:r>
      <w:r w:rsidRPr="001948C8">
        <w:rPr>
          <w:rFonts w:ascii="Times New Roman" w:eastAsia="Calibri" w:hAnsi="Times New Roman" w:cs="Times New Roman"/>
          <w:sz w:val="24"/>
        </w:rPr>
        <w:t>gerek</w:t>
      </w:r>
      <w:r w:rsidRPr="001948C8">
        <w:rPr>
          <w:rFonts w:ascii="Times New Roman" w:hAnsi="Times New Roman" w:cs="Times New Roman"/>
          <w:sz w:val="24"/>
        </w:rPr>
        <w:t>liliğine</w:t>
      </w:r>
      <w:r w:rsidRPr="001948C8">
        <w:rPr>
          <w:rFonts w:ascii="Times New Roman" w:eastAsia="Calibri" w:hAnsi="Times New Roman" w:cs="Times New Roman"/>
          <w:sz w:val="24"/>
        </w:rPr>
        <w:t xml:space="preserve"> değinildi. </w:t>
      </w:r>
    </w:p>
    <w:p w:rsidR="001948C8" w:rsidRPr="001948C8" w:rsidRDefault="001948C8" w:rsidP="00874AD7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C23B93" w:rsidRPr="001948C8" w:rsidRDefault="00AD1DF2" w:rsidP="00874A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Dönem 1-2-3 genel sorunlara değinildi.</w:t>
      </w:r>
    </w:p>
    <w:p w:rsidR="00C23B93" w:rsidRPr="001948C8" w:rsidRDefault="00AD1DF2" w:rsidP="00874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Hastaya yaklaşım hakkında çok tecrübesiz kalındığı ve klinik döneme geçildiği zaman öğrencilerin çok zorlandığına</w:t>
      </w:r>
    </w:p>
    <w:p w:rsidR="00C23B93" w:rsidRPr="001948C8" w:rsidRDefault="00AD1DF2" w:rsidP="00874AD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Dönem 1, 2 ve 3’teki mesleki beceri uygulamalarında grup sayılarının arttırılması ve her öğrencinin daha aktif şekilde katılımının sağlanmasının hedeflenmesine</w:t>
      </w:r>
    </w:p>
    <w:p w:rsidR="00C23B93" w:rsidRPr="001948C8" w:rsidRDefault="00AD1DF2" w:rsidP="00874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Teorik bilgilerin çok yoğun verildiği ve ilk 3 sene öğrenilen bilgilerin pratiğe dökülemediği için kalıcılığının az olduğu</w:t>
      </w:r>
      <w:r w:rsidRPr="001948C8">
        <w:rPr>
          <w:rFonts w:ascii="Times New Roman" w:hAnsi="Times New Roman" w:cs="Times New Roman"/>
          <w:sz w:val="24"/>
        </w:rPr>
        <w:t>na</w:t>
      </w:r>
    </w:p>
    <w:p w:rsidR="00C23B93" w:rsidRPr="001948C8" w:rsidRDefault="00AD1DF2" w:rsidP="00874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Pratik derslerin artması gerektiği, eğit</w:t>
      </w:r>
      <w:r w:rsidRPr="001948C8">
        <w:rPr>
          <w:rFonts w:ascii="Times New Roman" w:hAnsi="Times New Roman" w:cs="Times New Roman"/>
          <w:sz w:val="24"/>
        </w:rPr>
        <w:t xml:space="preserve">imde </w:t>
      </w:r>
      <w:r w:rsidRPr="001948C8">
        <w:rPr>
          <w:rFonts w:ascii="Times New Roman" w:eastAsia="Calibri" w:hAnsi="Times New Roman" w:cs="Times New Roman"/>
          <w:sz w:val="24"/>
        </w:rPr>
        <w:t>TUS’a değil</w:t>
      </w:r>
      <w:r w:rsidRPr="001948C8">
        <w:rPr>
          <w:rFonts w:ascii="Times New Roman" w:hAnsi="Times New Roman" w:cs="Times New Roman"/>
          <w:sz w:val="24"/>
        </w:rPr>
        <w:t xml:space="preserve">, </w:t>
      </w:r>
      <w:r w:rsidRPr="001948C8">
        <w:rPr>
          <w:rFonts w:ascii="Times New Roman" w:eastAsia="Calibri" w:hAnsi="Times New Roman" w:cs="Times New Roman"/>
          <w:sz w:val="24"/>
        </w:rPr>
        <w:t>pratisyen hekim yetiştirmeye odaklanılmasının gerek</w:t>
      </w:r>
      <w:r w:rsidRPr="001948C8">
        <w:rPr>
          <w:rFonts w:ascii="Times New Roman" w:hAnsi="Times New Roman" w:cs="Times New Roman"/>
          <w:sz w:val="24"/>
        </w:rPr>
        <w:t xml:space="preserve">liliğine </w:t>
      </w:r>
      <w:r w:rsidRPr="001948C8">
        <w:rPr>
          <w:rFonts w:ascii="Times New Roman" w:eastAsia="Calibri" w:hAnsi="Times New Roman" w:cs="Times New Roman"/>
          <w:sz w:val="24"/>
        </w:rPr>
        <w:t>değinildi.</w:t>
      </w:r>
    </w:p>
    <w:p w:rsidR="00C23B93" w:rsidRPr="001948C8" w:rsidRDefault="00C23B93" w:rsidP="00874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3B93" w:rsidRPr="001948C8" w:rsidRDefault="00AD1DF2" w:rsidP="00874A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Dönem 4-5-6(klinik dönem)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lerdeki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 sorunlara değinildi.</w:t>
      </w:r>
    </w:p>
    <w:p w:rsidR="00C23B93" w:rsidRPr="001948C8" w:rsidRDefault="00AD1DF2" w:rsidP="00874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 xml:space="preserve">Entegrasyonun daha iyi sağlanabilmesi için </w:t>
      </w:r>
      <w:r w:rsidRPr="001948C8">
        <w:rPr>
          <w:rFonts w:ascii="Times New Roman" w:eastAsia="Calibri" w:hAnsi="Times New Roman" w:cs="Times New Roman"/>
          <w:sz w:val="24"/>
        </w:rPr>
        <w:t xml:space="preserve">Göğüs Hastalıkları stajının </w:t>
      </w:r>
      <w:r w:rsidRPr="001948C8">
        <w:rPr>
          <w:rFonts w:ascii="Times New Roman" w:hAnsi="Times New Roman" w:cs="Times New Roman"/>
          <w:sz w:val="24"/>
        </w:rPr>
        <w:t xml:space="preserve">Dönem 5 ten Dönem 4 e alınması </w:t>
      </w:r>
      <w:r w:rsidRPr="001948C8">
        <w:rPr>
          <w:rFonts w:ascii="Times New Roman" w:eastAsia="Calibri" w:hAnsi="Times New Roman" w:cs="Times New Roman"/>
          <w:sz w:val="24"/>
        </w:rPr>
        <w:t xml:space="preserve">gerektiği </w:t>
      </w:r>
    </w:p>
    <w:p w:rsidR="00C23B93" w:rsidRPr="001948C8" w:rsidRDefault="00AD1DF2" w:rsidP="00874A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Cerrah</w:t>
      </w:r>
      <w:r w:rsidRPr="001948C8">
        <w:rPr>
          <w:rFonts w:ascii="Times New Roman" w:hAnsi="Times New Roman" w:cs="Times New Roman"/>
          <w:sz w:val="24"/>
        </w:rPr>
        <w:t>i</w:t>
      </w:r>
      <w:r w:rsidRPr="001948C8">
        <w:rPr>
          <w:rFonts w:ascii="Times New Roman" w:eastAsia="Calibri" w:hAnsi="Times New Roman" w:cs="Times New Roman"/>
          <w:sz w:val="24"/>
        </w:rPr>
        <w:t xml:space="preserve"> stajların tek bir blok altında birleştirilmesi konuşuldu.</w:t>
      </w:r>
    </w:p>
    <w:p w:rsidR="00C23B93" w:rsidRPr="001948C8" w:rsidRDefault="00C23B93" w:rsidP="00874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3B93" w:rsidRPr="001948C8" w:rsidRDefault="00AD1DF2" w:rsidP="00874A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Güncel tıp kitaplarından oluşan bir tıp kütüphanesinin oluşturulması talep edildi.</w:t>
      </w:r>
    </w:p>
    <w:p w:rsidR="00C23B93" w:rsidRPr="001948C8" w:rsidRDefault="00C23B93" w:rsidP="00874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3B93" w:rsidRPr="001948C8" w:rsidRDefault="00AD1DF2" w:rsidP="00874A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948C8">
        <w:rPr>
          <w:rFonts w:ascii="Times New Roman" w:eastAsia="Calibri" w:hAnsi="Times New Roman" w:cs="Times New Roman"/>
          <w:sz w:val="24"/>
        </w:rPr>
        <w:t>Kurul  tarafından</w:t>
      </w:r>
      <w:proofErr w:type="gramEnd"/>
      <w:r w:rsidRPr="001948C8">
        <w:rPr>
          <w:rFonts w:ascii="Times New Roman" w:eastAsia="Calibri" w:hAnsi="Times New Roman" w:cs="Times New Roman"/>
          <w:sz w:val="24"/>
        </w:rPr>
        <w:t xml:space="preserve"> bir sonraki toplantının 22.03.2018 Perşembe günü yapılmasına karar verildi.</w:t>
      </w:r>
    </w:p>
    <w:p w:rsidR="00C23B93" w:rsidRDefault="00AD1DF2" w:rsidP="00874AD7">
      <w:pPr>
        <w:tabs>
          <w:tab w:val="left" w:pos="5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948C8">
        <w:rPr>
          <w:rFonts w:ascii="Times New Roman" w:eastAsia="Calibri" w:hAnsi="Times New Roman" w:cs="Times New Roman"/>
          <w:b/>
          <w:sz w:val="24"/>
        </w:rPr>
        <w:t xml:space="preserve">                                 </w:t>
      </w:r>
    </w:p>
    <w:p w:rsidR="001948C8" w:rsidRPr="001948C8" w:rsidRDefault="001948C8" w:rsidP="00874AD7">
      <w:pPr>
        <w:tabs>
          <w:tab w:val="left" w:pos="5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23B93" w:rsidRPr="001948C8" w:rsidRDefault="00AD1DF2" w:rsidP="00874AD7">
      <w:pPr>
        <w:tabs>
          <w:tab w:val="left" w:pos="5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948C8">
        <w:rPr>
          <w:rFonts w:ascii="Times New Roman" w:eastAsia="Calibri" w:hAnsi="Times New Roman" w:cs="Times New Roman"/>
          <w:b/>
          <w:sz w:val="24"/>
        </w:rPr>
        <w:t xml:space="preserve">       </w:t>
      </w:r>
      <w:proofErr w:type="gramStart"/>
      <w:r w:rsidRPr="001948C8">
        <w:rPr>
          <w:rFonts w:ascii="Times New Roman" w:eastAsia="Calibri" w:hAnsi="Times New Roman" w:cs="Times New Roman"/>
          <w:b/>
          <w:sz w:val="24"/>
        </w:rPr>
        <w:t>İmza ;</w:t>
      </w:r>
      <w:proofErr w:type="gramEnd"/>
    </w:p>
    <w:p w:rsidR="00C23B93" w:rsidRPr="001948C8" w:rsidRDefault="00C23B93" w:rsidP="00874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3B93" w:rsidRPr="001948C8" w:rsidRDefault="00AD1DF2" w:rsidP="00874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1</w:t>
      </w:r>
      <w:r w:rsidRPr="001948C8">
        <w:rPr>
          <w:rFonts w:ascii="Times New Roman" w:eastAsia="Calibri" w:hAnsi="Times New Roman" w:cs="Times New Roman"/>
          <w:sz w:val="24"/>
        </w:rPr>
        <w:t>-  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Stj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. Dr. 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Mevlüt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 Kürşad GÜRDAL</w:t>
      </w:r>
    </w:p>
    <w:p w:rsidR="00C23B93" w:rsidRPr="001948C8" w:rsidRDefault="00C23B93" w:rsidP="00874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3B93" w:rsidRPr="001948C8" w:rsidRDefault="00AD1DF2" w:rsidP="00874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2</w:t>
      </w:r>
      <w:r w:rsidRPr="001948C8">
        <w:rPr>
          <w:rFonts w:ascii="Times New Roman" w:eastAsia="Calibri" w:hAnsi="Times New Roman" w:cs="Times New Roman"/>
          <w:sz w:val="24"/>
        </w:rPr>
        <w:t>-  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Stj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>. Dr. Zeynel Burak YILMAZ</w:t>
      </w:r>
    </w:p>
    <w:p w:rsidR="00C23B93" w:rsidRPr="001948C8" w:rsidRDefault="00C23B93" w:rsidP="00874A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lastRenderedPageBreak/>
        <w:t>3</w:t>
      </w:r>
      <w:r w:rsidRPr="001948C8">
        <w:rPr>
          <w:rFonts w:ascii="Times New Roman" w:eastAsia="Calibri" w:hAnsi="Times New Roman" w:cs="Times New Roman"/>
          <w:sz w:val="24"/>
        </w:rPr>
        <w:t xml:space="preserve">-  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Stj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>. Dr. Melis GÜLSAR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4</w:t>
      </w:r>
      <w:r w:rsidRPr="001948C8">
        <w:rPr>
          <w:rFonts w:ascii="Times New Roman" w:eastAsia="Calibri" w:hAnsi="Times New Roman" w:cs="Times New Roman"/>
          <w:sz w:val="24"/>
        </w:rPr>
        <w:t>-  </w:t>
      </w:r>
      <w:proofErr w:type="spellStart"/>
      <w:r w:rsidRPr="001948C8">
        <w:rPr>
          <w:rFonts w:ascii="Times New Roman" w:eastAsia="Calibri" w:hAnsi="Times New Roman" w:cs="Times New Roman"/>
          <w:sz w:val="24"/>
        </w:rPr>
        <w:t>Eminhan</w:t>
      </w:r>
      <w:proofErr w:type="spellEnd"/>
      <w:r w:rsidRPr="001948C8">
        <w:rPr>
          <w:rFonts w:ascii="Times New Roman" w:eastAsia="Calibri" w:hAnsi="Times New Roman" w:cs="Times New Roman"/>
          <w:sz w:val="24"/>
        </w:rPr>
        <w:t xml:space="preserve"> UYAN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5</w:t>
      </w:r>
      <w:r w:rsidRPr="001948C8">
        <w:rPr>
          <w:rFonts w:ascii="Times New Roman" w:eastAsia="Calibri" w:hAnsi="Times New Roman" w:cs="Times New Roman"/>
          <w:sz w:val="24"/>
        </w:rPr>
        <w:t>-  Ahmet Nuri SAYIN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6</w:t>
      </w:r>
      <w:r w:rsidRPr="001948C8">
        <w:rPr>
          <w:rFonts w:ascii="Times New Roman" w:eastAsia="Calibri" w:hAnsi="Times New Roman" w:cs="Times New Roman"/>
          <w:sz w:val="24"/>
        </w:rPr>
        <w:t xml:space="preserve">-  Mustafa Kayan  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 xml:space="preserve">7- </w:t>
      </w:r>
      <w:r w:rsidRPr="001948C8">
        <w:rPr>
          <w:rFonts w:ascii="Times New Roman" w:eastAsia="Calibri" w:hAnsi="Times New Roman" w:cs="Times New Roman"/>
          <w:sz w:val="24"/>
        </w:rPr>
        <w:t xml:space="preserve"> Osman CİNKARA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8</w:t>
      </w:r>
      <w:r w:rsidRPr="001948C8">
        <w:rPr>
          <w:rFonts w:ascii="Times New Roman" w:eastAsia="Calibri" w:hAnsi="Times New Roman" w:cs="Times New Roman"/>
          <w:sz w:val="24"/>
        </w:rPr>
        <w:t>-  Kağan TÜRKER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hAnsi="Times New Roman" w:cs="Times New Roman"/>
          <w:sz w:val="24"/>
        </w:rPr>
        <w:t>9</w:t>
      </w:r>
      <w:r w:rsidRPr="001948C8">
        <w:rPr>
          <w:rFonts w:ascii="Times New Roman" w:eastAsia="Calibri" w:hAnsi="Times New Roman" w:cs="Times New Roman"/>
          <w:sz w:val="24"/>
        </w:rPr>
        <w:t>-  Zeren TÜRKOĞLU</w:t>
      </w:r>
    </w:p>
    <w:p w:rsidR="00C23B93" w:rsidRPr="001948C8" w:rsidRDefault="00C23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B93" w:rsidRPr="001948C8" w:rsidRDefault="00AD1DF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948C8">
        <w:rPr>
          <w:rFonts w:ascii="Times New Roman" w:eastAsia="Calibri" w:hAnsi="Times New Roman" w:cs="Times New Roman"/>
          <w:sz w:val="24"/>
        </w:rPr>
        <w:t>1</w:t>
      </w:r>
      <w:r w:rsidRPr="001948C8">
        <w:rPr>
          <w:rFonts w:ascii="Times New Roman" w:hAnsi="Times New Roman" w:cs="Times New Roman"/>
          <w:sz w:val="24"/>
        </w:rPr>
        <w:t>0</w:t>
      </w:r>
      <w:r w:rsidRPr="001948C8">
        <w:rPr>
          <w:rFonts w:ascii="Times New Roman" w:eastAsia="Calibri" w:hAnsi="Times New Roman" w:cs="Times New Roman"/>
          <w:sz w:val="24"/>
        </w:rPr>
        <w:t>- Merve BİLİR</w:t>
      </w:r>
    </w:p>
    <w:p w:rsidR="00C23B93" w:rsidRPr="001948C8" w:rsidRDefault="00C23B93">
      <w:pPr>
        <w:rPr>
          <w:rFonts w:ascii="Times New Roman" w:hAnsi="Times New Roman" w:cs="Times New Roman"/>
          <w:sz w:val="24"/>
        </w:rPr>
      </w:pPr>
    </w:p>
    <w:sectPr w:rsidR="00C23B93" w:rsidRPr="001948C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EF" w:rsidRDefault="00FC3DEF" w:rsidP="00D9152B">
      <w:pPr>
        <w:spacing w:after="0" w:line="240" w:lineRule="auto"/>
      </w:pPr>
      <w:r>
        <w:separator/>
      </w:r>
    </w:p>
  </w:endnote>
  <w:endnote w:type="continuationSeparator" w:id="0">
    <w:p w:rsidR="00FC3DEF" w:rsidRDefault="00FC3DEF" w:rsidP="00D9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2B" w:rsidRPr="00A810F7" w:rsidRDefault="00D9152B" w:rsidP="00D9152B">
    <w:pPr>
      <w:spacing w:after="0" w:line="240" w:lineRule="auto"/>
      <w:rPr>
        <w:rFonts w:eastAsia="Times New Roman" w:cs="Times New Roman"/>
        <w:color w:val="auto"/>
        <w:sz w:val="18"/>
        <w:szCs w:val="18"/>
      </w:rPr>
    </w:pPr>
    <w:r w:rsidRPr="00A810F7">
      <w:rPr>
        <w:rFonts w:eastAsia="Times New Roman"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3EC62AE7" wp14:editId="5368C093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A810F7">
      <w:rPr>
        <w:rFonts w:eastAsia="Times New Roman" w:cs="Times New Roman"/>
        <w:color w:val="auto"/>
        <w:sz w:val="18"/>
        <w:szCs w:val="18"/>
      </w:rPr>
      <w:t>Doğu Yerleşkesi Morfoloji Binası 32260 ISPARTA</w:t>
    </w:r>
    <w:r w:rsidRPr="00A810F7">
      <w:rPr>
        <w:rFonts w:eastAsia="Times New Roman" w:cs="Times New Roman"/>
        <w:color w:val="auto"/>
        <w:sz w:val="18"/>
        <w:szCs w:val="18"/>
      </w:rPr>
      <w:tab/>
    </w:r>
    <w:r w:rsidRPr="00A810F7">
      <w:rPr>
        <w:rFonts w:eastAsia="Times New Roman" w:cs="Times New Roman"/>
        <w:color w:val="auto"/>
        <w:sz w:val="18"/>
        <w:szCs w:val="18"/>
      </w:rPr>
      <w:tab/>
    </w:r>
    <w:r w:rsidRPr="00A810F7">
      <w:rPr>
        <w:rFonts w:eastAsia="Times New Roman" w:cs="Times New Roman"/>
        <w:color w:val="auto"/>
        <w:sz w:val="18"/>
        <w:szCs w:val="18"/>
      </w:rPr>
      <w:tab/>
      <w:t xml:space="preserve">                                                          Bilgi İçin Funda KOBAN</w:t>
    </w:r>
  </w:p>
  <w:p w:rsidR="00D9152B" w:rsidRPr="00A810F7" w:rsidRDefault="00D9152B" w:rsidP="00D9152B">
    <w:pPr>
      <w:spacing w:after="0" w:line="240" w:lineRule="auto"/>
      <w:rPr>
        <w:rFonts w:eastAsia="Times New Roman" w:cs="Times New Roman"/>
        <w:color w:val="auto"/>
        <w:sz w:val="18"/>
        <w:szCs w:val="18"/>
      </w:rPr>
    </w:pPr>
    <w:r w:rsidRPr="00A810F7">
      <w:rPr>
        <w:rFonts w:eastAsia="Times New Roman" w:cs="Times New Roman"/>
        <w:color w:val="auto"/>
        <w:sz w:val="18"/>
        <w:szCs w:val="18"/>
      </w:rPr>
      <w:t>Telefon Nu. : (0 246) 211 3714  Faks No</w:t>
    </w:r>
    <w:proofErr w:type="gramStart"/>
    <w:r w:rsidRPr="00A810F7">
      <w:rPr>
        <w:rFonts w:eastAsia="Times New Roman" w:cs="Times New Roman"/>
        <w:color w:val="auto"/>
        <w:sz w:val="18"/>
        <w:szCs w:val="18"/>
      </w:rPr>
      <w:t>.:</w:t>
    </w:r>
    <w:proofErr w:type="gramEnd"/>
    <w:r w:rsidRPr="00A810F7">
      <w:rPr>
        <w:rFonts w:eastAsia="Times New Roman" w:cs="Times New Roman"/>
        <w:color w:val="auto"/>
        <w:sz w:val="18"/>
        <w:szCs w:val="18"/>
      </w:rPr>
      <w:t xml:space="preserve"> (0246) 237 1165</w:t>
    </w:r>
    <w:r w:rsidRPr="00A810F7">
      <w:rPr>
        <w:rFonts w:eastAsia="Times New Roman" w:cs="Times New Roman"/>
        <w:color w:val="auto"/>
        <w:sz w:val="18"/>
        <w:szCs w:val="18"/>
      </w:rPr>
      <w:tab/>
    </w:r>
    <w:r w:rsidRPr="00A810F7">
      <w:rPr>
        <w:rFonts w:eastAsia="Times New Roman" w:cs="Times New Roman"/>
        <w:color w:val="auto"/>
        <w:sz w:val="18"/>
        <w:szCs w:val="18"/>
      </w:rPr>
      <w:tab/>
      <w:t xml:space="preserve">                                                          Bilgisayar İşletmeni</w:t>
    </w:r>
  </w:p>
  <w:p w:rsidR="00D9152B" w:rsidRPr="00D9152B" w:rsidRDefault="00D9152B" w:rsidP="00D9152B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  <w:sz w:val="18"/>
        <w:szCs w:val="18"/>
      </w:rPr>
    </w:pPr>
    <w:r w:rsidRPr="00A810F7">
      <w:rPr>
        <w:rFonts w:eastAsia="Times New Roman" w:cs="Times New Roman"/>
        <w:color w:val="auto"/>
        <w:sz w:val="18"/>
        <w:szCs w:val="18"/>
      </w:rPr>
      <w:t>e-</w:t>
    </w:r>
    <w:proofErr w:type="gramStart"/>
    <w:r w:rsidRPr="00A810F7">
      <w:rPr>
        <w:rFonts w:eastAsia="Times New Roman" w:cs="Times New Roman"/>
        <w:color w:val="auto"/>
        <w:sz w:val="18"/>
        <w:szCs w:val="18"/>
      </w:rPr>
      <w:t>posta         : tip</w:t>
    </w:r>
    <w:proofErr w:type="gramEnd"/>
    <w:r w:rsidRPr="00A810F7">
      <w:rPr>
        <w:rFonts w:eastAsia="Times New Roman" w:cs="Times New Roman"/>
        <w:color w:val="auto"/>
        <w:sz w:val="18"/>
        <w:szCs w:val="18"/>
      </w:rPr>
      <w:t>@sdu.edu.tr</w:t>
    </w:r>
    <w:r w:rsidRPr="00A810F7">
      <w:rPr>
        <w:rFonts w:eastAsia="Times New Roman" w:cs="Times New Roman"/>
        <w:sz w:val="18"/>
        <w:szCs w:val="18"/>
      </w:rPr>
      <w:t xml:space="preserve">  </w:t>
    </w:r>
    <w:r w:rsidRPr="00A810F7">
      <w:rPr>
        <w:rFonts w:eastAsia="Times New Roman" w:cs="Times New Roman"/>
        <w:color w:val="auto"/>
        <w:sz w:val="18"/>
        <w:szCs w:val="18"/>
      </w:rPr>
      <w:t xml:space="preserve"> İnternet Adresi: </w:t>
    </w:r>
    <w:hyperlink r:id="rId1" w:history="1">
      <w:r w:rsidRPr="00A810F7">
        <w:rPr>
          <w:rFonts w:eastAsia="Times New Roman" w:cs="Times New Roman"/>
          <w:color w:val="0000FF"/>
          <w:u w:val="single"/>
        </w:rPr>
        <w:t>www.tip.sdu.edu.tr</w:t>
      </w:r>
    </w:hyperlink>
    <w:r w:rsidRPr="00A810F7">
      <w:rPr>
        <w:rFonts w:eastAsia="Times New Roman" w:cs="Times New Roman"/>
        <w:color w:val="auto"/>
        <w:sz w:val="18"/>
        <w:szCs w:val="18"/>
      </w:rPr>
      <w:t xml:space="preserve">                                            Telefon No: (0 246) 2113327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EF" w:rsidRDefault="00FC3DEF" w:rsidP="00D9152B">
      <w:pPr>
        <w:spacing w:after="0" w:line="240" w:lineRule="auto"/>
      </w:pPr>
      <w:r>
        <w:separator/>
      </w:r>
    </w:p>
  </w:footnote>
  <w:footnote w:type="continuationSeparator" w:id="0">
    <w:p w:rsidR="00FC3DEF" w:rsidRDefault="00FC3DEF" w:rsidP="00D9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0D2"/>
    <w:multiLevelType w:val="multilevel"/>
    <w:tmpl w:val="FF8A0B6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117613"/>
    <w:multiLevelType w:val="multilevel"/>
    <w:tmpl w:val="F9B8C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B93"/>
    <w:rsid w:val="001948C8"/>
    <w:rsid w:val="00874AD7"/>
    <w:rsid w:val="00AD1DF2"/>
    <w:rsid w:val="00C23B93"/>
    <w:rsid w:val="00D9152B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40"/>
    <w:rPr>
      <w:rFonts w:eastAsiaTheme="minorEastAsia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40F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D9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52B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D9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52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40"/>
    <w:rPr>
      <w:rFonts w:eastAsiaTheme="minorEastAsia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40F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D9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52B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D9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5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KÜRŞAD</dc:creator>
  <cp:lastModifiedBy>User</cp:lastModifiedBy>
  <cp:revision>5</cp:revision>
  <cp:lastPrinted>2018-02-26T06:45:00Z</cp:lastPrinted>
  <dcterms:created xsi:type="dcterms:W3CDTF">2018-02-25T21:51:00Z</dcterms:created>
  <dcterms:modified xsi:type="dcterms:W3CDTF">2019-12-06T10:06:00Z</dcterms:modified>
</cp:coreProperties>
</file>