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63" w:rsidRDefault="00C10263" w:rsidP="00C10263">
      <w:pPr>
        <w:ind w:left="708" w:firstLine="708"/>
        <w:rPr>
          <w:b/>
          <w:sz w:val="24"/>
          <w:szCs w:val="24"/>
        </w:rPr>
      </w:pPr>
    </w:p>
    <w:p w:rsidR="00C10263" w:rsidRDefault="00C10263" w:rsidP="00C10263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DÖNEM 5 ANESTEZİYOLOJİ VE REANİMASYON STAJI</w:t>
      </w:r>
    </w:p>
    <w:p w:rsidR="00C10263" w:rsidRDefault="00C10263" w:rsidP="00C102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AMAÇ VE ÖĞRENİM HEDEFLERİ</w:t>
      </w:r>
    </w:p>
    <w:p w:rsidR="00C10263" w:rsidRDefault="00C10263" w:rsidP="00C10263">
      <w:pPr>
        <w:jc w:val="center"/>
        <w:rPr>
          <w:b/>
          <w:sz w:val="24"/>
          <w:szCs w:val="24"/>
        </w:rPr>
      </w:pPr>
    </w:p>
    <w:p w:rsidR="00C10263" w:rsidRDefault="00C10263" w:rsidP="00C102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STAJIN AMACI</w:t>
      </w:r>
    </w:p>
    <w:p w:rsidR="00C10263" w:rsidRDefault="00C10263" w:rsidP="00C10263">
      <w:pPr>
        <w:jc w:val="both"/>
        <w:rPr>
          <w:b/>
          <w:sz w:val="24"/>
          <w:szCs w:val="24"/>
        </w:rPr>
      </w:pPr>
    </w:p>
    <w:p w:rsidR="00C10263" w:rsidRDefault="00C10263" w:rsidP="00C1026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Yaşamı tehlikeye girmiş hastayı tanımak, ilk tedavilerini yapabilmek, ileri yaşam desteği verebilmek için gerekli bilgi ve becerileri kazandırmak; anestezi uygulamaları ve acil durumlarda kullanılan monitörizasyon, ekipman ve ilaçlar hakkında bilgi sahibi olmak, yoğun bakımda kritik hasta yönetimine ilişkin bilgi kazandırmak; akut ve kronik ağrılı hastaya yaklaşım becerisi ve bu hastaların yönetimine dair bilgi kazandırmaktır.</w:t>
      </w:r>
    </w:p>
    <w:p w:rsidR="00C10263" w:rsidRDefault="00C10263" w:rsidP="00C10263">
      <w:pPr>
        <w:ind w:firstLine="360"/>
        <w:jc w:val="both"/>
        <w:rPr>
          <w:sz w:val="24"/>
          <w:szCs w:val="24"/>
        </w:rPr>
      </w:pP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Anestezi uygulamalarında ve yoğun bakım ünitesinde hastaların izlemlerinde kullanılan monitörizasyon yöntemlerinin tanıtılması ve bu monitörizasyon yöntemlerinin çalışma prensipleri ve kullanılma endikasyonları hakkında biligi sahibi olunması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Temel ve İleri Yaşam desteğinin tüm basamakları ile kavratılması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Havayolu açma yöntemleri: Yüz maskesi ile hasta havalandırma(IPPV), airway yerleştirme, endotrakeal entübasyon yapma, Laringeal maske yerleştirme. 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Anestezi öncesi hastaların değerlendirilme prensiplerinin, premedikasyon uygulamasının ve yöntemlerinin tanıtılması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Akut solunum yetmezliği tanının koyulması ve fizyopatolojisinin öğrenilmesi, acil tedavi yaklaşımlarını uygulanmasının öğretilmesi amaçlanmıştır. Mekanik ventilasyon ile ilgili temel teorik ve pratik bilgi sahibi olmaları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Sepsis tanı ve tedavisi hakkında bilgi sahibi olmaları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İnhalasyon anesteziklerinin etki mekanizması, minimum alveolar konsantrasyonun öğrenilmesi; tüm sistemlere etkisinin bilinmesi,metabolizmaları ve toksik etkileri hakkında bilgi sahibi olunması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Anestezi yöntemleri içinde yer alan rejyonal anestezinin tanınması; özellikleri, uygulama teknikleri ve tercih nedenlerinin bilinmesi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Akut ağrı kavramının öğrenilmesi; akut ağrının tanı, ayırıcı tanı ve tedavi aşamalarında karar verebilecek bilgilerin edinilmesi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Kronik ağrı kavramının öğrenilmesi; kronik ağrının tanı ve ayırıcı tanı aşamalarında karar verebilecek; tedavi aşamasında yönlendirebilecek bilgilerin edinilmesi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Akut ve kronik ağrı tedavisinde kullanılan farmakolojik ajanların tanınması ve kullanım prensiplerinin bilinmesi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Genel anestezi amacı ile intravenöz yoldan uygulanan hipnotik ilaçların farmakokinetik ve farmakodinamik özellikleri hakkında bilgi sahibi olunması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Lokal anesteziklerin etki mekanizması, sınıflandırılmaları, klinik kullanım alanları, komplikasyonları ve komplikasyonların tedavisinin hakkında bilgi sahibi olunması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Nöromüsküler ilaçların farmakokinetik ve farmakodinamik özelliklerinin kavratılması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Pediatrik anestezi özellikleri, erişkinlerden farkları ve meydana gelebilecek komplikasyonların öğretilmesi amaçlanmıştır. 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İntraoperatif ve postoperatif hasta takibinde dikkat edilmesi gereken noktaların öğretilmesi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Termoregülasyon nedir, intraoperatif dönemde termoregülasyonun anestezi açısından önemi hakkında bilgi sahibi olunması amaçlanmıştır.</w:t>
      </w:r>
    </w:p>
    <w:p w:rsidR="00C10263" w:rsidRDefault="00C10263" w:rsidP="00C1026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Malign hipertermi nedir, tanısı ve tedavi yaklaşımları hakkında bilgi sahibi olunması amaçlanmıştır.</w:t>
      </w:r>
    </w:p>
    <w:p w:rsidR="00C10263" w:rsidRDefault="00C10263" w:rsidP="00C102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HEDEFLER</w:t>
      </w:r>
    </w:p>
    <w:p w:rsidR="00C10263" w:rsidRDefault="00C10263" w:rsidP="00C10263">
      <w:pPr>
        <w:jc w:val="both"/>
        <w:rPr>
          <w:b/>
          <w:sz w:val="24"/>
          <w:szCs w:val="24"/>
        </w:rPr>
      </w:pP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Anesteziyoloji ve Reanimasyon Stajı bitiminde öğrenci;</w:t>
      </w:r>
    </w:p>
    <w:p w:rsidR="00C10263" w:rsidRDefault="00C10263" w:rsidP="00C10263">
      <w:pPr>
        <w:jc w:val="both"/>
        <w:rPr>
          <w:sz w:val="24"/>
          <w:szCs w:val="24"/>
        </w:rPr>
      </w:pP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1-Hastaları ameliyata hazırlar (Bilişsel alan),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2- Monitörizasyon hakkında bilgi sahibidir ve uygulayabilir (Psikomotor alan/beceri),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3- İntraoperatif ve postoperatif hasta takibini bilir (Bilişsel alan),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4- Solunum yetmezliği olan hastayı tanır (Bilişsel alan),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5- Solunum yetmezliği olan hastada havayolu sağlayabilir (Psikomotor alan/beceri),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6- Havayolu araç-gereçleri kullanabilir (Psikomotor alan/beceri),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7- Endotrakeal entübasyon yapabilir (Psikomotor alan/beceri),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8- İntravenöz anestezikler ile ilgili bilgi sahibidir (Bilişsel alan) 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9- İnhalasyon anestezikleri ile ilgili bilgi sahibidir (Bilişsel alan),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10- Sinir-kas iletimi ve kas gevşeticiler ile ilgili bilgi sahibidir (Bilişsel alan),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11- Kardiyak arrest tanısı koyabilir (Duyuşsal alan) ve Kardiyak arrest olmuş olan hastada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kardiyopulmoner resüsitasyon yapabilir (Psikomotor alan/beceri)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12- Genel anestezi, lokal anestezi ve rejyonel anestezi komplikasyonlarını bilir (Bilişsel alan)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13- Yoğun bakım gerektiren hastaları tanır (Duyuşsal alan)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14- Yoğun bakım tedavi yöntemleri hakkında bilgi sahibidir (Bilişsel alan)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15- Akut ve kronik ağrılı hastalara temel yaklaşım konularında bilgi sahibidir (Bilişsel alan)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16- Özellikli hasta gruplarında anestezi uygulamaları hakkında temel bilgi sahibidir (Bilişsel alan)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17- Analjezik kullanım ilkelerini bilir (Bilişsel alan)</w:t>
      </w:r>
    </w:p>
    <w:p w:rsidR="00C10263" w:rsidRDefault="00C10263" w:rsidP="00C10263">
      <w:pPr>
        <w:jc w:val="both"/>
        <w:rPr>
          <w:sz w:val="24"/>
          <w:szCs w:val="24"/>
        </w:rPr>
      </w:pPr>
      <w:r>
        <w:rPr>
          <w:sz w:val="24"/>
          <w:szCs w:val="24"/>
        </w:rPr>
        <w:t>18- Postoperatif ağrı ve tedavisi ile ilgili bilgi sahibidir (Bilişsel alan)</w:t>
      </w:r>
    </w:p>
    <w:p w:rsidR="00C10263" w:rsidRDefault="00C10263" w:rsidP="00C10263">
      <w:pPr>
        <w:jc w:val="both"/>
        <w:rPr>
          <w:sz w:val="24"/>
          <w:szCs w:val="24"/>
        </w:rPr>
      </w:pPr>
    </w:p>
    <w:p w:rsidR="00C10263" w:rsidRDefault="00C10263" w:rsidP="00C10263">
      <w:pPr>
        <w:jc w:val="both"/>
        <w:rPr>
          <w:sz w:val="24"/>
          <w:szCs w:val="24"/>
        </w:rPr>
      </w:pPr>
    </w:p>
    <w:p w:rsidR="00F2741A" w:rsidRDefault="00F2741A"/>
    <w:sectPr w:rsidR="00F2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79A"/>
    <w:multiLevelType w:val="hybridMultilevel"/>
    <w:tmpl w:val="6C602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10263"/>
    <w:rsid w:val="00C10263"/>
    <w:rsid w:val="00F2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Scetin</dc:creator>
  <cp:keywords/>
  <dc:description/>
  <cp:lastModifiedBy>Scetin</cp:lastModifiedBy>
  <cp:revision>3</cp:revision>
  <dcterms:created xsi:type="dcterms:W3CDTF">2016-09-30T06:08:00Z</dcterms:created>
  <dcterms:modified xsi:type="dcterms:W3CDTF">2016-09-30T06:08:00Z</dcterms:modified>
</cp:coreProperties>
</file>